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5692B" w14:textId="77777777" w:rsidR="00FE1783" w:rsidRDefault="00FE1783" w:rsidP="00FE1783">
      <w:pPr>
        <w:pStyle w:val="Title"/>
        <w:rPr>
          <w:rFonts w:ascii="Sofia Pro Semi Bold" w:hAnsi="Sofia Pro Semi Bold"/>
          <w:b/>
          <w:bCs/>
        </w:rPr>
      </w:pPr>
    </w:p>
    <w:p w14:paraId="5A28A4E2" w14:textId="77777777" w:rsidR="00FE1783" w:rsidRDefault="00FE1783" w:rsidP="00FE1783">
      <w:pPr>
        <w:pStyle w:val="Title"/>
        <w:rPr>
          <w:rFonts w:ascii="Sofia Pro Semi Bold" w:hAnsi="Sofia Pro Semi Bold"/>
          <w:b/>
          <w:bCs/>
        </w:rPr>
      </w:pPr>
    </w:p>
    <w:p w14:paraId="4D68AB51" w14:textId="40012A05" w:rsidR="00D30D50" w:rsidRPr="006121C8" w:rsidRDefault="00D30D50" w:rsidP="00D30D50">
      <w:pPr>
        <w:pStyle w:val="Title"/>
        <w:rPr>
          <w:rFonts w:ascii="Sofia Pro Semi Bold" w:hAnsi="Sofia Pro Semi Bold"/>
          <w:b/>
          <w:bCs/>
        </w:rPr>
      </w:pPr>
      <w:r w:rsidRPr="006121C8">
        <w:rPr>
          <w:rFonts w:ascii="Sofia Pro Semi Bold" w:hAnsi="Sofia Pro Semi Bold"/>
          <w:b/>
          <w:bCs/>
        </w:rPr>
        <w:t>20</w:t>
      </w:r>
      <w:r w:rsidR="00F57EBE">
        <w:rPr>
          <w:rFonts w:ascii="Sofia Pro Semi Bold" w:hAnsi="Sofia Pro Semi Bold"/>
          <w:b/>
          <w:bCs/>
        </w:rPr>
        <w:t>20</w:t>
      </w:r>
      <w:r w:rsidRPr="006121C8">
        <w:rPr>
          <w:rFonts w:ascii="Sofia Pro Semi Bold" w:hAnsi="Sofia Pro Semi Bold"/>
          <w:b/>
          <w:bCs/>
        </w:rPr>
        <w:t xml:space="preserve"> UBIT Student Experience Survey</w:t>
      </w:r>
    </w:p>
    <w:p w14:paraId="52232FF8" w14:textId="77777777" w:rsidR="00FE1783" w:rsidRDefault="00FE1783" w:rsidP="00FE1783">
      <w:pPr>
        <w:pStyle w:val="Title"/>
        <w:rPr>
          <w:rFonts w:ascii="Sofia Pro Semi Bold" w:hAnsi="Sofia Pro Semi Bold"/>
          <w:b/>
          <w:bCs/>
        </w:rPr>
      </w:pPr>
    </w:p>
    <w:p w14:paraId="2AF42E03" w14:textId="190167D7" w:rsidR="00FE1783" w:rsidRDefault="00D30D50" w:rsidP="00FE1783">
      <w:pPr>
        <w:pStyle w:val="Title"/>
        <w:rPr>
          <w:rFonts w:ascii="Sofia Pro Semi Bold" w:hAnsi="Sofia Pro Semi Bold"/>
          <w:b/>
          <w:bCs/>
        </w:rPr>
      </w:pPr>
      <w:r>
        <w:rPr>
          <w:rFonts w:ascii="Sofia Pro Semi Bold" w:hAnsi="Sofia Pro Semi Bold"/>
          <w:b/>
          <w:bCs/>
          <w:noProof/>
        </w:rPr>
        <w:drawing>
          <wp:inline distT="0" distB="0" distL="0" distR="0" wp14:anchorId="65F9615E" wp14:editId="525827DA">
            <wp:extent cx="5939028" cy="3959352"/>
            <wp:effectExtent l="0" t="0" r="5080"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028" cy="3959352"/>
                    </a:xfrm>
                    <a:prstGeom prst="rect">
                      <a:avLst/>
                    </a:prstGeom>
                  </pic:spPr>
                </pic:pic>
              </a:graphicData>
            </a:graphic>
          </wp:inline>
        </w:drawing>
      </w:r>
    </w:p>
    <w:p w14:paraId="49F57C15" w14:textId="7B029119" w:rsidR="00D30D50" w:rsidRDefault="00D30D50" w:rsidP="00FE1783">
      <w:pPr>
        <w:pStyle w:val="Subtitle"/>
        <w:rPr>
          <w:rFonts w:ascii="Sofia Pro" w:hAnsi="Sofia Pro"/>
        </w:rPr>
      </w:pPr>
    </w:p>
    <w:p w14:paraId="4B43C49F" w14:textId="77777777" w:rsidR="00D30D50" w:rsidRDefault="00D30D50" w:rsidP="00D30D50">
      <w:pPr>
        <w:pStyle w:val="Subtitle"/>
        <w:rPr>
          <w:rFonts w:ascii="Sofia Pro" w:hAnsi="Sofia Pro"/>
          <w:sz w:val="28"/>
          <w:szCs w:val="28"/>
        </w:rPr>
      </w:pPr>
    </w:p>
    <w:p w14:paraId="13227A84" w14:textId="2CC2E123" w:rsidR="00D30D50" w:rsidRPr="00D30D50" w:rsidRDefault="00D30D50" w:rsidP="00D30D50">
      <w:pPr>
        <w:pStyle w:val="Subtitle"/>
        <w:rPr>
          <w:rFonts w:ascii="Sofia Pro" w:hAnsi="Sofia Pro"/>
          <w:sz w:val="28"/>
          <w:szCs w:val="28"/>
        </w:rPr>
      </w:pPr>
      <w:r w:rsidRPr="00D30D50">
        <w:rPr>
          <w:rFonts w:ascii="Sofia Pro" w:hAnsi="Sofia Pro"/>
          <w:sz w:val="28"/>
          <w:szCs w:val="28"/>
        </w:rPr>
        <w:t>Executive Summary</w:t>
      </w:r>
    </w:p>
    <w:p w14:paraId="1DBB2E58" w14:textId="56579964" w:rsidR="00FE1783" w:rsidRPr="0015167F" w:rsidRDefault="00F57EBE" w:rsidP="00D30D50">
      <w:pPr>
        <w:pStyle w:val="Subtitle"/>
        <w:rPr>
          <w:rFonts w:ascii="Sofia Pro" w:hAnsi="Sofia Pro"/>
        </w:rPr>
      </w:pPr>
      <w:r>
        <w:rPr>
          <w:rFonts w:ascii="Sofia Pro" w:hAnsi="Sofia Pro"/>
        </w:rPr>
        <w:t>3</w:t>
      </w:r>
      <w:r w:rsidR="00FE1783" w:rsidRPr="006121C8">
        <w:rPr>
          <w:rFonts w:ascii="Sofia Pro" w:hAnsi="Sofia Pro"/>
        </w:rPr>
        <w:t>/</w:t>
      </w:r>
      <w:r w:rsidR="00DA335C">
        <w:rPr>
          <w:rFonts w:ascii="Sofia Pro" w:hAnsi="Sofia Pro"/>
        </w:rPr>
        <w:t>29</w:t>
      </w:r>
      <w:r w:rsidR="00FE1783" w:rsidRPr="006121C8">
        <w:rPr>
          <w:rFonts w:ascii="Sofia Pro" w:hAnsi="Sofia Pro"/>
        </w:rPr>
        <w:t>/202</w:t>
      </w:r>
      <w:r w:rsidR="00D33159">
        <w:rPr>
          <w:rFonts w:ascii="Sofia Pro" w:hAnsi="Sofia Pro"/>
        </w:rPr>
        <w:t>1</w:t>
      </w:r>
    </w:p>
    <w:p w14:paraId="30ED9D58" w14:textId="77777777" w:rsidR="00FE1783" w:rsidRPr="0015167F" w:rsidRDefault="00FE1783" w:rsidP="00FE1783">
      <w:pPr>
        <w:rPr>
          <w:rFonts w:ascii="Sofia Pro" w:hAnsi="Sofia Pro"/>
        </w:rPr>
      </w:pPr>
      <w:r w:rsidRPr="0015167F">
        <w:rPr>
          <w:rFonts w:ascii="Sofia Pro" w:hAnsi="Sofia Pro"/>
        </w:rPr>
        <w:t>UBIT Communication and Engagement</w:t>
      </w:r>
    </w:p>
    <w:p w14:paraId="26B9F55D" w14:textId="77777777" w:rsidR="00FE1783" w:rsidRPr="0015167F" w:rsidRDefault="00FE1783" w:rsidP="00FE1783">
      <w:pPr>
        <w:rPr>
          <w:rFonts w:ascii="Sofia Pro" w:hAnsi="Sofia Pro"/>
        </w:rPr>
      </w:pPr>
      <w:r w:rsidRPr="0015167F">
        <w:rPr>
          <w:rFonts w:ascii="Sofia Pro" w:hAnsi="Sofia Pro"/>
        </w:rPr>
        <w:t>Office of the VPCIO</w:t>
      </w:r>
    </w:p>
    <w:p w14:paraId="11028E56" w14:textId="77777777" w:rsidR="00287AD9" w:rsidRDefault="00FE1783" w:rsidP="00FE1783">
      <w:pPr>
        <w:rPr>
          <w:rFonts w:ascii="Sofia Pro" w:hAnsi="Sofia Pro"/>
        </w:rPr>
      </w:pPr>
      <w:r w:rsidRPr="0015167F">
        <w:rPr>
          <w:rFonts w:ascii="Sofia Pro" w:hAnsi="Sofia Pro"/>
        </w:rPr>
        <w:t>UB Information Technology</w:t>
      </w:r>
    </w:p>
    <w:p w14:paraId="6F9DBFDE" w14:textId="77777777" w:rsidR="00287AD9" w:rsidRDefault="00287AD9" w:rsidP="00FE1783">
      <w:pPr>
        <w:rPr>
          <w:rFonts w:ascii="Sofia Pro" w:hAnsi="Sofia Pro"/>
        </w:rPr>
      </w:pPr>
    </w:p>
    <w:p w14:paraId="6FCA6C5B" w14:textId="77777777" w:rsidR="00287AD9" w:rsidRDefault="00287AD9" w:rsidP="00FE1783">
      <w:pPr>
        <w:rPr>
          <w:rFonts w:ascii="Sofia Pro" w:hAnsi="Sofia Pro"/>
        </w:rPr>
      </w:pPr>
    </w:p>
    <w:p w14:paraId="6728955E" w14:textId="2B0EA5DA" w:rsidR="00FE1783" w:rsidRPr="0015167F" w:rsidRDefault="00287AD9" w:rsidP="00FE1783">
      <w:pPr>
        <w:rPr>
          <w:rFonts w:ascii="Sofia Pro" w:hAnsi="Sofia Pro"/>
        </w:rPr>
      </w:pPr>
      <w:r>
        <w:rPr>
          <w:rFonts w:ascii="Sofia Pro" w:hAnsi="Sofia Pro"/>
          <w:noProof/>
        </w:rPr>
        <w:drawing>
          <wp:inline distT="0" distB="0" distL="0" distR="0" wp14:anchorId="162C366F" wp14:editId="0B2264DE">
            <wp:extent cx="1705743" cy="26697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p w14:paraId="1AF731F5" w14:textId="7BADCFC1" w:rsidR="00FE1783" w:rsidRPr="006121C8" w:rsidRDefault="00FE1783" w:rsidP="00FE1783">
      <w:pPr>
        <w:pStyle w:val="Title"/>
        <w:rPr>
          <w:rFonts w:ascii="Sofia Pro Semi Bold" w:hAnsi="Sofia Pro Semi Bold"/>
          <w:b/>
          <w:bCs/>
        </w:rPr>
      </w:pPr>
      <w:r w:rsidRPr="006121C8">
        <w:rPr>
          <w:rFonts w:ascii="Sofia Pro Semi Bold" w:hAnsi="Sofia Pro Semi Bold"/>
          <w:b/>
          <w:bCs/>
        </w:rPr>
        <w:lastRenderedPageBreak/>
        <w:t>20</w:t>
      </w:r>
      <w:r w:rsidR="0055034F">
        <w:rPr>
          <w:rFonts w:ascii="Sofia Pro Semi Bold" w:hAnsi="Sofia Pro Semi Bold"/>
          <w:b/>
          <w:bCs/>
        </w:rPr>
        <w:t>20</w:t>
      </w:r>
      <w:r w:rsidRPr="006121C8">
        <w:rPr>
          <w:rFonts w:ascii="Sofia Pro Semi Bold" w:hAnsi="Sofia Pro Semi Bold"/>
          <w:b/>
          <w:bCs/>
        </w:rPr>
        <w:t xml:space="preserve"> UBIT Student Experience Survey</w:t>
      </w:r>
    </w:p>
    <w:p w14:paraId="1024AC6A" w14:textId="6BFD6519" w:rsidR="00FE1783" w:rsidRPr="0015167F" w:rsidRDefault="00FE1783" w:rsidP="00FE1783">
      <w:pPr>
        <w:pStyle w:val="Subtitle"/>
        <w:rPr>
          <w:rFonts w:ascii="Sofia Pro" w:hAnsi="Sofia Pro"/>
        </w:rPr>
      </w:pPr>
      <w:r w:rsidRPr="0015167F">
        <w:rPr>
          <w:rFonts w:ascii="Sofia Pro" w:hAnsi="Sofia Pro"/>
        </w:rPr>
        <w:t>Executive Summary</w:t>
      </w:r>
    </w:p>
    <w:p w14:paraId="69F711C2" w14:textId="77777777" w:rsidR="00FE1783" w:rsidRPr="006121C8" w:rsidRDefault="00FE1783" w:rsidP="00FE1783">
      <w:pPr>
        <w:pStyle w:val="Heading1"/>
        <w:rPr>
          <w:rFonts w:ascii="Sofia Pro Medium" w:hAnsi="Sofia Pro Medium"/>
          <w:color w:val="005BBB"/>
        </w:rPr>
      </w:pPr>
      <w:r w:rsidRPr="006121C8">
        <w:rPr>
          <w:rFonts w:ascii="Sofia Pro Medium" w:hAnsi="Sofia Pro Medium"/>
          <w:color w:val="005BBB"/>
        </w:rPr>
        <w:t>Introduction</w:t>
      </w:r>
    </w:p>
    <w:p w14:paraId="4671229B" w14:textId="77777777" w:rsidR="00FE1783" w:rsidRPr="0015167F" w:rsidRDefault="00FE1783" w:rsidP="00FE1783">
      <w:pPr>
        <w:rPr>
          <w:rFonts w:ascii="Sofia Pro" w:hAnsi="Sofia Pro"/>
          <w:highlight w:val="yellow"/>
        </w:rPr>
      </w:pPr>
    </w:p>
    <w:p w14:paraId="65A3DCD9" w14:textId="22FB8BC4" w:rsidR="006001A8" w:rsidRDefault="629838D5" w:rsidP="003F04F1">
      <w:pPr>
        <w:rPr>
          <w:rFonts w:ascii="Sofia Pro" w:hAnsi="Sofia Pro"/>
        </w:rPr>
      </w:pPr>
      <w:r w:rsidRPr="629838D5">
        <w:rPr>
          <w:rFonts w:ascii="Sofia Pro" w:hAnsi="Sofia Pro"/>
        </w:rPr>
        <w:t>For 24 years, the UBIT Student Experience Survey has asked students to paint a portrait of their university experience. That experience has never looked quite like 2020.</w:t>
      </w:r>
    </w:p>
    <w:p w14:paraId="2241D34E" w14:textId="77777777" w:rsidR="006001A8" w:rsidRDefault="006001A8" w:rsidP="003F04F1">
      <w:pPr>
        <w:rPr>
          <w:rFonts w:ascii="Sofia Pro" w:hAnsi="Sofia Pro"/>
        </w:rPr>
      </w:pPr>
    </w:p>
    <w:p w14:paraId="350AF8E9" w14:textId="39C1DFA4" w:rsidR="008677BC" w:rsidRDefault="00AA11DD" w:rsidP="003F04F1">
      <w:pPr>
        <w:rPr>
          <w:rFonts w:ascii="Sofia Pro" w:hAnsi="Sofia Pro"/>
        </w:rPr>
      </w:pPr>
      <w:r>
        <w:rPr>
          <w:rFonts w:ascii="Sofia Pro" w:hAnsi="Sofia Pro"/>
        </w:rPr>
        <w:t>I</w:t>
      </w:r>
      <w:r w:rsidR="00AD6A0C">
        <w:rPr>
          <w:rFonts w:ascii="Sofia Pro" w:hAnsi="Sofia Pro"/>
        </w:rPr>
        <w:t>n</w:t>
      </w:r>
      <w:r>
        <w:rPr>
          <w:rFonts w:ascii="Sofia Pro" w:hAnsi="Sofia Pro"/>
        </w:rPr>
        <w:t xml:space="preserve"> 2020, t</w:t>
      </w:r>
      <w:r w:rsidR="004D43B3" w:rsidRPr="006B10F9">
        <w:rPr>
          <w:rFonts w:ascii="Sofia Pro" w:hAnsi="Sofia Pro"/>
        </w:rPr>
        <w:t xml:space="preserve">he COVID-19 pandemic </w:t>
      </w:r>
      <w:r>
        <w:rPr>
          <w:rFonts w:ascii="Sofia Pro" w:hAnsi="Sofia Pro"/>
        </w:rPr>
        <w:t xml:space="preserve">suddenly, and rapidly, </w:t>
      </w:r>
      <w:r w:rsidR="001A560D">
        <w:rPr>
          <w:rFonts w:ascii="Sofia Pro" w:hAnsi="Sofia Pro"/>
        </w:rPr>
        <w:t xml:space="preserve">disrupted all aspects of life, </w:t>
      </w:r>
      <w:r w:rsidR="00D0299C">
        <w:rPr>
          <w:rFonts w:ascii="Sofia Pro" w:hAnsi="Sofia Pro"/>
        </w:rPr>
        <w:t>including the</w:t>
      </w:r>
      <w:r w:rsidR="00883906">
        <w:rPr>
          <w:rFonts w:ascii="Sofia Pro" w:hAnsi="Sofia Pro"/>
        </w:rPr>
        <w:t xml:space="preserve"> student experience</w:t>
      </w:r>
      <w:r w:rsidR="00D0299C">
        <w:rPr>
          <w:rFonts w:ascii="Sofia Pro" w:hAnsi="Sofia Pro"/>
        </w:rPr>
        <w:t>.</w:t>
      </w:r>
      <w:r w:rsidR="004E65F1">
        <w:rPr>
          <w:rFonts w:ascii="Sofia Pro" w:hAnsi="Sofia Pro"/>
        </w:rPr>
        <w:t xml:space="preserve"> </w:t>
      </w:r>
      <w:r w:rsidR="00E4029C">
        <w:rPr>
          <w:rFonts w:ascii="Sofia Pro" w:hAnsi="Sofia Pro"/>
        </w:rPr>
        <w:t>As t</w:t>
      </w:r>
      <w:r w:rsidR="00BB00F6">
        <w:rPr>
          <w:rFonts w:ascii="Sofia Pro" w:hAnsi="Sofia Pro"/>
        </w:rPr>
        <w:t>he window of a Zoom meeting became the new classroom for many students</w:t>
      </w:r>
      <w:r w:rsidR="00E4029C">
        <w:rPr>
          <w:rFonts w:ascii="Sofia Pro" w:hAnsi="Sofia Pro"/>
        </w:rPr>
        <w:t>, t</w:t>
      </w:r>
      <w:r w:rsidR="00507BEF">
        <w:rPr>
          <w:rFonts w:ascii="Sofia Pro" w:hAnsi="Sofia Pro"/>
        </w:rPr>
        <w:t>he quality of education became more acutely tied to the quality of available technology</w:t>
      </w:r>
      <w:r w:rsidR="00E4029C">
        <w:rPr>
          <w:rFonts w:ascii="Sofia Pro" w:hAnsi="Sofia Pro"/>
        </w:rPr>
        <w:t xml:space="preserve"> </w:t>
      </w:r>
      <w:r w:rsidR="00507BEF">
        <w:rPr>
          <w:rFonts w:ascii="Sofia Pro" w:hAnsi="Sofia Pro"/>
        </w:rPr>
        <w:t xml:space="preserve">than ever before. </w:t>
      </w:r>
    </w:p>
    <w:p w14:paraId="59DAB05C" w14:textId="77777777" w:rsidR="006E2F31" w:rsidRDefault="006E2F31" w:rsidP="003F04F1">
      <w:pPr>
        <w:rPr>
          <w:rFonts w:ascii="Sofia Pro" w:hAnsi="Sofia Pro"/>
        </w:rPr>
      </w:pPr>
    </w:p>
    <w:p w14:paraId="4CBF3908" w14:textId="77777777" w:rsidR="00AA3611" w:rsidRDefault="00501E8B" w:rsidP="003F04F1">
      <w:pPr>
        <w:rPr>
          <w:rFonts w:ascii="Sofia Pro" w:hAnsi="Sofia Pro"/>
        </w:rPr>
      </w:pPr>
      <w:r>
        <w:rPr>
          <w:rFonts w:ascii="Sofia Pro" w:hAnsi="Sofia Pro"/>
        </w:rPr>
        <w:t xml:space="preserve">UB’s IT staff all across campus worked tirelessly during </w:t>
      </w:r>
      <w:r w:rsidR="00D93F4F">
        <w:rPr>
          <w:rFonts w:ascii="Sofia Pro" w:hAnsi="Sofia Pro"/>
        </w:rPr>
        <w:t xml:space="preserve">this time </w:t>
      </w:r>
      <w:r>
        <w:rPr>
          <w:rFonts w:ascii="Sofia Pro" w:hAnsi="Sofia Pro"/>
        </w:rPr>
        <w:t>to turn our technology services “inside out</w:t>
      </w:r>
      <w:r w:rsidR="00F143F7">
        <w:rPr>
          <w:rFonts w:ascii="Sofia Pro" w:hAnsi="Sofia Pro"/>
        </w:rPr>
        <w:t>,</w:t>
      </w:r>
      <w:r>
        <w:rPr>
          <w:rFonts w:ascii="Sofia Pro" w:hAnsi="Sofia Pro"/>
        </w:rPr>
        <w:t xml:space="preserve">” and prepare for a </w:t>
      </w:r>
      <w:r w:rsidR="002B22BB">
        <w:rPr>
          <w:rFonts w:ascii="Sofia Pro" w:hAnsi="Sofia Pro"/>
        </w:rPr>
        <w:t>new</w:t>
      </w:r>
      <w:r w:rsidR="001D1305">
        <w:rPr>
          <w:rFonts w:ascii="Sofia Pro" w:hAnsi="Sofia Pro"/>
        </w:rPr>
        <w:t xml:space="preserve"> way of living and learning</w:t>
      </w:r>
      <w:r w:rsidR="00AA3611">
        <w:rPr>
          <w:rFonts w:ascii="Sofia Pro" w:hAnsi="Sofia Pro"/>
        </w:rPr>
        <w:t>:</w:t>
      </w:r>
    </w:p>
    <w:p w14:paraId="545BA294" w14:textId="76FC0A48" w:rsidR="001E08A3" w:rsidRDefault="001E08A3" w:rsidP="00AA3611">
      <w:pPr>
        <w:pStyle w:val="ListParagraph"/>
        <w:numPr>
          <w:ilvl w:val="0"/>
          <w:numId w:val="5"/>
        </w:numPr>
        <w:rPr>
          <w:rFonts w:ascii="Sofia Pro" w:hAnsi="Sofia Pro"/>
        </w:rPr>
      </w:pPr>
      <w:r>
        <w:rPr>
          <w:rFonts w:ascii="Sofia Pro" w:hAnsi="Sofia Pro"/>
        </w:rPr>
        <w:t>Zoom was introduced for the first time at UB</w:t>
      </w:r>
    </w:p>
    <w:p w14:paraId="095AFE8C" w14:textId="77777777" w:rsidR="00536497" w:rsidRPr="00AA3611" w:rsidRDefault="00536497" w:rsidP="00536497">
      <w:pPr>
        <w:pStyle w:val="ListParagraph"/>
        <w:numPr>
          <w:ilvl w:val="0"/>
          <w:numId w:val="5"/>
        </w:numPr>
        <w:rPr>
          <w:rFonts w:ascii="Sofia Pro" w:hAnsi="Sofia Pro"/>
        </w:rPr>
      </w:pPr>
      <w:r>
        <w:rPr>
          <w:rFonts w:ascii="Sofia Pro" w:hAnsi="Sofia Pro"/>
        </w:rPr>
        <w:t>Printing at UB was overhauled to reduce density on campus and provide a touchless, more sanitary experience</w:t>
      </w:r>
    </w:p>
    <w:p w14:paraId="2181BDCC" w14:textId="03466879" w:rsidR="00536497" w:rsidRPr="00536497" w:rsidRDefault="00536497" w:rsidP="00536497">
      <w:pPr>
        <w:pStyle w:val="ListParagraph"/>
        <w:numPr>
          <w:ilvl w:val="0"/>
          <w:numId w:val="5"/>
        </w:numPr>
        <w:rPr>
          <w:rFonts w:ascii="Sofia Pro" w:hAnsi="Sofia Pro"/>
        </w:rPr>
      </w:pPr>
      <w:r>
        <w:rPr>
          <w:rFonts w:ascii="Sofia Pro" w:hAnsi="Sofia Pro"/>
        </w:rPr>
        <w:t xml:space="preserve">Public </w:t>
      </w:r>
      <w:r w:rsidRPr="00AA3611">
        <w:rPr>
          <w:rFonts w:ascii="Sofia Pro" w:hAnsi="Sofia Pro"/>
        </w:rPr>
        <w:t>computing sites were virtualized so students could access essential software from home</w:t>
      </w:r>
    </w:p>
    <w:p w14:paraId="75CEC86A" w14:textId="46DCD91B" w:rsidR="00AA3611" w:rsidRDefault="00AA3611" w:rsidP="00AA3611">
      <w:pPr>
        <w:pStyle w:val="ListParagraph"/>
        <w:numPr>
          <w:ilvl w:val="0"/>
          <w:numId w:val="5"/>
        </w:numPr>
        <w:rPr>
          <w:rFonts w:ascii="Sofia Pro" w:hAnsi="Sofia Pro"/>
        </w:rPr>
      </w:pPr>
      <w:r>
        <w:rPr>
          <w:rFonts w:ascii="Sofia Pro" w:hAnsi="Sofia Pro"/>
        </w:rPr>
        <w:t>W</w:t>
      </w:r>
      <w:r w:rsidR="008677BC" w:rsidRPr="00AA3611">
        <w:rPr>
          <w:rFonts w:ascii="Sofia Pro" w:hAnsi="Sofia Pro"/>
        </w:rPr>
        <w:t>i-Fi access was expanded outside buildings and into parking lot areas</w:t>
      </w:r>
    </w:p>
    <w:p w14:paraId="2F1DF011" w14:textId="77777777" w:rsidR="00536497" w:rsidRPr="00536497" w:rsidRDefault="00536497" w:rsidP="00536497">
      <w:pPr>
        <w:rPr>
          <w:rFonts w:ascii="Sofia Pro" w:hAnsi="Sofia Pro"/>
        </w:rPr>
      </w:pPr>
    </w:p>
    <w:p w14:paraId="39E1F445" w14:textId="2DCC8FBE" w:rsidR="006E2F31" w:rsidRDefault="002B22BB" w:rsidP="003F04F1">
      <w:pPr>
        <w:rPr>
          <w:rFonts w:ascii="Sofia Pro" w:hAnsi="Sofia Pro"/>
        </w:rPr>
      </w:pPr>
      <w:r>
        <w:rPr>
          <w:rFonts w:ascii="Sofia Pro" w:hAnsi="Sofia Pro"/>
        </w:rPr>
        <w:t>But this work was just the beginning.</w:t>
      </w:r>
      <w:r w:rsidR="002B1CA9">
        <w:rPr>
          <w:rFonts w:ascii="Sofia Pro" w:hAnsi="Sofia Pro"/>
        </w:rPr>
        <w:t xml:space="preserve"> </w:t>
      </w:r>
      <w:r w:rsidR="00A97252">
        <w:rPr>
          <w:rFonts w:ascii="Sofia Pro" w:hAnsi="Sofia Pro"/>
        </w:rPr>
        <w:t>To support UB students in 2020, a</w:t>
      </w:r>
      <w:r w:rsidR="002B1CA9">
        <w:rPr>
          <w:rFonts w:ascii="Sofia Pro" w:hAnsi="Sofia Pro"/>
        </w:rPr>
        <w:t xml:space="preserve"> greater degree of communication and engagement </w:t>
      </w:r>
      <w:r w:rsidR="00A97252">
        <w:rPr>
          <w:rFonts w:ascii="Sofia Pro" w:hAnsi="Sofia Pro"/>
        </w:rPr>
        <w:t xml:space="preserve">than ever before became necessary. </w:t>
      </w:r>
      <w:r w:rsidR="004376E6">
        <w:rPr>
          <w:rFonts w:ascii="Sofia Pro" w:hAnsi="Sofia Pro"/>
        </w:rPr>
        <w:t xml:space="preserve">In addition to </w:t>
      </w:r>
      <w:r w:rsidR="00CF0870">
        <w:rPr>
          <w:rFonts w:ascii="Sofia Pro" w:hAnsi="Sofia Pro"/>
        </w:rPr>
        <w:t>our annual survey, UBIT surveyed students through</w:t>
      </w:r>
      <w:r w:rsidR="00A97252">
        <w:rPr>
          <w:rFonts w:ascii="Sofia Pro" w:hAnsi="Sofia Pro"/>
        </w:rPr>
        <w:t>out</w:t>
      </w:r>
      <w:r w:rsidR="00CF0870">
        <w:rPr>
          <w:rFonts w:ascii="Sofia Pro" w:hAnsi="Sofia Pro"/>
        </w:rPr>
        <w:t xml:space="preserve"> 2020 about their needs and comfort level with regard to online learning</w:t>
      </w:r>
      <w:r w:rsidR="00A97252">
        <w:rPr>
          <w:rFonts w:ascii="Sofia Pro" w:hAnsi="Sofia Pro"/>
        </w:rPr>
        <w:t>, and</w:t>
      </w:r>
      <w:r w:rsidR="0095543C">
        <w:rPr>
          <w:rFonts w:ascii="Sofia Pro" w:hAnsi="Sofia Pro"/>
        </w:rPr>
        <w:t xml:space="preserve"> held virtual input sessions for students to share their </w:t>
      </w:r>
      <w:r w:rsidR="00D25292">
        <w:rPr>
          <w:rFonts w:ascii="Sofia Pro" w:hAnsi="Sofia Pro"/>
        </w:rPr>
        <w:t>questions, concerns and frustrations</w:t>
      </w:r>
      <w:r w:rsidR="00904386">
        <w:rPr>
          <w:rFonts w:ascii="Sofia Pro" w:hAnsi="Sofia Pro"/>
        </w:rPr>
        <w:t>.</w:t>
      </w:r>
      <w:r w:rsidR="00D25292">
        <w:rPr>
          <w:rFonts w:ascii="Sofia Pro" w:hAnsi="Sofia Pro"/>
        </w:rPr>
        <w:t xml:space="preserve"> </w:t>
      </w:r>
    </w:p>
    <w:p w14:paraId="672D720A" w14:textId="77777777" w:rsidR="00D25292" w:rsidRDefault="00D25292" w:rsidP="003F04F1">
      <w:pPr>
        <w:rPr>
          <w:rFonts w:ascii="Sofia Pro" w:hAnsi="Sofia Pro"/>
        </w:rPr>
      </w:pPr>
    </w:p>
    <w:p w14:paraId="19B16429" w14:textId="1BCCFFC8" w:rsidR="001D635E" w:rsidRDefault="629838D5" w:rsidP="003F04F1">
      <w:pPr>
        <w:rPr>
          <w:rFonts w:ascii="Sofia Pro" w:hAnsi="Sofia Pro"/>
        </w:rPr>
      </w:pPr>
      <w:r w:rsidRPr="629838D5">
        <w:rPr>
          <w:rFonts w:ascii="Sofia Pro" w:hAnsi="Sofia Pro"/>
        </w:rPr>
        <w:t>How fast is your internet connection at home? Does your device have a working webcam? Questions like these suddenly became critical factors defining a UB student’s experience and chances for success. Part II of this report (pg</w:t>
      </w:r>
      <w:r w:rsidR="00C72DD3">
        <w:rPr>
          <w:rFonts w:ascii="Sofia Pro" w:hAnsi="Sofia Pro"/>
          <w:b/>
          <w:bCs/>
        </w:rPr>
        <w:t>. 7</w:t>
      </w:r>
      <w:r w:rsidRPr="629838D5">
        <w:rPr>
          <w:rFonts w:ascii="Sofia Pro" w:hAnsi="Sofia Pro"/>
        </w:rPr>
        <w:t xml:space="preserve">) elaborates on student responses to some of these questions. </w:t>
      </w:r>
    </w:p>
    <w:p w14:paraId="3F1620A0" w14:textId="77777777" w:rsidR="0024169C" w:rsidRDefault="0024169C" w:rsidP="003F04F1">
      <w:pPr>
        <w:rPr>
          <w:rFonts w:ascii="Sofia Pro" w:hAnsi="Sofia Pro"/>
        </w:rPr>
      </w:pPr>
    </w:p>
    <w:p w14:paraId="67A5E70D" w14:textId="629DBFCD" w:rsidR="00B95E75" w:rsidRPr="003E151A" w:rsidRDefault="629838D5" w:rsidP="00FE1783">
      <w:pPr>
        <w:rPr>
          <w:rFonts w:ascii="Sofia Pro" w:hAnsi="Sofia Pro"/>
        </w:rPr>
      </w:pPr>
      <w:r w:rsidRPr="629838D5">
        <w:rPr>
          <w:rFonts w:ascii="Sofia Pro" w:hAnsi="Sofia Pro"/>
        </w:rPr>
        <w:t>The results of this year’s survey are perhaps the most valuable in the survey’s 24-year history. They don’t merely provide a snapshot of the student experience, but provide insight into the challenges and opportunities facing UB students as they move beyond the COVID-19 crisis and into future.</w:t>
      </w:r>
    </w:p>
    <w:p w14:paraId="2C47C8C8" w14:textId="77777777" w:rsidR="00B70179" w:rsidRDefault="00B70179" w:rsidP="00FE1783">
      <w:pPr>
        <w:rPr>
          <w:rFonts w:ascii="Sofia Pro" w:hAnsi="Sofia Pro"/>
        </w:rPr>
      </w:pPr>
    </w:p>
    <w:p w14:paraId="2A9EC292" w14:textId="4ACD062F" w:rsidR="00FE1783" w:rsidRPr="00505CB1" w:rsidRDefault="00024C63" w:rsidP="00FE1783">
      <w:pPr>
        <w:rPr>
          <w:rFonts w:ascii="Sofia Pro" w:hAnsi="Sofia Pro"/>
          <w:i/>
          <w:iCs/>
        </w:rPr>
      </w:pPr>
      <w:r>
        <w:rPr>
          <w:rFonts w:ascii="Sofia Pro" w:hAnsi="Sofia Pro"/>
          <w:i/>
          <w:iCs/>
        </w:rPr>
        <w:t xml:space="preserve">Pictured on front: </w:t>
      </w:r>
      <w:r w:rsidR="00505CB1" w:rsidRPr="00505CB1">
        <w:rPr>
          <w:rFonts w:ascii="Sofia Pro" w:hAnsi="Sofia Pro"/>
          <w:i/>
          <w:iCs/>
        </w:rPr>
        <w:t xml:space="preserve">Aaron Bola poses for a portrait at his apartment in Buffalo on the day of his graduation from the Jacobs School of Medicine and Biomedical Sciences on May 1, 2020. The ceremony was presented virtually because of the COVID-19 response. </w:t>
      </w:r>
      <w:r>
        <w:rPr>
          <w:rFonts w:ascii="Sofia Pro" w:hAnsi="Sofia Pro"/>
          <w:i/>
          <w:iCs/>
        </w:rPr>
        <w:t xml:space="preserve">Photo by </w:t>
      </w:r>
      <w:r w:rsidR="00505CB1">
        <w:rPr>
          <w:rFonts w:ascii="Sofia Pro" w:hAnsi="Sofia Pro"/>
          <w:i/>
          <w:iCs/>
        </w:rPr>
        <w:t xml:space="preserve">Meredith </w:t>
      </w:r>
      <w:r w:rsidR="004970BB">
        <w:rPr>
          <w:rFonts w:ascii="Sofia Pro" w:hAnsi="Sofia Pro"/>
          <w:i/>
          <w:iCs/>
        </w:rPr>
        <w:t>Forrest Kulwicki</w:t>
      </w:r>
      <w:r>
        <w:rPr>
          <w:rFonts w:ascii="Sofia Pro" w:hAnsi="Sofia Pro"/>
          <w:i/>
          <w:iCs/>
        </w:rPr>
        <w:t>.</w:t>
      </w:r>
      <w:r w:rsidR="00FE1783" w:rsidRPr="0015167F">
        <w:rPr>
          <w:rFonts w:ascii="Sofia Pro" w:hAnsi="Sofia Pro"/>
        </w:rPr>
        <w:br w:type="page"/>
      </w:r>
    </w:p>
    <w:p w14:paraId="279B1A81" w14:textId="77777777"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About the Survey</w:t>
      </w:r>
    </w:p>
    <w:p w14:paraId="04549AF0" w14:textId="77777777" w:rsidR="00FE1783" w:rsidRPr="0015167F" w:rsidRDefault="00FE1783" w:rsidP="00FE1783">
      <w:pPr>
        <w:rPr>
          <w:rFonts w:ascii="Sofia Pro" w:hAnsi="Sofia Pro"/>
        </w:rPr>
      </w:pPr>
    </w:p>
    <w:p w14:paraId="19C7778E" w14:textId="0ABB0650" w:rsidR="00AB12FB" w:rsidRPr="00DA08DC" w:rsidRDefault="00817275" w:rsidP="00AB12FB">
      <w:pPr>
        <w:rPr>
          <w:rFonts w:ascii="Sofia Pro" w:hAnsi="Sofia Pro"/>
        </w:rPr>
      </w:pPr>
      <w:r w:rsidRPr="00E330C3">
        <w:rPr>
          <w:rFonts w:ascii="Sofia Pro" w:hAnsi="Sofia Pro"/>
        </w:rPr>
        <w:t>1,573</w:t>
      </w:r>
      <w:r w:rsidR="00FE1783" w:rsidRPr="00E330C3">
        <w:rPr>
          <w:rFonts w:ascii="Sofia Pro" w:hAnsi="Sofia Pro"/>
        </w:rPr>
        <w:t xml:space="preserve"> UB students responded to the 20</w:t>
      </w:r>
      <w:r w:rsidRPr="00E330C3">
        <w:rPr>
          <w:rFonts w:ascii="Sofia Pro" w:hAnsi="Sofia Pro"/>
        </w:rPr>
        <w:t>20</w:t>
      </w:r>
      <w:r w:rsidR="00FE1783" w:rsidRPr="00E330C3">
        <w:rPr>
          <w:rFonts w:ascii="Sofia Pro" w:hAnsi="Sofia Pro"/>
        </w:rPr>
        <w:t xml:space="preserve"> survey, representing undergraduates at all levels, as well as graduate students and non-degree seeking students.</w:t>
      </w:r>
      <w:r w:rsidR="00AB12FB" w:rsidRPr="00AB12FB">
        <w:rPr>
          <w:rFonts w:ascii="Sofia Pro" w:hAnsi="Sofia Pro"/>
        </w:rPr>
        <w:t xml:space="preserve"> </w:t>
      </w:r>
      <w:r w:rsidR="00AB12FB">
        <w:rPr>
          <w:rFonts w:ascii="Sofia Pro" w:hAnsi="Sofia Pro"/>
        </w:rPr>
        <w:t>At the time this survey was administered, a majority of UB students were not on campus, learning online due to the COVID-19 pandemic. As a result, more students reported living off-campus than in previous years (80%, vs. 65% the pre</w:t>
      </w:r>
      <w:r w:rsidR="00DA08DC">
        <w:rPr>
          <w:rFonts w:ascii="Sofia Pro" w:hAnsi="Sofia Pro"/>
        </w:rPr>
        <w:t>v</w:t>
      </w:r>
      <w:r w:rsidR="00AB12FB">
        <w:rPr>
          <w:rFonts w:ascii="Sofia Pro" w:hAnsi="Sofia Pro"/>
        </w:rPr>
        <w:t>ious year</w:t>
      </w:r>
      <w:r w:rsidR="00DA08DC">
        <w:rPr>
          <w:rFonts w:ascii="Sofia Pro" w:hAnsi="Sofia Pro"/>
        </w:rPr>
        <w:t>; see page</w:t>
      </w:r>
      <w:r w:rsidR="005A6FE4">
        <w:rPr>
          <w:rFonts w:ascii="Sofia Pro" w:hAnsi="Sofia Pro"/>
        </w:rPr>
        <w:t xml:space="preserve"> 4</w:t>
      </w:r>
      <w:r w:rsidR="00DA08DC">
        <w:rPr>
          <w:rFonts w:ascii="Sofia Pro" w:hAnsi="Sofia Pro"/>
        </w:rPr>
        <w:t>).</w:t>
      </w:r>
    </w:p>
    <w:p w14:paraId="7609C49E" w14:textId="77777777" w:rsidR="00FE1783" w:rsidRPr="00E330C3" w:rsidRDefault="00FE1783" w:rsidP="00FE1783">
      <w:pPr>
        <w:rPr>
          <w:rFonts w:ascii="Sofia Pro" w:hAnsi="Sofia Pro"/>
        </w:rPr>
      </w:pPr>
    </w:p>
    <w:p w14:paraId="6FC8DF80" w14:textId="2D54CE2F" w:rsidR="00FE1783" w:rsidRPr="00E330C3" w:rsidRDefault="00FE1783" w:rsidP="00FE1783">
      <w:pPr>
        <w:rPr>
          <w:rFonts w:ascii="Sofia Pro" w:hAnsi="Sofia Pro"/>
        </w:rPr>
      </w:pPr>
      <w:r w:rsidRPr="00E330C3">
        <w:rPr>
          <w:rFonts w:ascii="Sofia Pro" w:hAnsi="Sofia Pro"/>
        </w:rPr>
        <w:t>The 20</w:t>
      </w:r>
      <w:r w:rsidR="00817275" w:rsidRPr="00E330C3">
        <w:rPr>
          <w:rFonts w:ascii="Sofia Pro" w:hAnsi="Sofia Pro"/>
        </w:rPr>
        <w:t>20</w:t>
      </w:r>
      <w:r w:rsidRPr="00E330C3">
        <w:rPr>
          <w:rFonts w:ascii="Sofia Pro" w:hAnsi="Sofia Pro"/>
        </w:rPr>
        <w:t xml:space="preserve"> UBIT Student Experience Survey was open from October </w:t>
      </w:r>
      <w:r w:rsidR="00E57C1C" w:rsidRPr="00E330C3">
        <w:rPr>
          <w:rFonts w:ascii="Sofia Pro" w:hAnsi="Sofia Pro"/>
        </w:rPr>
        <w:t>19</w:t>
      </w:r>
      <w:r w:rsidRPr="00E330C3">
        <w:rPr>
          <w:rFonts w:ascii="Sofia Pro" w:hAnsi="Sofia Pro"/>
        </w:rPr>
        <w:t xml:space="preserve"> to November </w:t>
      </w:r>
      <w:r w:rsidR="005C5B55" w:rsidRPr="00E330C3">
        <w:rPr>
          <w:rFonts w:ascii="Sofia Pro" w:hAnsi="Sofia Pro"/>
        </w:rPr>
        <w:t>2</w:t>
      </w:r>
      <w:r w:rsidRPr="00E330C3">
        <w:rPr>
          <w:rFonts w:ascii="Sofia Pro" w:hAnsi="Sofia Pro"/>
        </w:rPr>
        <w:t>, 20</w:t>
      </w:r>
      <w:r w:rsidR="005C5B55" w:rsidRPr="00E330C3">
        <w:rPr>
          <w:rFonts w:ascii="Sofia Pro" w:hAnsi="Sofia Pro"/>
        </w:rPr>
        <w:t>20</w:t>
      </w:r>
      <w:r w:rsidRPr="00E330C3">
        <w:rPr>
          <w:rFonts w:ascii="Sofia Pro" w:hAnsi="Sofia Pro"/>
        </w:rPr>
        <w:t xml:space="preserve">, and contains </w:t>
      </w:r>
      <w:r w:rsidR="00DE2DA0" w:rsidRPr="00E330C3">
        <w:rPr>
          <w:rFonts w:ascii="Sofia Pro" w:hAnsi="Sofia Pro"/>
        </w:rPr>
        <w:t>31</w:t>
      </w:r>
      <w:r w:rsidRPr="00E330C3">
        <w:rPr>
          <w:rFonts w:ascii="Sofia Pro" w:hAnsi="Sofia Pro"/>
        </w:rPr>
        <w:t xml:space="preserve"> questions designed in conjunction with instructional and support IT staff in each technology area surveyed, as well as the UB offices of Student Life, Campus Living, Undergraduate Education, University Libraries and other campus stakeholders. </w:t>
      </w:r>
    </w:p>
    <w:p w14:paraId="08332651" w14:textId="7CB3FFD3" w:rsidR="00FE1783" w:rsidRDefault="00FE1783" w:rsidP="00FE1783">
      <w:pPr>
        <w:rPr>
          <w:rFonts w:ascii="Sofia Pro" w:hAnsi="Sofia Pro"/>
        </w:rPr>
      </w:pPr>
    </w:p>
    <w:p w14:paraId="73A7B0AD" w14:textId="53FBC4A6" w:rsidR="00E330C3" w:rsidRPr="00E330C3" w:rsidRDefault="00FE1783" w:rsidP="00FE1783">
      <w:pPr>
        <w:rPr>
          <w:rFonts w:ascii="Sofia Pro" w:hAnsi="Sofia Pro"/>
        </w:rPr>
      </w:pPr>
      <w:r w:rsidRPr="00E330C3">
        <w:rPr>
          <w:rFonts w:ascii="Sofia Pro" w:hAnsi="Sofia Pro"/>
        </w:rPr>
        <w:t xml:space="preserve">Responses were collected using Qualtrics. Students were encouraged to participate </w:t>
      </w:r>
      <w:r w:rsidR="00452468" w:rsidRPr="00E330C3">
        <w:rPr>
          <w:rFonts w:ascii="Sofia Pro" w:hAnsi="Sofia Pro"/>
        </w:rPr>
        <w:t>through social media and online promotions</w:t>
      </w:r>
      <w:r w:rsidR="00DE2DA0" w:rsidRPr="00E330C3">
        <w:rPr>
          <w:rFonts w:ascii="Sofia Pro" w:hAnsi="Sofia Pro"/>
        </w:rPr>
        <w:t>.</w:t>
      </w:r>
      <w:r w:rsidRPr="00E330C3">
        <w:rPr>
          <w:rFonts w:ascii="Sofia Pro" w:hAnsi="Sofia Pro"/>
        </w:rPr>
        <w:t xml:space="preserve"> </w:t>
      </w:r>
    </w:p>
    <w:p w14:paraId="313877B1" w14:textId="77777777" w:rsidR="00FE1783" w:rsidRPr="00E330C3" w:rsidRDefault="00FE1783" w:rsidP="00FE1783">
      <w:pPr>
        <w:rPr>
          <w:rFonts w:ascii="Sofia Pro" w:hAnsi="Sofia Pro"/>
        </w:rPr>
      </w:pPr>
    </w:p>
    <w:p w14:paraId="5E549F2F" w14:textId="1D1AF448" w:rsidR="00FE1783" w:rsidRPr="0015167F" w:rsidRDefault="00FE1783" w:rsidP="00FE1783">
      <w:pPr>
        <w:rPr>
          <w:rFonts w:ascii="Sofia Pro" w:hAnsi="Sofia Pro"/>
        </w:rPr>
      </w:pPr>
      <w:r w:rsidRPr="00E330C3">
        <w:rPr>
          <w:rFonts w:ascii="Sofia Pro" w:hAnsi="Sofia Pro"/>
        </w:rPr>
        <w:t>While some key questions were required, many were not; where applicable, percentages reflect the number of students who answered th</w:t>
      </w:r>
      <w:r w:rsidR="00016AFF" w:rsidRPr="00E330C3">
        <w:rPr>
          <w:rFonts w:ascii="Sofia Pro" w:hAnsi="Sofia Pro"/>
        </w:rPr>
        <w:t>at</w:t>
      </w:r>
      <w:r w:rsidRPr="00E330C3">
        <w:rPr>
          <w:rFonts w:ascii="Sofia Pro" w:hAnsi="Sofia Pro"/>
        </w:rPr>
        <w:t xml:space="preserve"> </w:t>
      </w:r>
      <w:r w:rsidR="005474B3" w:rsidRPr="00E330C3">
        <w:rPr>
          <w:rFonts w:ascii="Sofia Pro" w:hAnsi="Sofia Pro"/>
        </w:rPr>
        <w:t>specific</w:t>
      </w:r>
      <w:r w:rsidRPr="00E330C3">
        <w:rPr>
          <w:rFonts w:ascii="Sofia Pro" w:hAnsi="Sofia Pro"/>
        </w:rPr>
        <w:t xml:space="preserve"> question.</w:t>
      </w:r>
    </w:p>
    <w:p w14:paraId="6F6BBEC4" w14:textId="77777777" w:rsidR="00FE1783" w:rsidRPr="0015167F" w:rsidRDefault="00FE1783" w:rsidP="00FE1783">
      <w:pPr>
        <w:rPr>
          <w:rFonts w:ascii="Sofia Pro" w:hAnsi="Sofia Pro"/>
        </w:rPr>
      </w:pPr>
    </w:p>
    <w:p w14:paraId="238863A7" w14:textId="77777777" w:rsidR="00B95E75" w:rsidRDefault="00B95E75">
      <w:pPr>
        <w:rPr>
          <w:rFonts w:ascii="Sofia Pro" w:hAnsi="Sofia Pro"/>
          <w:b/>
          <w:bCs/>
        </w:rPr>
      </w:pPr>
      <w:r>
        <w:rPr>
          <w:rFonts w:ascii="Sofia Pro" w:hAnsi="Sofia Pro"/>
          <w:b/>
          <w:bCs/>
        </w:rPr>
        <w:br w:type="page"/>
      </w:r>
    </w:p>
    <w:p w14:paraId="07CD4E55" w14:textId="731C662B" w:rsidR="00FE1783" w:rsidRPr="00932075" w:rsidRDefault="00FE1783" w:rsidP="00FE1783">
      <w:pPr>
        <w:rPr>
          <w:rFonts w:ascii="Sofia Pro" w:hAnsi="Sofia Pro"/>
          <w:b/>
          <w:bCs/>
        </w:rPr>
      </w:pPr>
      <w:r w:rsidRPr="006121C8">
        <w:rPr>
          <w:rFonts w:ascii="Sofia Pro" w:hAnsi="Sofia Pro"/>
          <w:b/>
          <w:bCs/>
        </w:rPr>
        <w:lastRenderedPageBreak/>
        <w:t>In wh</w:t>
      </w:r>
      <w:r w:rsidR="0055034F">
        <w:rPr>
          <w:rFonts w:ascii="Sofia Pro" w:hAnsi="Sofia Pro"/>
          <w:b/>
          <w:bCs/>
        </w:rPr>
        <w:t>at</w:t>
      </w:r>
      <w:r w:rsidRPr="006121C8">
        <w:rPr>
          <w:rFonts w:ascii="Sofia Pro" w:hAnsi="Sofia Pro"/>
          <w:b/>
          <w:bCs/>
        </w:rPr>
        <w:t xml:space="preserve"> UB School or College are you enrolled?</w:t>
      </w:r>
    </w:p>
    <w:p w14:paraId="6A42C0E2"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366D857E" wp14:editId="7FBDC2B3">
            <wp:extent cx="5758774" cy="4728019"/>
            <wp:effectExtent l="0" t="0" r="0" b="0"/>
            <wp:docPr id="10" name="Picture 10" descr="Bar chart: percentage of student respondents by school. Top schools represented were Arts &amp; Sciences, 26%, Engineering &amp; Applied Sciences, 26%, and Public Health &amp; Health Professions, 11%. Management, 11%; Medicine 7%; Education 6%; Architecture and Planning 3%; Social Work 3%; Pharmacy 2%; Nursing 2%; Law 2%; Undecided 2%; Dent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percentage of student respondents by school. Top schools represented were Arts &amp; Sciences, 26%, Engineering &amp; Applied Sciences, 26%, and Public Health &amp; Health Professions, 11%. Management, 11%; Medicine 7%; Education 6%; Architecture and Planning 3%; Social Work 3%; Pharmacy 2%; Nursing 2%; Law 2%; Undecided 2%; Dental 1%"/>
                    <pic:cNvPicPr/>
                  </pic:nvPicPr>
                  <pic:blipFill>
                    <a:blip r:embed="rId10">
                      <a:extLst>
                        <a:ext uri="{28A0092B-C50C-407E-A947-70E740481C1C}">
                          <a14:useLocalDpi xmlns:a14="http://schemas.microsoft.com/office/drawing/2010/main" val="0"/>
                        </a:ext>
                      </a:extLst>
                    </a:blip>
                    <a:stretch>
                      <a:fillRect/>
                    </a:stretch>
                  </pic:blipFill>
                  <pic:spPr>
                    <a:xfrm>
                      <a:off x="0" y="0"/>
                      <a:ext cx="5789638" cy="4753359"/>
                    </a:xfrm>
                    <a:prstGeom prst="rect">
                      <a:avLst/>
                    </a:prstGeom>
                  </pic:spPr>
                </pic:pic>
              </a:graphicData>
            </a:graphic>
          </wp:inline>
        </w:drawing>
      </w:r>
    </w:p>
    <w:p w14:paraId="08640987" w14:textId="77777777" w:rsidR="00B95E75" w:rsidRDefault="00B95E75">
      <w:pPr>
        <w:rPr>
          <w:rFonts w:ascii="Sofia Pro" w:hAnsi="Sofia Pro"/>
          <w:b/>
          <w:bCs/>
        </w:rPr>
      </w:pPr>
      <w:r>
        <w:rPr>
          <w:rFonts w:ascii="Sofia Pro" w:hAnsi="Sofia Pro"/>
          <w:b/>
          <w:bCs/>
        </w:rPr>
        <w:br w:type="page"/>
      </w:r>
    </w:p>
    <w:p w14:paraId="64B05493" w14:textId="4263C407" w:rsidR="00FE1783" w:rsidRPr="006121C8" w:rsidRDefault="00FE1783" w:rsidP="00FE1783">
      <w:pPr>
        <w:rPr>
          <w:rFonts w:ascii="Sofia Pro" w:hAnsi="Sofia Pro"/>
          <w:b/>
          <w:bCs/>
        </w:rPr>
      </w:pPr>
      <w:r w:rsidRPr="006121C8">
        <w:rPr>
          <w:rFonts w:ascii="Sofia Pro" w:hAnsi="Sofia Pro"/>
          <w:b/>
          <w:bCs/>
        </w:rPr>
        <w:lastRenderedPageBreak/>
        <w:t>What is your class standing?</w:t>
      </w:r>
    </w:p>
    <w:p w14:paraId="5BA9720E" w14:textId="77777777" w:rsidR="00FE1783" w:rsidRPr="0015167F" w:rsidRDefault="00FE1783" w:rsidP="00FE1783">
      <w:pPr>
        <w:rPr>
          <w:rFonts w:ascii="Sofia Pro" w:hAnsi="Sofia Pro"/>
        </w:rPr>
      </w:pPr>
    </w:p>
    <w:p w14:paraId="0E895715" w14:textId="77777777" w:rsidR="00FE1783" w:rsidRPr="0015167F" w:rsidRDefault="00FE1783" w:rsidP="00FE1783">
      <w:pPr>
        <w:rPr>
          <w:rFonts w:ascii="Sofia Pro" w:hAnsi="Sofia Pro"/>
        </w:rPr>
      </w:pPr>
      <w:r>
        <w:rPr>
          <w:rFonts w:ascii="Sofia Pro" w:hAnsi="Sofia Pro"/>
          <w:noProof/>
        </w:rPr>
        <w:drawing>
          <wp:inline distT="0" distB="0" distL="0" distR="0" wp14:anchorId="7EC0E783" wp14:editId="1CFC817F">
            <wp:extent cx="5861010" cy="3453810"/>
            <wp:effectExtent l="0" t="0" r="0" b="635"/>
            <wp:docPr id="15" name="Picture 15" descr="Bar chart: percentage of student respondents by academic year. Highest represented were freshmen, 26%, second year graduate students, 20%, and first year graduate students, 16%. Juniors 14%; Sophomores 12%; Seniors 10%; Non-degree seeking 1%; Not s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percentage of student respondents by academic year. Highest represented were freshmen, 26%, second year graduate students, 20%, and first year graduate students, 16%. Juniors 14%; Sophomores 12%; Seniors 10%; Non-degree seeking 1%; Not sure 1%."/>
                    <pic:cNvPicPr/>
                  </pic:nvPicPr>
                  <pic:blipFill>
                    <a:blip r:embed="rId11">
                      <a:extLst>
                        <a:ext uri="{28A0092B-C50C-407E-A947-70E740481C1C}">
                          <a14:useLocalDpi xmlns:a14="http://schemas.microsoft.com/office/drawing/2010/main" val="0"/>
                        </a:ext>
                      </a:extLst>
                    </a:blip>
                    <a:stretch>
                      <a:fillRect/>
                    </a:stretch>
                  </pic:blipFill>
                  <pic:spPr>
                    <a:xfrm>
                      <a:off x="0" y="0"/>
                      <a:ext cx="5861010" cy="3453810"/>
                    </a:xfrm>
                    <a:prstGeom prst="rect">
                      <a:avLst/>
                    </a:prstGeom>
                  </pic:spPr>
                </pic:pic>
              </a:graphicData>
            </a:graphic>
          </wp:inline>
        </w:drawing>
      </w:r>
    </w:p>
    <w:p w14:paraId="45DE8BDB" w14:textId="77777777" w:rsidR="00FE1783" w:rsidRPr="0015167F" w:rsidRDefault="00FE1783" w:rsidP="00FE1783">
      <w:pPr>
        <w:rPr>
          <w:rFonts w:ascii="Sofia Pro" w:hAnsi="Sofia Pro"/>
        </w:rPr>
      </w:pPr>
    </w:p>
    <w:p w14:paraId="05A8387D" w14:textId="77777777" w:rsidR="00FE1783" w:rsidRPr="0015167F" w:rsidRDefault="00FE1783" w:rsidP="00FE1783">
      <w:pPr>
        <w:rPr>
          <w:rFonts w:ascii="Sofia Pro" w:hAnsi="Sofia Pro"/>
        </w:rPr>
      </w:pPr>
    </w:p>
    <w:p w14:paraId="09FAE868" w14:textId="77777777" w:rsidR="00FE1783" w:rsidRPr="0015167F" w:rsidRDefault="00FE1783" w:rsidP="00FE1783">
      <w:pPr>
        <w:rPr>
          <w:rFonts w:ascii="Sofia Pro" w:hAnsi="Sofia Pro"/>
        </w:rPr>
      </w:pPr>
    </w:p>
    <w:p w14:paraId="79B2A5B6" w14:textId="77777777" w:rsidR="00FE1783" w:rsidRPr="006121C8" w:rsidRDefault="00FE1783" w:rsidP="00FE1783">
      <w:pPr>
        <w:rPr>
          <w:rFonts w:ascii="Sofia Pro" w:hAnsi="Sofia Pro"/>
          <w:b/>
          <w:bCs/>
        </w:rPr>
      </w:pPr>
      <w:r w:rsidRPr="006121C8">
        <w:rPr>
          <w:rFonts w:ascii="Sofia Pro" w:hAnsi="Sofia Pro"/>
          <w:b/>
          <w:bCs/>
        </w:rPr>
        <w:t>Where do you live?</w:t>
      </w:r>
    </w:p>
    <w:p w14:paraId="7B9B3FEB" w14:textId="75BC603C" w:rsidR="00FE1783" w:rsidRPr="0015167F" w:rsidRDefault="00FE1783" w:rsidP="00FE1783">
      <w:pPr>
        <w:rPr>
          <w:rFonts w:ascii="Sofia Pro" w:hAnsi="Sofia Pro"/>
        </w:rPr>
      </w:pPr>
      <w:r w:rsidRPr="0015167F">
        <w:rPr>
          <w:rFonts w:ascii="Sofia Pro" w:hAnsi="Sofia Pro"/>
          <w:noProof/>
        </w:rPr>
        <w:drawing>
          <wp:inline distT="0" distB="0" distL="0" distR="0" wp14:anchorId="171A176D" wp14:editId="5B17CF1F">
            <wp:extent cx="5942957" cy="3589331"/>
            <wp:effectExtent l="0" t="0" r="1270" b="5080"/>
            <wp:docPr id="9" name="Picture 9" descr="Pie chart: percentage of student respondents by location. 80% of students who responded were living off campus, 15% were living in a UB residence hall and 5% were living in an on-campus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rt: percentage of student respondents by location. 80% of students who responded were living off campus, 15% were living in a UB residence hall and 5% were living in an on-campus apartment."/>
                    <pic:cNvPicPr/>
                  </pic:nvPicPr>
                  <pic:blipFill rotWithShape="1">
                    <a:blip r:embed="rId12">
                      <a:extLst>
                        <a:ext uri="{28A0092B-C50C-407E-A947-70E740481C1C}">
                          <a14:useLocalDpi xmlns:a14="http://schemas.microsoft.com/office/drawing/2010/main" val="0"/>
                        </a:ext>
                      </a:extLst>
                    </a:blip>
                    <a:srcRect t="8410" b="3899"/>
                    <a:stretch/>
                  </pic:blipFill>
                  <pic:spPr bwMode="auto">
                    <a:xfrm>
                      <a:off x="0" y="0"/>
                      <a:ext cx="5943600" cy="3589719"/>
                    </a:xfrm>
                    <a:prstGeom prst="rect">
                      <a:avLst/>
                    </a:prstGeom>
                    <a:ln>
                      <a:noFill/>
                    </a:ln>
                    <a:extLst>
                      <a:ext uri="{53640926-AAD7-44D8-BBD7-CCE9431645EC}">
                        <a14:shadowObscured xmlns:a14="http://schemas.microsoft.com/office/drawing/2010/main"/>
                      </a:ext>
                    </a:extLst>
                  </pic:spPr>
                </pic:pic>
              </a:graphicData>
            </a:graphic>
          </wp:inline>
        </w:drawing>
      </w:r>
      <w:r w:rsidRPr="0015167F">
        <w:rPr>
          <w:rFonts w:ascii="Sofia Pro" w:hAnsi="Sofia Pro"/>
        </w:rPr>
        <w:br w:type="page"/>
      </w:r>
    </w:p>
    <w:p w14:paraId="0DF0091E" w14:textId="77777777"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 Students, Technology and Higher Education</w:t>
      </w:r>
    </w:p>
    <w:p w14:paraId="4C9A895B" w14:textId="77777777" w:rsidR="00FE1783" w:rsidRPr="00805AE2" w:rsidRDefault="00FE1783" w:rsidP="00FE1783">
      <w:pPr>
        <w:pStyle w:val="Subtitle"/>
        <w:rPr>
          <w:rFonts w:ascii="Sofia Pro Medium" w:hAnsi="Sofia Pro Medium"/>
          <w:i/>
          <w:iCs/>
        </w:rPr>
      </w:pPr>
      <w:r w:rsidRPr="00805AE2">
        <w:rPr>
          <w:rFonts w:ascii="Sofia Pro Medium" w:hAnsi="Sofia Pro Medium"/>
          <w:i/>
          <w:iCs/>
        </w:rPr>
        <w:t>What devices do students use in their lives, both personal and academic? How do they use technology to stay productive and in touch with the people and institutions around them?</w:t>
      </w:r>
    </w:p>
    <w:p w14:paraId="5F945082" w14:textId="77777777" w:rsidR="00FE1783" w:rsidRPr="0015167F" w:rsidRDefault="00FE1783" w:rsidP="00FE1783">
      <w:pPr>
        <w:rPr>
          <w:rFonts w:ascii="Sofia Pro" w:hAnsi="Sofia Pro"/>
        </w:rPr>
      </w:pPr>
    </w:p>
    <w:p w14:paraId="7E1FC123" w14:textId="6787C264" w:rsidR="00FE1783" w:rsidRPr="00C37C86" w:rsidRDefault="00FE1783" w:rsidP="00C37C86">
      <w:pPr>
        <w:pStyle w:val="Heading2"/>
        <w:rPr>
          <w:rFonts w:ascii="Sofia Pro Medium" w:hAnsi="Sofia Pro Medium"/>
        </w:rPr>
      </w:pPr>
      <w:r w:rsidRPr="004F2330">
        <w:rPr>
          <w:rFonts w:ascii="Sofia Pro Medium" w:hAnsi="Sofia Pro Medium"/>
          <w:color w:val="005BBB"/>
        </w:rPr>
        <w:t>Devices</w:t>
      </w:r>
    </w:p>
    <w:p w14:paraId="23414CA2" w14:textId="77777777" w:rsidR="00FE1783" w:rsidRPr="006121C8" w:rsidRDefault="00FE1783" w:rsidP="00FE1783">
      <w:pPr>
        <w:rPr>
          <w:rFonts w:ascii="Sofia Pro" w:hAnsi="Sofia Pro"/>
          <w:b/>
          <w:bCs/>
        </w:rPr>
      </w:pPr>
      <w:r w:rsidRPr="00D663B1">
        <w:rPr>
          <w:rFonts w:ascii="Sofia Pro" w:hAnsi="Sofia Pro"/>
          <w:b/>
          <w:bCs/>
        </w:rPr>
        <w:t>Which devices have you used since the beginning of the semester?</w:t>
      </w:r>
    </w:p>
    <w:p w14:paraId="1B25B281" w14:textId="77777777" w:rsidR="00FE1783" w:rsidRPr="0015167F" w:rsidRDefault="00FE1783" w:rsidP="00FE1783">
      <w:pPr>
        <w:rPr>
          <w:rFonts w:ascii="Sofia Pro" w:hAnsi="Sofia Pro"/>
        </w:rPr>
      </w:pPr>
    </w:p>
    <w:p w14:paraId="2A6B1FB8" w14:textId="6A712DEE" w:rsidR="00FE1783" w:rsidRPr="0015167F" w:rsidRDefault="00FE1783" w:rsidP="00FE1783">
      <w:pPr>
        <w:rPr>
          <w:rFonts w:ascii="Sofia Pro" w:hAnsi="Sofia Pro"/>
        </w:rPr>
      </w:pPr>
      <w:r w:rsidRPr="0015167F">
        <w:rPr>
          <w:rFonts w:ascii="Sofia Pro" w:hAnsi="Sofia Pro"/>
          <w:noProof/>
        </w:rPr>
        <w:drawing>
          <wp:inline distT="0" distB="0" distL="0" distR="0" wp14:anchorId="560100B3" wp14:editId="7F199707">
            <wp:extent cx="5965140" cy="5112977"/>
            <wp:effectExtent l="0" t="0" r="4445" b="5715"/>
            <wp:docPr id="8" name="Picture 8" descr="Bar chart: devices used by students during Fall 2020 semester. Most used devices were laptops, 80% (75% 2019), iPhone, 59% (65% 2019), and personal desktops, 33% (27% in 2019). Android 24% (25% in 2019), ipad 20% (17% in 2019), desktop UB owned  8% (51%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devices used by students during Fall 2020 semester. Most used devices were laptops, 80% (75% 2019), iPhone, 59% (65% 2019), and personal desktops, 33% (27% in 2019). Android 24% (25% in 2019), ipad 20% (17% in 2019), desktop UB owned  8% (51% in 2019)"/>
                    <pic:cNvPicPr/>
                  </pic:nvPicPr>
                  <pic:blipFill>
                    <a:blip r:embed="rId13">
                      <a:extLst>
                        <a:ext uri="{28A0092B-C50C-407E-A947-70E740481C1C}">
                          <a14:useLocalDpi xmlns:a14="http://schemas.microsoft.com/office/drawing/2010/main" val="0"/>
                        </a:ext>
                      </a:extLst>
                    </a:blip>
                    <a:stretch>
                      <a:fillRect/>
                    </a:stretch>
                  </pic:blipFill>
                  <pic:spPr>
                    <a:xfrm>
                      <a:off x="0" y="0"/>
                      <a:ext cx="5965140" cy="5112977"/>
                    </a:xfrm>
                    <a:prstGeom prst="rect">
                      <a:avLst/>
                    </a:prstGeom>
                  </pic:spPr>
                </pic:pic>
              </a:graphicData>
            </a:graphic>
          </wp:inline>
        </w:drawing>
      </w:r>
    </w:p>
    <w:p w14:paraId="389EF7D9" w14:textId="77777777" w:rsidR="00FE1783" w:rsidRPr="0015167F" w:rsidRDefault="00FE1783" w:rsidP="00FE1783">
      <w:pPr>
        <w:rPr>
          <w:rFonts w:ascii="Sofia Pro" w:hAnsi="Sofia Pro"/>
        </w:rPr>
      </w:pPr>
    </w:p>
    <w:p w14:paraId="3ABF65CF" w14:textId="77777777" w:rsidR="00932075" w:rsidRDefault="007F1830" w:rsidP="00932075">
      <w:pPr>
        <w:rPr>
          <w:rFonts w:ascii="Sofia Pro" w:hAnsi="Sofia Pro"/>
        </w:rPr>
      </w:pPr>
      <w:r w:rsidRPr="00932075">
        <w:rPr>
          <w:rFonts w:ascii="Sofia Pro" w:hAnsi="Sofia Pro"/>
        </w:rPr>
        <w:t>Use</w:t>
      </w:r>
      <w:r w:rsidR="00D663B1" w:rsidRPr="00932075">
        <w:rPr>
          <w:rFonts w:ascii="Sofia Pro" w:hAnsi="Sofia Pro"/>
        </w:rPr>
        <w:t xml:space="preserve"> of </w:t>
      </w:r>
      <w:r w:rsidR="00D47AED" w:rsidRPr="00932075">
        <w:rPr>
          <w:rFonts w:ascii="Sofia Pro" w:hAnsi="Sofia Pro"/>
        </w:rPr>
        <w:t>UB computers in public computing sites w</w:t>
      </w:r>
      <w:r w:rsidRPr="00932075">
        <w:rPr>
          <w:rFonts w:ascii="Sofia Pro" w:hAnsi="Sofia Pro"/>
        </w:rPr>
        <w:t>as</w:t>
      </w:r>
      <w:r w:rsidR="00D47AED" w:rsidRPr="00932075">
        <w:rPr>
          <w:rFonts w:ascii="Sofia Pro" w:hAnsi="Sofia Pro"/>
        </w:rPr>
        <w:t xml:space="preserve"> down significantly due to the</w:t>
      </w:r>
      <w:r w:rsidR="00932075" w:rsidRPr="00932075">
        <w:rPr>
          <w:rFonts w:ascii="Sofia Pro" w:hAnsi="Sofia Pro"/>
        </w:rPr>
        <w:t xml:space="preserve"> </w:t>
      </w:r>
      <w:r w:rsidR="00D47AED" w:rsidRPr="00932075">
        <w:rPr>
          <w:rFonts w:ascii="Sofia Pro" w:hAnsi="Sofia Pro"/>
        </w:rPr>
        <w:t>pandemic</w:t>
      </w:r>
      <w:r w:rsidR="00AD1595" w:rsidRPr="00932075">
        <w:rPr>
          <w:rFonts w:ascii="Sofia Pro" w:hAnsi="Sofia Pro"/>
        </w:rPr>
        <w:t xml:space="preserve">. Of the </w:t>
      </w:r>
      <w:r w:rsidR="00AD1595" w:rsidRPr="00932075">
        <w:rPr>
          <w:rFonts w:ascii="Sofia Pro" w:hAnsi="Sofia Pro"/>
          <w:b/>
          <w:bCs/>
        </w:rPr>
        <w:t>8%</w:t>
      </w:r>
      <w:r w:rsidR="00FA6D2B" w:rsidRPr="00932075">
        <w:rPr>
          <w:rFonts w:ascii="Sofia Pro" w:hAnsi="Sofia Pro"/>
        </w:rPr>
        <w:t xml:space="preserve"> </w:t>
      </w:r>
      <w:r w:rsidR="00AD1595" w:rsidRPr="00932075">
        <w:rPr>
          <w:rFonts w:ascii="Sofia Pro" w:hAnsi="Sofia Pro"/>
        </w:rPr>
        <w:t>of students who used a public computer during the Fall 2020</w:t>
      </w:r>
      <w:r w:rsidR="00932075" w:rsidRPr="00932075">
        <w:rPr>
          <w:rFonts w:ascii="Sofia Pro" w:hAnsi="Sofia Pro"/>
        </w:rPr>
        <w:t xml:space="preserve"> </w:t>
      </w:r>
      <w:r w:rsidR="00AD1595" w:rsidRPr="00932075">
        <w:rPr>
          <w:rFonts w:ascii="Sofia Pro" w:hAnsi="Sofia Pro"/>
        </w:rPr>
        <w:t xml:space="preserve">semester, </w:t>
      </w:r>
      <w:r w:rsidR="00FA6D2B" w:rsidRPr="00932075">
        <w:rPr>
          <w:rFonts w:ascii="Sofia Pro" w:hAnsi="Sofia Pro"/>
          <w:b/>
          <w:bCs/>
        </w:rPr>
        <w:t>45%</w:t>
      </w:r>
      <w:r w:rsidR="00FA6D2B" w:rsidRPr="00932075">
        <w:rPr>
          <w:rFonts w:ascii="Sofia Pro" w:hAnsi="Sofia Pro"/>
        </w:rPr>
        <w:t xml:space="preserve"> did so to </w:t>
      </w:r>
      <w:r w:rsidR="00AD1595" w:rsidRPr="00932075">
        <w:rPr>
          <w:rFonts w:ascii="Sofia Pro" w:hAnsi="Sofia Pro"/>
        </w:rPr>
        <w:t xml:space="preserve">access UB’s </w:t>
      </w:r>
      <w:r w:rsidR="00FA6D2B" w:rsidRPr="00932075">
        <w:rPr>
          <w:rFonts w:ascii="Sofia Pro" w:hAnsi="Sofia Pro"/>
        </w:rPr>
        <w:t>print</w:t>
      </w:r>
      <w:r w:rsidR="00AD1595" w:rsidRPr="00932075">
        <w:rPr>
          <w:rFonts w:ascii="Sofia Pro" w:hAnsi="Sofia Pro"/>
        </w:rPr>
        <w:t>ing services</w:t>
      </w:r>
      <w:r w:rsidR="00D47AED" w:rsidRPr="00932075">
        <w:rPr>
          <w:rFonts w:ascii="Sofia Pro" w:hAnsi="Sofia Pro"/>
        </w:rPr>
        <w:t xml:space="preserve">. </w:t>
      </w:r>
    </w:p>
    <w:p w14:paraId="4490F115" w14:textId="77777777" w:rsidR="00932075" w:rsidRDefault="00932075" w:rsidP="00932075">
      <w:pPr>
        <w:rPr>
          <w:rFonts w:ascii="Sofia Pro" w:hAnsi="Sofia Pro"/>
        </w:rPr>
      </w:pPr>
    </w:p>
    <w:p w14:paraId="6E4E9B2A" w14:textId="5B106123" w:rsidR="009B5659" w:rsidRPr="00932075" w:rsidRDefault="629838D5" w:rsidP="00932075">
      <w:pPr>
        <w:rPr>
          <w:rFonts w:ascii="Sofia Pro" w:hAnsi="Sofia Pro"/>
        </w:rPr>
      </w:pPr>
      <w:r w:rsidRPr="00932075">
        <w:rPr>
          <w:rFonts w:ascii="Sofia Pro" w:hAnsi="Sofia Pro"/>
        </w:rPr>
        <w:t xml:space="preserve">Use of personal desktops and laptops both increased in 2020. </w:t>
      </w:r>
      <w:r w:rsidRPr="00932075">
        <w:rPr>
          <w:rFonts w:ascii="Sofia Pro" w:hAnsi="Sofia Pro"/>
          <w:b/>
          <w:bCs/>
        </w:rPr>
        <w:t>96%</w:t>
      </w:r>
      <w:r w:rsidRPr="00932075">
        <w:rPr>
          <w:rFonts w:ascii="Sofia Pro" w:hAnsi="Sofia Pro"/>
        </w:rPr>
        <w:t xml:space="preserve"> </w:t>
      </w:r>
      <w:r w:rsidR="00932075">
        <w:rPr>
          <w:rFonts w:ascii="Sofia Pro" w:hAnsi="Sofia Pro"/>
        </w:rPr>
        <w:t xml:space="preserve">of </w:t>
      </w:r>
      <w:proofErr w:type="gramStart"/>
      <w:r w:rsidR="00932075">
        <w:rPr>
          <w:rFonts w:ascii="Sofia Pro" w:hAnsi="Sofia Pro"/>
        </w:rPr>
        <w:t xml:space="preserve">respondents </w:t>
      </w:r>
      <w:r w:rsidR="00932075" w:rsidRPr="00932075">
        <w:rPr>
          <w:rFonts w:ascii="Sofia Pro" w:hAnsi="Sofia Pro"/>
        </w:rPr>
        <w:t xml:space="preserve"> </w:t>
      </w:r>
      <w:r w:rsidRPr="00932075">
        <w:rPr>
          <w:rFonts w:ascii="Sofia Pro" w:hAnsi="Sofia Pro"/>
        </w:rPr>
        <w:t>rated</w:t>
      </w:r>
      <w:proofErr w:type="gramEnd"/>
      <w:r w:rsidRPr="00932075">
        <w:rPr>
          <w:rFonts w:ascii="Sofia Pro" w:hAnsi="Sofia Pro"/>
        </w:rPr>
        <w:t xml:space="preserve"> their personal</w:t>
      </w:r>
      <w:r w:rsidR="00932075" w:rsidRPr="00932075">
        <w:rPr>
          <w:rFonts w:ascii="Sofia Pro" w:hAnsi="Sofia Pro"/>
        </w:rPr>
        <w:t xml:space="preserve"> </w:t>
      </w:r>
      <w:r w:rsidRPr="00932075">
        <w:rPr>
          <w:rFonts w:ascii="Sofia Pro" w:hAnsi="Sofia Pro"/>
        </w:rPr>
        <w:t>devices adequate for remote learning (see pg.</w:t>
      </w:r>
      <w:r w:rsidR="00C72DD3" w:rsidRPr="00932075">
        <w:rPr>
          <w:rFonts w:ascii="Sofia Pro" w:hAnsi="Sofia Pro"/>
        </w:rPr>
        <w:t xml:space="preserve"> </w:t>
      </w:r>
      <w:r w:rsidR="00C72DD3" w:rsidRPr="00932075">
        <w:rPr>
          <w:rFonts w:ascii="Sofia Pro" w:hAnsi="Sofia Pro"/>
          <w:b/>
          <w:bCs/>
        </w:rPr>
        <w:t>8</w:t>
      </w:r>
      <w:r w:rsidRPr="00932075">
        <w:rPr>
          <w:rFonts w:ascii="Sofia Pro" w:hAnsi="Sofia Pro"/>
        </w:rPr>
        <w:t>)</w:t>
      </w:r>
      <w:r w:rsidR="00932075">
        <w:rPr>
          <w:rFonts w:ascii="Sofia Pro" w:hAnsi="Sofia Pro"/>
        </w:rPr>
        <w:t>.</w:t>
      </w:r>
      <w:r w:rsidRPr="00932075">
        <w:rPr>
          <w:rFonts w:ascii="Sofia Pro" w:hAnsi="Sofia Pro"/>
        </w:rPr>
        <w:t xml:space="preserve"> </w:t>
      </w:r>
      <w:r w:rsidR="00932075">
        <w:rPr>
          <w:rFonts w:ascii="Sofia Pro" w:hAnsi="Sofia Pro"/>
        </w:rPr>
        <w:t xml:space="preserve">Students </w:t>
      </w:r>
      <w:r w:rsidRPr="00932075">
        <w:rPr>
          <w:rFonts w:ascii="Sofia Pro" w:hAnsi="Sofia Pro"/>
        </w:rPr>
        <w:t xml:space="preserve">who didn’t were given an opportunity to </w:t>
      </w:r>
      <w:r w:rsidR="00932075">
        <w:rPr>
          <w:rFonts w:ascii="Sofia Pro" w:hAnsi="Sofia Pro"/>
        </w:rPr>
        <w:t>receive</w:t>
      </w:r>
      <w:r w:rsidRPr="00932075">
        <w:rPr>
          <w:rFonts w:ascii="Sofia Pro" w:hAnsi="Sofia Pro"/>
        </w:rPr>
        <w:t xml:space="preserve"> a laptop </w:t>
      </w:r>
      <w:r w:rsidR="00932075">
        <w:rPr>
          <w:rFonts w:ascii="Sofia Pro" w:hAnsi="Sofia Pro"/>
        </w:rPr>
        <w:t>on loan.</w:t>
      </w:r>
    </w:p>
    <w:p w14:paraId="0B131D45" w14:textId="1BBE8F48" w:rsidR="009B5659" w:rsidRPr="0015167F" w:rsidRDefault="009B5659" w:rsidP="009B5659">
      <w:pPr>
        <w:rPr>
          <w:rFonts w:ascii="Sofia Pro" w:hAnsi="Sofia Pro"/>
        </w:rPr>
      </w:pPr>
      <w:r w:rsidRPr="004F2330">
        <w:rPr>
          <w:rFonts w:ascii="Sofia Pro Medium" w:hAnsi="Sofia Pro Medium"/>
          <w:color w:val="005BBB"/>
        </w:rPr>
        <w:t>Digital tools for academics and productivity</w:t>
      </w:r>
    </w:p>
    <w:p w14:paraId="77568527" w14:textId="77777777" w:rsidR="009B5659" w:rsidRPr="004F2330" w:rsidRDefault="009B5659" w:rsidP="009B5659">
      <w:pPr>
        <w:rPr>
          <w:rFonts w:ascii="Sofia Pro" w:hAnsi="Sofia Pro"/>
          <w:b/>
          <w:bCs/>
        </w:rPr>
      </w:pPr>
      <w:r w:rsidRPr="00093613">
        <w:rPr>
          <w:rFonts w:ascii="Sofia Pro" w:hAnsi="Sofia Pro"/>
          <w:b/>
          <w:bCs/>
        </w:rPr>
        <w:lastRenderedPageBreak/>
        <w:t>What software do you use for productivity in your work at UB?</w:t>
      </w:r>
    </w:p>
    <w:p w14:paraId="4D3F25FF" w14:textId="77777777" w:rsidR="009B5659" w:rsidRPr="0015167F" w:rsidRDefault="009B5659" w:rsidP="009B5659">
      <w:pPr>
        <w:rPr>
          <w:rFonts w:ascii="Sofia Pro" w:hAnsi="Sofia Pro"/>
        </w:rPr>
      </w:pPr>
    </w:p>
    <w:p w14:paraId="0AA19928" w14:textId="77777777" w:rsidR="009B5659" w:rsidRPr="0015167F" w:rsidRDefault="009B5659" w:rsidP="009B5659">
      <w:pPr>
        <w:rPr>
          <w:rFonts w:ascii="Sofia Pro" w:hAnsi="Sofia Pro"/>
        </w:rPr>
      </w:pPr>
      <w:r w:rsidRPr="0015167F">
        <w:rPr>
          <w:rFonts w:ascii="Sofia Pro" w:hAnsi="Sofia Pro"/>
          <w:noProof/>
        </w:rPr>
        <w:drawing>
          <wp:inline distT="0" distB="0" distL="0" distR="0" wp14:anchorId="02479807" wp14:editId="6665154E">
            <wp:extent cx="5943599" cy="2554838"/>
            <wp:effectExtent l="0" t="0" r="635" b="0"/>
            <wp:docPr id="13" name="Picture 13" descr="Bar chart: what productivity tools are students using? Top choices were Microsoft Office suite, 33%, G-Suite apps, 19% and GroupMe, 10%. Discord 8%, Slack 4%, Creative clou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what productivity tools are students using? Top choices were Microsoft Office suite, 33%, G-Suite apps, 19% and GroupMe, 10%. Discord 8%, Slack 4%, Creative cloud 4%."/>
                    <pic:cNvPicPr/>
                  </pic:nvPicPr>
                  <pic:blipFill>
                    <a:blip r:embed="rId14">
                      <a:extLst>
                        <a:ext uri="{28A0092B-C50C-407E-A947-70E740481C1C}">
                          <a14:useLocalDpi xmlns:a14="http://schemas.microsoft.com/office/drawing/2010/main" val="0"/>
                        </a:ext>
                      </a:extLst>
                    </a:blip>
                    <a:stretch>
                      <a:fillRect/>
                    </a:stretch>
                  </pic:blipFill>
                  <pic:spPr>
                    <a:xfrm>
                      <a:off x="0" y="0"/>
                      <a:ext cx="5943599" cy="2554838"/>
                    </a:xfrm>
                    <a:prstGeom prst="rect">
                      <a:avLst/>
                    </a:prstGeom>
                  </pic:spPr>
                </pic:pic>
              </a:graphicData>
            </a:graphic>
          </wp:inline>
        </w:drawing>
      </w:r>
    </w:p>
    <w:p w14:paraId="747D4E1F" w14:textId="77777777" w:rsidR="009B5659" w:rsidRPr="0015167F" w:rsidRDefault="009B5659" w:rsidP="009B5659">
      <w:pPr>
        <w:rPr>
          <w:rFonts w:ascii="Sofia Pro" w:hAnsi="Sofia Pro"/>
        </w:rPr>
      </w:pPr>
    </w:p>
    <w:p w14:paraId="50E23BE2" w14:textId="77777777" w:rsidR="00C95824" w:rsidRDefault="00C95824" w:rsidP="009B5659">
      <w:pPr>
        <w:rPr>
          <w:rFonts w:ascii="Sofia Pro" w:hAnsi="Sofia Pro"/>
          <w:b/>
          <w:bCs/>
        </w:rPr>
      </w:pPr>
    </w:p>
    <w:p w14:paraId="75D3651C" w14:textId="77777777" w:rsidR="00C95824" w:rsidRDefault="00C95824" w:rsidP="009B5659">
      <w:pPr>
        <w:rPr>
          <w:rFonts w:ascii="Sofia Pro" w:hAnsi="Sofia Pro"/>
          <w:b/>
          <w:bCs/>
        </w:rPr>
      </w:pPr>
    </w:p>
    <w:p w14:paraId="5C174E2B" w14:textId="12202260" w:rsidR="009B5659" w:rsidRDefault="009B5659" w:rsidP="009B5659">
      <w:pPr>
        <w:rPr>
          <w:rFonts w:ascii="Sofia Pro" w:hAnsi="Sofia Pro"/>
          <w:b/>
          <w:bCs/>
        </w:rPr>
      </w:pPr>
      <w:r w:rsidRPr="00466502">
        <w:rPr>
          <w:rFonts w:ascii="Sofia Pro" w:hAnsi="Sofia Pro"/>
          <w:b/>
          <w:bCs/>
        </w:rPr>
        <w:t>Which non-UB academic websites have you signed up for?</w:t>
      </w:r>
    </w:p>
    <w:p w14:paraId="0F8F815D" w14:textId="77777777" w:rsidR="00C95824" w:rsidRPr="00C95824" w:rsidRDefault="00C95824" w:rsidP="009B5659">
      <w:pPr>
        <w:rPr>
          <w:rFonts w:ascii="Sofia Pro" w:hAnsi="Sofia Pro"/>
          <w:b/>
          <w:bCs/>
        </w:rPr>
      </w:pPr>
    </w:p>
    <w:p w14:paraId="051EBD7D" w14:textId="77777777" w:rsidR="009B5659" w:rsidRPr="0015167F" w:rsidRDefault="009B5659" w:rsidP="009B5659">
      <w:pPr>
        <w:rPr>
          <w:rFonts w:ascii="Sofia Pro" w:hAnsi="Sofia Pro"/>
        </w:rPr>
      </w:pPr>
      <w:r w:rsidRPr="0015167F">
        <w:rPr>
          <w:rFonts w:ascii="Sofia Pro" w:hAnsi="Sofia Pro"/>
          <w:noProof/>
        </w:rPr>
        <w:drawing>
          <wp:inline distT="0" distB="0" distL="0" distR="0" wp14:anchorId="068AA589" wp14:editId="548F008E">
            <wp:extent cx="5943598" cy="2319823"/>
            <wp:effectExtent l="0" t="0" r="635" b="4445"/>
            <wp:docPr id="12" name="Picture 12" descr="Bar chart: top non-UB academic websites used by students. Top sites were TopHat, 22%, Piazza, 15%, and Khan Academy, 14%. Chegg, 11%, WileyPLUS 7%, ELI Review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top non-UB academic websites used by students. Top sites were TopHat, 22%, Piazza, 15%, and Khan Academy, 14%. Chegg, 11%, WileyPLUS 7%, ELI Review 7%."/>
                    <pic:cNvPicPr/>
                  </pic:nvPicPr>
                  <pic:blipFill>
                    <a:blip r:embed="rId15">
                      <a:extLst>
                        <a:ext uri="{28A0092B-C50C-407E-A947-70E740481C1C}">
                          <a14:useLocalDpi xmlns:a14="http://schemas.microsoft.com/office/drawing/2010/main" val="0"/>
                        </a:ext>
                      </a:extLst>
                    </a:blip>
                    <a:stretch>
                      <a:fillRect/>
                    </a:stretch>
                  </pic:blipFill>
                  <pic:spPr>
                    <a:xfrm>
                      <a:off x="0" y="0"/>
                      <a:ext cx="5943598" cy="2319823"/>
                    </a:xfrm>
                    <a:prstGeom prst="rect">
                      <a:avLst/>
                    </a:prstGeom>
                  </pic:spPr>
                </pic:pic>
              </a:graphicData>
            </a:graphic>
          </wp:inline>
        </w:drawing>
      </w:r>
    </w:p>
    <w:p w14:paraId="5BCBF7CF" w14:textId="77777777" w:rsidR="006B7103" w:rsidRDefault="006B7103" w:rsidP="009B5659">
      <w:pPr>
        <w:rPr>
          <w:rFonts w:ascii="Sofia Pro" w:hAnsi="Sofia Pro"/>
          <w:highlight w:val="yellow"/>
        </w:rPr>
      </w:pPr>
    </w:p>
    <w:p w14:paraId="2A290CD4" w14:textId="77777777" w:rsidR="00C95824" w:rsidRDefault="00C95824" w:rsidP="009B5659">
      <w:pPr>
        <w:rPr>
          <w:rFonts w:ascii="Sofia Pro" w:hAnsi="Sofia Pro"/>
          <w:highlight w:val="yellow"/>
        </w:rPr>
      </w:pPr>
    </w:p>
    <w:p w14:paraId="2BAFEA9C" w14:textId="73BA8A5D" w:rsidR="00880434" w:rsidRDefault="009E1CAA" w:rsidP="009B5659">
      <w:pPr>
        <w:rPr>
          <w:rFonts w:ascii="Sofia Pro" w:hAnsi="Sofia Pro"/>
        </w:rPr>
      </w:pPr>
      <w:r>
        <w:rPr>
          <w:rFonts w:ascii="Sofia Pro" w:hAnsi="Sofia Pro"/>
        </w:rPr>
        <w:t xml:space="preserve">UB students are increasingly relying on a growing </w:t>
      </w:r>
      <w:r w:rsidR="006B7103" w:rsidRPr="006B7103">
        <w:rPr>
          <w:rFonts w:ascii="Sofia Pro" w:hAnsi="Sofia Pro"/>
        </w:rPr>
        <w:t xml:space="preserve">portfolio of third-party </w:t>
      </w:r>
      <w:r>
        <w:rPr>
          <w:rFonts w:ascii="Sofia Pro" w:hAnsi="Sofia Pro"/>
        </w:rPr>
        <w:t xml:space="preserve">apps and </w:t>
      </w:r>
      <w:r w:rsidR="006B7103" w:rsidRPr="006B7103">
        <w:rPr>
          <w:rFonts w:ascii="Sofia Pro" w:hAnsi="Sofia Pro"/>
        </w:rPr>
        <w:t xml:space="preserve">resources </w:t>
      </w:r>
      <w:r>
        <w:rPr>
          <w:rFonts w:ascii="Sofia Pro" w:hAnsi="Sofia Pro"/>
        </w:rPr>
        <w:t xml:space="preserve">for </w:t>
      </w:r>
      <w:r w:rsidR="006B7103" w:rsidRPr="006B7103">
        <w:rPr>
          <w:rFonts w:ascii="Sofia Pro" w:hAnsi="Sofia Pro"/>
        </w:rPr>
        <w:t>education.</w:t>
      </w:r>
      <w:r w:rsidR="004A4180">
        <w:rPr>
          <w:rFonts w:ascii="Sofia Pro" w:hAnsi="Sofia Pro"/>
        </w:rPr>
        <w:t xml:space="preserve"> </w:t>
      </w:r>
    </w:p>
    <w:p w14:paraId="1A0E478B" w14:textId="77777777" w:rsidR="00880434" w:rsidRDefault="00880434" w:rsidP="009B5659">
      <w:pPr>
        <w:rPr>
          <w:rFonts w:ascii="Sofia Pro" w:hAnsi="Sofia Pro"/>
        </w:rPr>
      </w:pPr>
    </w:p>
    <w:p w14:paraId="160289C3" w14:textId="09864E40" w:rsidR="006B7103" w:rsidRPr="006B7103" w:rsidRDefault="629838D5" w:rsidP="009B5659">
      <w:pPr>
        <w:rPr>
          <w:rFonts w:ascii="Sofia Pro" w:hAnsi="Sofia Pro"/>
        </w:rPr>
      </w:pPr>
      <w:r w:rsidRPr="629838D5">
        <w:rPr>
          <w:rFonts w:ascii="Sofia Pro" w:hAnsi="Sofia Pro"/>
        </w:rPr>
        <w:t>UBIT has bolstered support for the most popular of these resources. As of 2020, Microsoft 365 is available for students, as well as faculty and staff. UBIT also entered into a formal contract with Top Hat, the most common third-party academic service used in classes at UB, to provide better support and value to students.</w:t>
      </w:r>
    </w:p>
    <w:p w14:paraId="5829B098" w14:textId="77777777" w:rsidR="006B7103" w:rsidRDefault="006B7103" w:rsidP="009B5659">
      <w:pPr>
        <w:rPr>
          <w:rFonts w:ascii="Sofia Pro" w:hAnsi="Sofia Pro"/>
          <w:highlight w:val="yellow"/>
        </w:rPr>
      </w:pPr>
    </w:p>
    <w:p w14:paraId="32D770D3" w14:textId="688892AF" w:rsidR="00546CCF" w:rsidRPr="009A4757" w:rsidRDefault="00546CCF" w:rsidP="00546CCF">
      <w:pPr>
        <w:pStyle w:val="Heading1"/>
        <w:rPr>
          <w:rFonts w:ascii="Sofia Pro Medium" w:hAnsi="Sofia Pro Medium"/>
          <w:color w:val="005BBB"/>
        </w:rPr>
      </w:pPr>
      <w:r w:rsidRPr="009A4757">
        <w:rPr>
          <w:rFonts w:ascii="Sofia Pro Medium" w:hAnsi="Sofia Pro Medium"/>
          <w:color w:val="005BBB"/>
        </w:rPr>
        <w:lastRenderedPageBreak/>
        <w:t xml:space="preserve">Part II. </w:t>
      </w:r>
      <w:r>
        <w:rPr>
          <w:rFonts w:ascii="Sofia Pro Medium" w:hAnsi="Sofia Pro Medium"/>
          <w:color w:val="005BBB"/>
        </w:rPr>
        <w:t>Remote Learning in Response to the COVID-19 Pandemic</w:t>
      </w:r>
    </w:p>
    <w:p w14:paraId="0E102832" w14:textId="412ECF15" w:rsidR="00546CCF" w:rsidRPr="0015167F" w:rsidRDefault="00BA77F1" w:rsidP="00546CCF">
      <w:pPr>
        <w:rPr>
          <w:rFonts w:ascii="Sofia Pro" w:hAnsi="Sofia Pro"/>
        </w:rPr>
      </w:pPr>
      <w:r>
        <w:rPr>
          <w:rFonts w:ascii="Sofia Pro Medium" w:eastAsiaTheme="minorEastAsia" w:hAnsi="Sofia Pro Medium"/>
          <w:i/>
          <w:iCs/>
          <w:color w:val="5A5A5A" w:themeColor="text1" w:themeTint="A5"/>
          <w:spacing w:val="15"/>
          <w:sz w:val="22"/>
          <w:szCs w:val="22"/>
        </w:rPr>
        <w:t>Where were UB students learning in 2020</w:t>
      </w:r>
      <w:r w:rsidR="00814768">
        <w:rPr>
          <w:rFonts w:ascii="Sofia Pro Medium" w:eastAsiaTheme="minorEastAsia" w:hAnsi="Sofia Pro Medium"/>
          <w:i/>
          <w:iCs/>
          <w:color w:val="5A5A5A" w:themeColor="text1" w:themeTint="A5"/>
          <w:spacing w:val="15"/>
          <w:sz w:val="22"/>
          <w:szCs w:val="22"/>
        </w:rPr>
        <w:t xml:space="preserve">? </w:t>
      </w:r>
      <w:r w:rsidR="003C5A58">
        <w:rPr>
          <w:rFonts w:ascii="Sofia Pro Medium" w:eastAsiaTheme="minorEastAsia" w:hAnsi="Sofia Pro Medium"/>
          <w:i/>
          <w:iCs/>
          <w:color w:val="5A5A5A" w:themeColor="text1" w:themeTint="A5"/>
          <w:spacing w:val="15"/>
          <w:sz w:val="22"/>
          <w:szCs w:val="22"/>
        </w:rPr>
        <w:t>How co</w:t>
      </w:r>
      <w:r w:rsidR="00814768">
        <w:rPr>
          <w:rFonts w:ascii="Sofia Pro Medium" w:eastAsiaTheme="minorEastAsia" w:hAnsi="Sofia Pro Medium"/>
          <w:i/>
          <w:iCs/>
          <w:color w:val="5A5A5A" w:themeColor="text1" w:themeTint="A5"/>
          <w:spacing w:val="15"/>
          <w:sz w:val="22"/>
          <w:szCs w:val="22"/>
        </w:rPr>
        <w:t xml:space="preserve">nducive </w:t>
      </w:r>
      <w:r w:rsidR="00EE74D4">
        <w:rPr>
          <w:rFonts w:ascii="Sofia Pro Medium" w:eastAsiaTheme="minorEastAsia" w:hAnsi="Sofia Pro Medium"/>
          <w:i/>
          <w:iCs/>
          <w:color w:val="5A5A5A" w:themeColor="text1" w:themeTint="A5"/>
          <w:spacing w:val="15"/>
          <w:sz w:val="22"/>
          <w:szCs w:val="22"/>
        </w:rPr>
        <w:t>to learning was their</w:t>
      </w:r>
      <w:r w:rsidR="00814768">
        <w:rPr>
          <w:rFonts w:ascii="Sofia Pro Medium" w:eastAsiaTheme="minorEastAsia" w:hAnsi="Sofia Pro Medium"/>
          <w:i/>
          <w:iCs/>
          <w:color w:val="5A5A5A" w:themeColor="text1" w:themeTint="A5"/>
          <w:spacing w:val="15"/>
          <w:sz w:val="22"/>
          <w:szCs w:val="22"/>
        </w:rPr>
        <w:t xml:space="preserve"> environment? How comfortable </w:t>
      </w:r>
      <w:r w:rsidR="00EE74D4">
        <w:rPr>
          <w:rFonts w:ascii="Sofia Pro Medium" w:eastAsiaTheme="minorEastAsia" w:hAnsi="Sofia Pro Medium"/>
          <w:i/>
          <w:iCs/>
          <w:color w:val="5A5A5A" w:themeColor="text1" w:themeTint="A5"/>
          <w:spacing w:val="15"/>
          <w:sz w:val="22"/>
          <w:szCs w:val="22"/>
        </w:rPr>
        <w:t>were they</w:t>
      </w:r>
      <w:r w:rsidR="00814768">
        <w:rPr>
          <w:rFonts w:ascii="Sofia Pro Medium" w:eastAsiaTheme="minorEastAsia" w:hAnsi="Sofia Pro Medium"/>
          <w:i/>
          <w:iCs/>
          <w:color w:val="5A5A5A" w:themeColor="text1" w:themeTint="A5"/>
          <w:spacing w:val="15"/>
          <w:sz w:val="22"/>
          <w:szCs w:val="22"/>
        </w:rPr>
        <w:t xml:space="preserve"> with the technology required to learn effectively in a remote </w:t>
      </w:r>
      <w:r w:rsidR="00D32916">
        <w:rPr>
          <w:rFonts w:ascii="Sofia Pro Medium" w:eastAsiaTheme="minorEastAsia" w:hAnsi="Sofia Pro Medium"/>
          <w:i/>
          <w:iCs/>
          <w:color w:val="5A5A5A" w:themeColor="text1" w:themeTint="A5"/>
          <w:spacing w:val="15"/>
          <w:sz w:val="22"/>
          <w:szCs w:val="22"/>
        </w:rPr>
        <w:t>setting</w:t>
      </w:r>
      <w:r w:rsidR="00814768">
        <w:rPr>
          <w:rFonts w:ascii="Sofia Pro Medium" w:eastAsiaTheme="minorEastAsia" w:hAnsi="Sofia Pro Medium"/>
          <w:i/>
          <w:iCs/>
          <w:color w:val="5A5A5A" w:themeColor="text1" w:themeTint="A5"/>
          <w:spacing w:val="15"/>
          <w:sz w:val="22"/>
          <w:szCs w:val="22"/>
        </w:rPr>
        <w:t>?</w:t>
      </w:r>
    </w:p>
    <w:p w14:paraId="7CE9DD30" w14:textId="77777777" w:rsidR="00546CCF" w:rsidRPr="00546CCF" w:rsidRDefault="00546CCF" w:rsidP="00546CCF"/>
    <w:p w14:paraId="15F6A360" w14:textId="3C85090D" w:rsidR="00FE1783" w:rsidRDefault="00E97022" w:rsidP="00FE1783">
      <w:pPr>
        <w:pStyle w:val="Heading2"/>
        <w:rPr>
          <w:rFonts w:ascii="Sofia Pro Medium" w:hAnsi="Sofia Pro Medium"/>
          <w:color w:val="005BBB"/>
        </w:rPr>
      </w:pPr>
      <w:r>
        <w:rPr>
          <w:rFonts w:ascii="Sofia Pro Medium" w:hAnsi="Sofia Pro Medium"/>
          <w:color w:val="005BBB"/>
        </w:rPr>
        <w:t>Remote learning</w:t>
      </w:r>
      <w:r w:rsidR="00E23B13">
        <w:rPr>
          <w:rFonts w:ascii="Sofia Pro Medium" w:hAnsi="Sofia Pro Medium"/>
          <w:color w:val="005BBB"/>
        </w:rPr>
        <w:t xml:space="preserve"> environments</w:t>
      </w:r>
    </w:p>
    <w:p w14:paraId="10787CED" w14:textId="0A4B0573" w:rsidR="000929E6" w:rsidRDefault="000929E6" w:rsidP="000929E6"/>
    <w:p w14:paraId="1A922912" w14:textId="7FB476B6" w:rsidR="00B912A2" w:rsidRDefault="00B912A2" w:rsidP="00B912A2">
      <w:pPr>
        <w:rPr>
          <w:rFonts w:ascii="Sofia Pro" w:hAnsi="Sofia Pro"/>
        </w:rPr>
      </w:pPr>
      <w:r>
        <w:rPr>
          <w:rFonts w:ascii="Sofia Pro" w:hAnsi="Sofia Pro"/>
        </w:rPr>
        <w:t>“</w:t>
      </w:r>
      <w:r w:rsidRPr="00DF4A82">
        <w:rPr>
          <w:rFonts w:ascii="Sofia Pro" w:hAnsi="Sofia Pro"/>
        </w:rPr>
        <w:t>Within a ten-day span</w:t>
      </w:r>
      <w:r>
        <w:rPr>
          <w:rFonts w:ascii="Sofia Pro" w:hAnsi="Sofia Pro"/>
        </w:rPr>
        <w:t xml:space="preserve"> [</w:t>
      </w:r>
      <w:r w:rsidR="00305480">
        <w:rPr>
          <w:rFonts w:ascii="Sofia Pro" w:hAnsi="Sofia Pro"/>
        </w:rPr>
        <w:t>in</w:t>
      </w:r>
      <w:r>
        <w:rPr>
          <w:rFonts w:ascii="Sofia Pro" w:hAnsi="Sofia Pro"/>
        </w:rPr>
        <w:t xml:space="preserve"> March 2020]</w:t>
      </w:r>
      <w:r w:rsidRPr="00DF4A82">
        <w:rPr>
          <w:rFonts w:ascii="Sofia Pro" w:hAnsi="Sofia Pro"/>
        </w:rPr>
        <w:t>, UBIT worked closely with UB faculty to transition over 4,000 courses to an online format</w:t>
      </w:r>
      <w:r>
        <w:rPr>
          <w:rFonts w:ascii="Sofia Pro" w:hAnsi="Sofia Pro"/>
        </w:rPr>
        <w:t>,” said UB Vice President and Chief Information Office Brice Bible</w:t>
      </w:r>
      <w:r w:rsidR="003D5B70">
        <w:rPr>
          <w:rFonts w:ascii="Sofia Pro" w:hAnsi="Sofia Pro"/>
        </w:rPr>
        <w:t xml:space="preserve"> about the shift to online learning in the wake of the COVID-19 crisis</w:t>
      </w:r>
      <w:r>
        <w:rPr>
          <w:rFonts w:ascii="Sofia Pro" w:hAnsi="Sofia Pro"/>
        </w:rPr>
        <w:t xml:space="preserve">. </w:t>
      </w:r>
    </w:p>
    <w:p w14:paraId="509438E6" w14:textId="6157B0F6" w:rsidR="007F2885" w:rsidRDefault="007F2885" w:rsidP="00B912A2">
      <w:pPr>
        <w:rPr>
          <w:rFonts w:ascii="Sofia Pro" w:hAnsi="Sofia Pro"/>
        </w:rPr>
      </w:pPr>
    </w:p>
    <w:p w14:paraId="7C2CAC4C" w14:textId="38FFAFDF" w:rsidR="007F2885" w:rsidRPr="00DF4A82" w:rsidRDefault="00814768" w:rsidP="00B912A2">
      <w:pPr>
        <w:rPr>
          <w:rFonts w:ascii="Sofia Pro" w:hAnsi="Sofia Pro"/>
        </w:rPr>
      </w:pPr>
      <w:r>
        <w:rPr>
          <w:rFonts w:ascii="Sofia Pro" w:hAnsi="Sofia Pro"/>
        </w:rPr>
        <w:t>During</w:t>
      </w:r>
      <w:r w:rsidR="00042174">
        <w:rPr>
          <w:rFonts w:ascii="Sofia Pro" w:hAnsi="Sofia Pro"/>
        </w:rPr>
        <w:t xml:space="preserve"> </w:t>
      </w:r>
      <w:r w:rsidR="007F2885">
        <w:rPr>
          <w:rFonts w:ascii="Sofia Pro" w:hAnsi="Sofia Pro"/>
        </w:rPr>
        <w:t xml:space="preserve">the Fall 2020 semester, </w:t>
      </w:r>
      <w:r w:rsidR="0096235D" w:rsidRPr="0096235D">
        <w:rPr>
          <w:rFonts w:ascii="Sofia Pro" w:hAnsi="Sofia Pro"/>
          <w:b/>
          <w:bCs/>
        </w:rPr>
        <w:t>95%</w:t>
      </w:r>
      <w:r w:rsidR="00BC3557">
        <w:rPr>
          <w:rFonts w:ascii="Sofia Pro" w:hAnsi="Sofia Pro"/>
        </w:rPr>
        <w:t xml:space="preserve"> </w:t>
      </w:r>
      <w:r w:rsidR="003258D8">
        <w:rPr>
          <w:rFonts w:ascii="Sofia Pro" w:hAnsi="Sofia Pro"/>
        </w:rPr>
        <w:t xml:space="preserve">of </w:t>
      </w:r>
      <w:r w:rsidR="00BC3557">
        <w:rPr>
          <w:rFonts w:ascii="Sofia Pro" w:hAnsi="Sofia Pro"/>
        </w:rPr>
        <w:t xml:space="preserve">UB students </w:t>
      </w:r>
      <w:r w:rsidR="0096235D">
        <w:rPr>
          <w:rFonts w:ascii="Sofia Pro" w:hAnsi="Sofia Pro"/>
        </w:rPr>
        <w:t xml:space="preserve">who responded to our survey </w:t>
      </w:r>
      <w:r w:rsidR="00BC3557">
        <w:rPr>
          <w:rFonts w:ascii="Sofia Pro" w:hAnsi="Sofia Pro"/>
        </w:rPr>
        <w:t>were taking at least one of their classes online</w:t>
      </w:r>
      <w:r w:rsidR="00CD4C44">
        <w:rPr>
          <w:rFonts w:ascii="Sofia Pro" w:hAnsi="Sofia Pro"/>
        </w:rPr>
        <w:t>, even though most students (</w:t>
      </w:r>
      <w:r w:rsidR="00CD4C44">
        <w:rPr>
          <w:rFonts w:ascii="Sofia Pro" w:hAnsi="Sofia Pro"/>
          <w:b/>
          <w:bCs/>
        </w:rPr>
        <w:t>73%</w:t>
      </w:r>
      <w:r w:rsidR="00CD4C44">
        <w:rPr>
          <w:rFonts w:ascii="Sofia Pro" w:hAnsi="Sofia Pro"/>
        </w:rPr>
        <w:t>) were physically in Buffalo</w:t>
      </w:r>
      <w:r w:rsidR="00BC3557">
        <w:rPr>
          <w:rFonts w:ascii="Sofia Pro" w:hAnsi="Sofia Pro"/>
        </w:rPr>
        <w:t xml:space="preserve">. </w:t>
      </w:r>
    </w:p>
    <w:p w14:paraId="7B1CCA84" w14:textId="0D81BCAC" w:rsidR="00B912A2" w:rsidRDefault="00B912A2" w:rsidP="000929E6"/>
    <w:p w14:paraId="7C62D213" w14:textId="6408B046" w:rsidR="00B40C9A" w:rsidRDefault="00B40C9A" w:rsidP="0043276B">
      <w:pPr>
        <w:jc w:val="center"/>
        <w:rPr>
          <w:rFonts w:ascii="Sofia Pro" w:hAnsi="Sofia Pro"/>
          <w:b/>
          <w:bCs/>
        </w:rPr>
      </w:pPr>
    </w:p>
    <w:p w14:paraId="78A445B7" w14:textId="11E0F9FD" w:rsidR="00D14666" w:rsidRDefault="003D5B70" w:rsidP="00FE1783">
      <w:pPr>
        <w:rPr>
          <w:rFonts w:ascii="Sofia Pro" w:hAnsi="Sofia Pro"/>
          <w:b/>
          <w:bCs/>
        </w:rPr>
      </w:pPr>
      <w:r>
        <w:rPr>
          <w:rFonts w:ascii="Sofia Pro" w:hAnsi="Sofia Pro"/>
          <w:b/>
          <w:bCs/>
          <w:noProof/>
        </w:rPr>
        <w:drawing>
          <wp:inline distT="0" distB="0" distL="0" distR="0" wp14:anchorId="7EE324D1" wp14:editId="1C61D23A">
            <wp:extent cx="5943600" cy="2654300"/>
            <wp:effectExtent l="0" t="0" r="0" b="0"/>
            <wp:docPr id="20" name="Picture 20" descr="A series of two pie charts related to online learning. First: 95% of students responded that they are taking one or more online class during Fall 2020; second: 73% of students said they are learning from a location in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eries of two pie charts related to online learning. First: 95% of students responded that they are taking one or more online class during Fall 2020; second: 73% of students said they are learning from a location in Buffalo."/>
                    <pic:cNvPicPr/>
                  </pic:nvPicPr>
                  <pic:blipFill>
                    <a:blip r:embed="rId16">
                      <a:extLst>
                        <a:ext uri="{28A0092B-C50C-407E-A947-70E740481C1C}">
                          <a14:useLocalDpi xmlns:a14="http://schemas.microsoft.com/office/drawing/2010/main" val="0"/>
                        </a:ext>
                      </a:extLst>
                    </a:blip>
                    <a:stretch>
                      <a:fillRect/>
                    </a:stretch>
                  </pic:blipFill>
                  <pic:spPr>
                    <a:xfrm>
                      <a:off x="0" y="0"/>
                      <a:ext cx="5943600" cy="2654300"/>
                    </a:xfrm>
                    <a:prstGeom prst="rect">
                      <a:avLst/>
                    </a:prstGeom>
                  </pic:spPr>
                </pic:pic>
              </a:graphicData>
            </a:graphic>
          </wp:inline>
        </w:drawing>
      </w:r>
    </w:p>
    <w:p w14:paraId="1528E7F8" w14:textId="77777777" w:rsidR="004561B0" w:rsidRDefault="004561B0" w:rsidP="00FE1783">
      <w:pPr>
        <w:rPr>
          <w:rFonts w:ascii="Sofia Pro" w:hAnsi="Sofia Pro"/>
          <w:b/>
          <w:bCs/>
        </w:rPr>
      </w:pPr>
    </w:p>
    <w:p w14:paraId="649B7BED" w14:textId="586E2907" w:rsidR="004561B0" w:rsidRDefault="004561B0" w:rsidP="00FE1783">
      <w:pPr>
        <w:rPr>
          <w:rFonts w:ascii="Sofia Pro" w:hAnsi="Sofia Pro"/>
        </w:rPr>
      </w:pPr>
      <w:r>
        <w:rPr>
          <w:rFonts w:ascii="Sofia Pro" w:hAnsi="Sofia Pro"/>
          <w:b/>
          <w:bCs/>
        </w:rPr>
        <w:t>What challenges have you faced learning online?</w:t>
      </w:r>
    </w:p>
    <w:p w14:paraId="36FFFE86" w14:textId="15D429F5" w:rsidR="004561B0" w:rsidRDefault="004561B0" w:rsidP="00FE1783">
      <w:pPr>
        <w:rPr>
          <w:rFonts w:ascii="Sofia Pro" w:hAnsi="Sofia Pro"/>
        </w:rPr>
      </w:pPr>
      <w:r>
        <w:rPr>
          <w:rFonts w:ascii="Sofia Pro" w:hAnsi="Sofia Pro"/>
          <w:noProof/>
        </w:rPr>
        <w:drawing>
          <wp:inline distT="0" distB="0" distL="0" distR="0" wp14:anchorId="075A563A" wp14:editId="2E0DD572">
            <wp:extent cx="5942842" cy="1932939"/>
            <wp:effectExtent l="0" t="0" r="1270" b="0"/>
            <wp:docPr id="19" name="Picture 19" descr="Frequently distracted (27%), trouble keeping a schedule (24%), no problems faced (22%), problems with software used in online learning 15%, no access to needed softwa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equently distracted (27%), trouble keeping a schedule (24%), no problems faced (22%), problems with software used in online learning 15%, no access to needed software 4%."/>
                    <pic:cNvPicPr/>
                  </pic:nvPicPr>
                  <pic:blipFill>
                    <a:blip r:embed="rId17">
                      <a:extLst>
                        <a:ext uri="{28A0092B-C50C-407E-A947-70E740481C1C}">
                          <a14:useLocalDpi xmlns:a14="http://schemas.microsoft.com/office/drawing/2010/main" val="0"/>
                        </a:ext>
                      </a:extLst>
                    </a:blip>
                    <a:stretch>
                      <a:fillRect/>
                    </a:stretch>
                  </pic:blipFill>
                  <pic:spPr>
                    <a:xfrm>
                      <a:off x="0" y="0"/>
                      <a:ext cx="5942842" cy="1932939"/>
                    </a:xfrm>
                    <a:prstGeom prst="rect">
                      <a:avLst/>
                    </a:prstGeom>
                  </pic:spPr>
                </pic:pic>
              </a:graphicData>
            </a:graphic>
          </wp:inline>
        </w:drawing>
      </w:r>
    </w:p>
    <w:p w14:paraId="0F11D40C" w14:textId="77777777" w:rsidR="004561B0" w:rsidRDefault="004561B0">
      <w:pPr>
        <w:rPr>
          <w:rFonts w:ascii="Sofia Pro" w:hAnsi="Sofia Pro"/>
        </w:rPr>
      </w:pPr>
      <w:r>
        <w:rPr>
          <w:rFonts w:ascii="Sofia Pro" w:hAnsi="Sofia Pro"/>
        </w:rPr>
        <w:br w:type="page"/>
      </w:r>
    </w:p>
    <w:p w14:paraId="2E56104E" w14:textId="77777777" w:rsidR="00B72958" w:rsidRDefault="00EA6E52" w:rsidP="00FE1783">
      <w:pPr>
        <w:rPr>
          <w:rFonts w:ascii="Sofia Pro" w:hAnsi="Sofia Pro"/>
        </w:rPr>
      </w:pPr>
      <w:r>
        <w:rPr>
          <w:rFonts w:ascii="Sofia Pro" w:hAnsi="Sofia Pro"/>
        </w:rPr>
        <w:lastRenderedPageBreak/>
        <w:t>In a traditional classroom environment, UB has acute control over the quality of t</w:t>
      </w:r>
      <w:r w:rsidR="00B72958">
        <w:rPr>
          <w:rFonts w:ascii="Sofia Pro" w:hAnsi="Sofia Pro"/>
        </w:rPr>
        <w:t xml:space="preserve">he learning environment, </w:t>
      </w:r>
      <w:r>
        <w:rPr>
          <w:rFonts w:ascii="Sofia Pro" w:hAnsi="Sofia Pro"/>
        </w:rPr>
        <w:t>including the effective integration and use of technology.</w:t>
      </w:r>
      <w:r w:rsidR="00B72958">
        <w:rPr>
          <w:rFonts w:ascii="Sofia Pro" w:hAnsi="Sofia Pro"/>
        </w:rPr>
        <w:t xml:space="preserve"> </w:t>
      </w:r>
    </w:p>
    <w:p w14:paraId="715DF338" w14:textId="77777777" w:rsidR="00B72958" w:rsidRDefault="00B72958" w:rsidP="00FE1783">
      <w:pPr>
        <w:rPr>
          <w:rFonts w:ascii="Sofia Pro" w:hAnsi="Sofia Pro"/>
        </w:rPr>
      </w:pPr>
    </w:p>
    <w:p w14:paraId="618EBE17" w14:textId="63B831FE" w:rsidR="00EA6E52" w:rsidRDefault="00E26726" w:rsidP="00FE1783">
      <w:pPr>
        <w:rPr>
          <w:rFonts w:ascii="Sofia Pro" w:hAnsi="Sofia Pro"/>
        </w:rPr>
      </w:pPr>
      <w:r>
        <w:rPr>
          <w:rFonts w:ascii="Sofia Pro" w:hAnsi="Sofia Pro"/>
        </w:rPr>
        <w:t xml:space="preserve">When students are learning from home, however, </w:t>
      </w:r>
      <w:r w:rsidR="002D4B79">
        <w:rPr>
          <w:rFonts w:ascii="Sofia Pro" w:hAnsi="Sofia Pro"/>
        </w:rPr>
        <w:t xml:space="preserve">it is no longer possible to guarantee and conducive learning environment for all students. </w:t>
      </w:r>
      <w:r w:rsidR="004835F8">
        <w:rPr>
          <w:rFonts w:ascii="Sofia Pro" w:hAnsi="Sofia Pro"/>
        </w:rPr>
        <w:t>A significant number of students reported frequent distractions (</w:t>
      </w:r>
      <w:r w:rsidR="004835F8" w:rsidRPr="00932075">
        <w:rPr>
          <w:rFonts w:ascii="Sofia Pro" w:hAnsi="Sofia Pro"/>
          <w:b/>
          <w:bCs/>
        </w:rPr>
        <w:t>27%</w:t>
      </w:r>
      <w:r w:rsidR="004835F8">
        <w:rPr>
          <w:rFonts w:ascii="Sofia Pro" w:hAnsi="Sofia Pro"/>
        </w:rPr>
        <w:t xml:space="preserve">), </w:t>
      </w:r>
      <w:r w:rsidR="009437B3">
        <w:rPr>
          <w:rFonts w:ascii="Sofia Pro" w:hAnsi="Sofia Pro"/>
        </w:rPr>
        <w:t xml:space="preserve">as well as difficulty keeping to a schedule while learning </w:t>
      </w:r>
      <w:r w:rsidR="002D4B79">
        <w:rPr>
          <w:rFonts w:ascii="Sofia Pro" w:hAnsi="Sofia Pro"/>
        </w:rPr>
        <w:t>remotely</w:t>
      </w:r>
      <w:r w:rsidR="009437B3">
        <w:rPr>
          <w:rFonts w:ascii="Sofia Pro" w:hAnsi="Sofia Pro"/>
        </w:rPr>
        <w:t xml:space="preserve"> (</w:t>
      </w:r>
      <w:r w:rsidR="004A6BDE" w:rsidRPr="00932075">
        <w:rPr>
          <w:rFonts w:ascii="Sofia Pro" w:hAnsi="Sofia Pro"/>
          <w:b/>
          <w:bCs/>
        </w:rPr>
        <w:t>24</w:t>
      </w:r>
      <w:r w:rsidR="009437B3" w:rsidRPr="00932075">
        <w:rPr>
          <w:rFonts w:ascii="Sofia Pro" w:hAnsi="Sofia Pro"/>
          <w:b/>
          <w:bCs/>
        </w:rPr>
        <w:t>%</w:t>
      </w:r>
      <w:r w:rsidR="009437B3">
        <w:rPr>
          <w:rFonts w:ascii="Sofia Pro" w:hAnsi="Sofia Pro"/>
        </w:rPr>
        <w:t xml:space="preserve">). </w:t>
      </w:r>
    </w:p>
    <w:p w14:paraId="4E2C72AC" w14:textId="77777777" w:rsidR="004835F8" w:rsidRDefault="004835F8" w:rsidP="00FE1783">
      <w:pPr>
        <w:rPr>
          <w:rFonts w:ascii="Sofia Pro" w:hAnsi="Sofia Pro"/>
        </w:rPr>
      </w:pPr>
    </w:p>
    <w:p w14:paraId="1242F140" w14:textId="2ED0CCF8" w:rsidR="00E23B13" w:rsidRPr="00E23B13" w:rsidRDefault="00E23B13" w:rsidP="00E23B13">
      <w:pPr>
        <w:pStyle w:val="Heading1"/>
        <w:rPr>
          <w:rFonts w:ascii="Sofia Pro Medium" w:hAnsi="Sofia Pro Medium"/>
          <w:color w:val="005BBB"/>
          <w:sz w:val="26"/>
          <w:szCs w:val="26"/>
        </w:rPr>
      </w:pPr>
      <w:r w:rsidRPr="00E23B13">
        <w:rPr>
          <w:rFonts w:ascii="Sofia Pro Medium" w:hAnsi="Sofia Pro Medium"/>
          <w:color w:val="005BBB"/>
          <w:sz w:val="26"/>
          <w:szCs w:val="26"/>
        </w:rPr>
        <w:t>Technology and remote learning</w:t>
      </w:r>
    </w:p>
    <w:p w14:paraId="388788CF" w14:textId="77777777" w:rsidR="00F01D60" w:rsidRDefault="00F01D60" w:rsidP="00FE1783">
      <w:pPr>
        <w:rPr>
          <w:rFonts w:ascii="Sofia Pro" w:hAnsi="Sofia Pro"/>
        </w:rPr>
      </w:pPr>
    </w:p>
    <w:p w14:paraId="5DD72F99" w14:textId="0E12F80D" w:rsidR="00E23B13" w:rsidRPr="00390517" w:rsidRDefault="00E23B13" w:rsidP="00381EF5">
      <w:pPr>
        <w:pStyle w:val="Heading3"/>
        <w:rPr>
          <w:rFonts w:ascii="Sofia Pro" w:hAnsi="Sofia Pro"/>
          <w:color w:val="auto"/>
        </w:rPr>
      </w:pPr>
      <w:r w:rsidRPr="00390517">
        <w:rPr>
          <w:rFonts w:ascii="Sofia Pro" w:hAnsi="Sofia Pro"/>
          <w:color w:val="auto"/>
        </w:rPr>
        <w:t xml:space="preserve">In addition to environmental factors, </w:t>
      </w:r>
      <w:r w:rsidRPr="00390517">
        <w:rPr>
          <w:rFonts w:ascii="Sofia Pro" w:hAnsi="Sofia Pro"/>
          <w:b/>
          <w:bCs/>
          <w:color w:val="auto"/>
        </w:rPr>
        <w:t>15%</w:t>
      </w:r>
      <w:r w:rsidRPr="00390517">
        <w:rPr>
          <w:rFonts w:ascii="Sofia Pro" w:hAnsi="Sofia Pro"/>
          <w:color w:val="auto"/>
        </w:rPr>
        <w:t xml:space="preserve"> of </w:t>
      </w:r>
      <w:r w:rsidR="001E4E5F">
        <w:rPr>
          <w:rFonts w:ascii="Sofia Pro" w:hAnsi="Sofia Pro"/>
          <w:color w:val="auto"/>
        </w:rPr>
        <w:t>res</w:t>
      </w:r>
      <w:r w:rsidR="00E7456C">
        <w:rPr>
          <w:rFonts w:ascii="Sofia Pro" w:hAnsi="Sofia Pro"/>
          <w:color w:val="auto"/>
        </w:rPr>
        <w:t xml:space="preserve">pondents reported </w:t>
      </w:r>
      <w:r w:rsidR="000A38BE" w:rsidRPr="00390517">
        <w:rPr>
          <w:rFonts w:ascii="Sofia Pro" w:hAnsi="Sofia Pro"/>
          <w:color w:val="auto"/>
        </w:rPr>
        <w:t>problems related to technology</w:t>
      </w:r>
      <w:r w:rsidR="00FE645B" w:rsidRPr="00390517">
        <w:rPr>
          <w:rFonts w:ascii="Sofia Pro" w:hAnsi="Sofia Pro"/>
          <w:color w:val="auto"/>
        </w:rPr>
        <w:t>.</w:t>
      </w:r>
      <w:r w:rsidR="00DB1274" w:rsidRPr="00390517">
        <w:rPr>
          <w:rFonts w:ascii="Sofia Pro" w:hAnsi="Sofia Pro"/>
          <w:color w:val="auto"/>
        </w:rPr>
        <w:t xml:space="preserve"> </w:t>
      </w:r>
      <w:r w:rsidR="009A26EE" w:rsidRPr="009A26EE">
        <w:rPr>
          <w:rFonts w:ascii="Sofia Pro" w:hAnsi="Sofia Pro"/>
          <w:b/>
          <w:bCs/>
          <w:color w:val="auto"/>
        </w:rPr>
        <w:t>4%</w:t>
      </w:r>
      <w:r w:rsidR="009A26EE">
        <w:rPr>
          <w:rFonts w:ascii="Sofia Pro" w:hAnsi="Sofia Pro"/>
          <w:b/>
          <w:bCs/>
          <w:color w:val="auto"/>
        </w:rPr>
        <w:t xml:space="preserve"> </w:t>
      </w:r>
      <w:r w:rsidR="009A26EE">
        <w:rPr>
          <w:rFonts w:ascii="Sofia Pro" w:hAnsi="Sofia Pro"/>
          <w:color w:val="auto"/>
        </w:rPr>
        <w:t xml:space="preserve">reported inadequate devices for remote schoolwork, and, critically, </w:t>
      </w:r>
      <w:r w:rsidR="00B351D1" w:rsidRPr="00390517">
        <w:rPr>
          <w:rFonts w:ascii="Sofia Pro" w:hAnsi="Sofia Pro"/>
          <w:b/>
          <w:bCs/>
          <w:color w:val="auto"/>
        </w:rPr>
        <w:t>12%</w:t>
      </w:r>
      <w:r w:rsidR="00B351D1" w:rsidRPr="00390517">
        <w:rPr>
          <w:rFonts w:ascii="Sofia Pro" w:hAnsi="Sofia Pro"/>
          <w:color w:val="auto"/>
        </w:rPr>
        <w:t xml:space="preserve"> reported an inadequate internet connection</w:t>
      </w:r>
      <w:r w:rsidR="009A26EE">
        <w:rPr>
          <w:rFonts w:ascii="Sofia Pro" w:hAnsi="Sofia Pro"/>
          <w:color w:val="auto"/>
        </w:rPr>
        <w:t xml:space="preserve">—a </w:t>
      </w:r>
      <w:r w:rsidR="00E7456C">
        <w:rPr>
          <w:rFonts w:ascii="Sofia Pro" w:hAnsi="Sofia Pro"/>
          <w:color w:val="auto"/>
        </w:rPr>
        <w:t xml:space="preserve">number made more </w:t>
      </w:r>
      <w:r w:rsidR="009A26EE">
        <w:rPr>
          <w:rFonts w:ascii="Sofia Pro" w:hAnsi="Sofia Pro"/>
          <w:color w:val="auto"/>
        </w:rPr>
        <w:t xml:space="preserve">significant </w:t>
      </w:r>
      <w:r w:rsidR="00E7456C">
        <w:rPr>
          <w:rFonts w:ascii="Sofia Pro" w:hAnsi="Sofia Pro"/>
          <w:color w:val="auto"/>
        </w:rPr>
        <w:t xml:space="preserve">by the fact that </w:t>
      </w:r>
      <w:r w:rsidR="009A26EE" w:rsidRPr="003D3658">
        <w:rPr>
          <w:rFonts w:ascii="Sofia Pro" w:hAnsi="Sofia Pro"/>
          <w:b/>
          <w:bCs/>
          <w:color w:val="auto"/>
        </w:rPr>
        <w:t>96%</w:t>
      </w:r>
      <w:r w:rsidR="009A26EE">
        <w:rPr>
          <w:rFonts w:ascii="Sofia Pro" w:hAnsi="Sofia Pro"/>
          <w:color w:val="auto"/>
        </w:rPr>
        <w:t xml:space="preserve"> of students across the U.S. </w:t>
      </w:r>
      <w:r w:rsidR="00CE478A">
        <w:rPr>
          <w:rFonts w:ascii="Sofia Pro" w:hAnsi="Sofia Pro"/>
          <w:color w:val="auto"/>
        </w:rPr>
        <w:t>consider Wi-Fi access to be the most important technology factor for studying (</w:t>
      </w:r>
      <w:r w:rsidR="003D3658">
        <w:rPr>
          <w:rFonts w:ascii="Sofia Pro" w:hAnsi="Sofia Pro"/>
          <w:color w:val="auto"/>
        </w:rPr>
        <w:t>EDUCAUSE, 2020).</w:t>
      </w:r>
    </w:p>
    <w:p w14:paraId="6663AF57" w14:textId="77777777" w:rsidR="00E23B13" w:rsidRDefault="00E23B13" w:rsidP="00FE1783">
      <w:pPr>
        <w:rPr>
          <w:rFonts w:ascii="Sofia Pro" w:hAnsi="Sofia Pro"/>
        </w:rPr>
      </w:pPr>
    </w:p>
    <w:p w14:paraId="2813D5FF" w14:textId="77777777" w:rsidR="00DB1274" w:rsidRDefault="00DB1274" w:rsidP="00DB1274">
      <w:pPr>
        <w:rPr>
          <w:rFonts w:ascii="Sofia Pro" w:hAnsi="Sofia Pro"/>
        </w:rPr>
      </w:pPr>
      <w:r w:rsidRPr="004835F8">
        <w:rPr>
          <w:rFonts w:ascii="Sofia Pro" w:hAnsi="Sofia Pro"/>
        </w:rPr>
        <w:t>“This is a level playing field issue,” said J. Brice Bible, UB Vice President/Chief Information Officer. “We don’t have different quality chairs in the classroom, and likewise students with inadequate devices shouldn’t be at a disadvantage. Quality devices and support for students are critical to the mission of higher education.”</w:t>
      </w:r>
    </w:p>
    <w:p w14:paraId="3AA4DA87" w14:textId="77777777" w:rsidR="00B351D1" w:rsidRPr="004835F8" w:rsidRDefault="00B351D1" w:rsidP="00DB1274">
      <w:pPr>
        <w:rPr>
          <w:rFonts w:ascii="Sofia Pro" w:hAnsi="Sofia Pro"/>
        </w:rPr>
      </w:pPr>
    </w:p>
    <w:p w14:paraId="5DC3C660" w14:textId="61BF51E4" w:rsidR="000929E6" w:rsidRDefault="00B351D1" w:rsidP="00FE1783">
      <w:pPr>
        <w:rPr>
          <w:rFonts w:ascii="Sofia Pro" w:hAnsi="Sofia Pro"/>
        </w:rPr>
      </w:pPr>
      <w:r w:rsidRPr="00B351D1">
        <w:rPr>
          <w:rFonts w:ascii="Sofia Pro" w:hAnsi="Sofia Pro"/>
        </w:rPr>
        <w:t xml:space="preserve">In 2020, </w:t>
      </w:r>
      <w:r w:rsidR="008C40D1">
        <w:rPr>
          <w:rFonts w:ascii="Sofia Pro" w:hAnsi="Sofia Pro"/>
        </w:rPr>
        <w:t xml:space="preserve">UBIT worked with partners at UB and SUNY to </w:t>
      </w:r>
      <w:r w:rsidR="00844A85">
        <w:rPr>
          <w:rFonts w:ascii="Sofia Pro" w:hAnsi="Sofia Pro"/>
        </w:rPr>
        <w:t xml:space="preserve">identify students in need and </w:t>
      </w:r>
      <w:r w:rsidR="008C40D1">
        <w:rPr>
          <w:rFonts w:ascii="Sofia Pro" w:hAnsi="Sofia Pro"/>
        </w:rPr>
        <w:t xml:space="preserve">distribute </w:t>
      </w:r>
      <w:r w:rsidR="0087029D">
        <w:rPr>
          <w:rFonts w:ascii="Sofia Pro" w:hAnsi="Sofia Pro"/>
        </w:rPr>
        <w:t>laptops and Wi-Fi hotspots for loa</w:t>
      </w:r>
      <w:r w:rsidR="00844A85">
        <w:rPr>
          <w:rFonts w:ascii="Sofia Pro" w:hAnsi="Sofia Pro"/>
        </w:rPr>
        <w:t>n</w:t>
      </w:r>
      <w:r w:rsidR="0087029D">
        <w:rPr>
          <w:rFonts w:ascii="Sofia Pro" w:hAnsi="Sofia Pro"/>
        </w:rPr>
        <w:t>.</w:t>
      </w:r>
      <w:r w:rsidR="00844A85">
        <w:rPr>
          <w:rFonts w:ascii="Sofia Pro" w:hAnsi="Sofia Pro"/>
        </w:rPr>
        <w:t xml:space="preserve"> Laptops were imaged by UBIT technical staff to include Zoom and other critical software for learning.</w:t>
      </w:r>
    </w:p>
    <w:p w14:paraId="59226F86" w14:textId="77777777" w:rsidR="00F421FE" w:rsidRDefault="00F421FE" w:rsidP="00FE1783">
      <w:pPr>
        <w:rPr>
          <w:rFonts w:ascii="Sofia Pro" w:hAnsi="Sofia Pro"/>
        </w:rPr>
      </w:pPr>
    </w:p>
    <w:p w14:paraId="74DE1C11" w14:textId="00FF31B4" w:rsidR="008D65A0" w:rsidRPr="008D65A0" w:rsidRDefault="008D65A0" w:rsidP="00FE1783">
      <w:pPr>
        <w:rPr>
          <w:rFonts w:ascii="Sofia Pro" w:hAnsi="Sofia Pro"/>
          <w:b/>
          <w:bCs/>
        </w:rPr>
      </w:pPr>
      <w:r>
        <w:rPr>
          <w:rFonts w:ascii="Sofia Pro" w:hAnsi="Sofia Pro"/>
          <w:b/>
          <w:bCs/>
        </w:rPr>
        <w:t xml:space="preserve">How comfortable are you with </w:t>
      </w:r>
      <w:r w:rsidR="00E03643">
        <w:rPr>
          <w:rFonts w:ascii="Sofia Pro" w:hAnsi="Sofia Pro"/>
          <w:b/>
          <w:bCs/>
        </w:rPr>
        <w:t>online learning technology?</w:t>
      </w:r>
    </w:p>
    <w:p w14:paraId="4A7E236D" w14:textId="0BE12F9F" w:rsidR="00E03643" w:rsidRDefault="007361AB" w:rsidP="00FE1783">
      <w:pPr>
        <w:rPr>
          <w:rFonts w:ascii="Sofia Pro" w:hAnsi="Sofia Pro"/>
        </w:rPr>
      </w:pPr>
      <w:r>
        <w:rPr>
          <w:rFonts w:ascii="Sofia Pro" w:hAnsi="Sofia Pro"/>
          <w:noProof/>
        </w:rPr>
        <w:drawing>
          <wp:inline distT="0" distB="0" distL="0" distR="0" wp14:anchorId="214DB266" wp14:editId="50F181EF">
            <wp:extent cx="5291847" cy="3171921"/>
            <wp:effectExtent l="0" t="0" r="4445" b="3175"/>
            <wp:docPr id="5" name="Picture 5" descr="UB Learns 88% comfortable 11% uncomfortable, Zoom 83% comfortable 16% uncomfortable, online learning in general 72% comfortable 27% uncomfortable, Panopto 64% comfortable 16% uncomfortable, Webex 44% comfortable 23% uncomfor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B Learns 88% comfortable 11% uncomfortable, Zoom 83% comfortable 16% uncomfortable, online learning in general 72% comfortable 27% uncomfortable, Panopto 64% comfortable 16% uncomfortable, Webex 44% comfortable 23% uncomfortable. "/>
                    <pic:cNvPicPr/>
                  </pic:nvPicPr>
                  <pic:blipFill>
                    <a:blip r:embed="rId18">
                      <a:extLst>
                        <a:ext uri="{28A0092B-C50C-407E-A947-70E740481C1C}">
                          <a14:useLocalDpi xmlns:a14="http://schemas.microsoft.com/office/drawing/2010/main" val="0"/>
                        </a:ext>
                      </a:extLst>
                    </a:blip>
                    <a:stretch>
                      <a:fillRect/>
                    </a:stretch>
                  </pic:blipFill>
                  <pic:spPr>
                    <a:xfrm>
                      <a:off x="0" y="0"/>
                      <a:ext cx="5362372" cy="3214194"/>
                    </a:xfrm>
                    <a:prstGeom prst="rect">
                      <a:avLst/>
                    </a:prstGeom>
                  </pic:spPr>
                </pic:pic>
              </a:graphicData>
            </a:graphic>
          </wp:inline>
        </w:drawing>
      </w:r>
    </w:p>
    <w:p w14:paraId="619066FE" w14:textId="389A78B5"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II</w:t>
      </w:r>
      <w:r w:rsidR="00C06101">
        <w:rPr>
          <w:rFonts w:ascii="Sofia Pro Medium" w:hAnsi="Sofia Pro Medium"/>
          <w:color w:val="005BBB"/>
        </w:rPr>
        <w:t>I</w:t>
      </w:r>
      <w:r w:rsidRPr="009A4757">
        <w:rPr>
          <w:rFonts w:ascii="Sofia Pro Medium" w:hAnsi="Sofia Pro Medium"/>
          <w:color w:val="005BBB"/>
        </w:rPr>
        <w:t>. Students and UBIT</w:t>
      </w:r>
    </w:p>
    <w:p w14:paraId="7BCC1089" w14:textId="2ADB1769" w:rsidR="00FE1783" w:rsidRPr="0015167F" w:rsidRDefault="00FE1783" w:rsidP="00FE1783">
      <w:pPr>
        <w:rPr>
          <w:rFonts w:ascii="Sofia Pro" w:hAnsi="Sofia Pro"/>
        </w:rPr>
      </w:pPr>
      <w:r w:rsidRPr="00805AE2">
        <w:rPr>
          <w:rFonts w:ascii="Sofia Pro Medium" w:eastAsiaTheme="minorEastAsia" w:hAnsi="Sofia Pro Medium"/>
          <w:i/>
          <w:iCs/>
          <w:color w:val="5A5A5A" w:themeColor="text1" w:themeTint="A5"/>
          <w:spacing w:val="15"/>
          <w:sz w:val="22"/>
          <w:szCs w:val="22"/>
        </w:rPr>
        <w:t xml:space="preserve">UBIT </w:t>
      </w:r>
      <w:r>
        <w:rPr>
          <w:rFonts w:ascii="Sofia Pro Medium" w:eastAsiaTheme="minorEastAsia" w:hAnsi="Sofia Pro Medium"/>
          <w:i/>
          <w:iCs/>
          <w:color w:val="5A5A5A" w:themeColor="text1" w:themeTint="A5"/>
          <w:spacing w:val="15"/>
          <w:sz w:val="22"/>
          <w:szCs w:val="22"/>
        </w:rPr>
        <w:t xml:space="preserve">adds value to the student experience by collaborating with </w:t>
      </w:r>
      <w:r w:rsidR="00D96F85">
        <w:rPr>
          <w:rFonts w:ascii="Sofia Pro Medium" w:eastAsiaTheme="minorEastAsia" w:hAnsi="Sofia Pro Medium"/>
          <w:i/>
          <w:iCs/>
          <w:color w:val="5A5A5A" w:themeColor="text1" w:themeTint="A5"/>
          <w:spacing w:val="15"/>
          <w:sz w:val="22"/>
          <w:szCs w:val="22"/>
        </w:rPr>
        <w:t>students</w:t>
      </w:r>
      <w:r>
        <w:rPr>
          <w:rFonts w:ascii="Sofia Pro Medium" w:eastAsiaTheme="minorEastAsia" w:hAnsi="Sofia Pro Medium"/>
          <w:i/>
          <w:iCs/>
          <w:color w:val="5A5A5A" w:themeColor="text1" w:themeTint="A5"/>
          <w:spacing w:val="15"/>
          <w:sz w:val="22"/>
          <w:szCs w:val="22"/>
        </w:rPr>
        <w:t xml:space="preserve"> and their instructors </w:t>
      </w:r>
      <w:r w:rsidRPr="00805AE2">
        <w:rPr>
          <w:rFonts w:ascii="Sofia Pro Medium" w:eastAsiaTheme="minorEastAsia" w:hAnsi="Sofia Pro Medium"/>
          <w:i/>
          <w:iCs/>
          <w:color w:val="5A5A5A" w:themeColor="text1" w:themeTint="A5"/>
          <w:spacing w:val="15"/>
          <w:sz w:val="22"/>
          <w:szCs w:val="22"/>
        </w:rPr>
        <w:t xml:space="preserve">to </w:t>
      </w:r>
      <w:r>
        <w:rPr>
          <w:rFonts w:ascii="Sofia Pro Medium" w:eastAsiaTheme="minorEastAsia" w:hAnsi="Sofia Pro Medium"/>
          <w:i/>
          <w:iCs/>
          <w:color w:val="5A5A5A" w:themeColor="text1" w:themeTint="A5"/>
          <w:spacing w:val="15"/>
          <w:sz w:val="22"/>
          <w:szCs w:val="22"/>
        </w:rPr>
        <w:t xml:space="preserve">provide </w:t>
      </w:r>
      <w:r w:rsidRPr="00805AE2">
        <w:rPr>
          <w:rFonts w:ascii="Sofia Pro Medium" w:eastAsiaTheme="minorEastAsia" w:hAnsi="Sofia Pro Medium"/>
          <w:i/>
          <w:iCs/>
          <w:color w:val="5A5A5A" w:themeColor="text1" w:themeTint="A5"/>
          <w:spacing w:val="15"/>
          <w:sz w:val="22"/>
          <w:szCs w:val="22"/>
        </w:rPr>
        <w:t xml:space="preserve">the </w:t>
      </w:r>
      <w:r w:rsidR="00D96F85">
        <w:rPr>
          <w:rFonts w:ascii="Sofia Pro Medium" w:eastAsiaTheme="minorEastAsia" w:hAnsi="Sofia Pro Medium"/>
          <w:i/>
          <w:iCs/>
          <w:color w:val="5A5A5A" w:themeColor="text1" w:themeTint="A5"/>
          <w:spacing w:val="15"/>
          <w:sz w:val="22"/>
          <w:szCs w:val="22"/>
        </w:rPr>
        <w:t>tools they need</w:t>
      </w:r>
      <w:r w:rsidRPr="00805AE2">
        <w:rPr>
          <w:rFonts w:ascii="Sofia Pro Medium" w:eastAsiaTheme="minorEastAsia" w:hAnsi="Sofia Pro Medium"/>
          <w:i/>
          <w:iCs/>
          <w:color w:val="5A5A5A" w:themeColor="text1" w:themeTint="A5"/>
          <w:spacing w:val="15"/>
          <w:sz w:val="22"/>
          <w:szCs w:val="22"/>
        </w:rPr>
        <w:t xml:space="preserve">. </w:t>
      </w:r>
      <w:r w:rsidR="00D96F85">
        <w:rPr>
          <w:rFonts w:ascii="Sofia Pro Medium" w:eastAsiaTheme="minorEastAsia" w:hAnsi="Sofia Pro Medium"/>
          <w:i/>
          <w:iCs/>
          <w:color w:val="5A5A5A" w:themeColor="text1" w:themeTint="A5"/>
          <w:spacing w:val="15"/>
          <w:sz w:val="22"/>
          <w:szCs w:val="22"/>
        </w:rPr>
        <w:t>Here is how students rated UBIT services.</w:t>
      </w:r>
    </w:p>
    <w:p w14:paraId="5EA36382" w14:textId="77777777" w:rsidR="00FE1783" w:rsidRPr="0015167F" w:rsidRDefault="00FE1783" w:rsidP="00FE1783">
      <w:pPr>
        <w:rPr>
          <w:rFonts w:ascii="Sofia Pro" w:hAnsi="Sofia Pro"/>
        </w:rPr>
      </w:pPr>
    </w:p>
    <w:p w14:paraId="3D2D694A" w14:textId="77777777" w:rsidR="00FE1783" w:rsidRPr="00672D33" w:rsidRDefault="00FE1783" w:rsidP="00FE1783">
      <w:pPr>
        <w:pStyle w:val="Heading2"/>
        <w:rPr>
          <w:rFonts w:ascii="Sofia Pro Medium" w:hAnsi="Sofia Pro Medium"/>
          <w:b/>
          <w:bCs/>
          <w:color w:val="005BBB"/>
        </w:rPr>
      </w:pPr>
      <w:r w:rsidRPr="00020E2D">
        <w:rPr>
          <w:rFonts w:ascii="Sofia Pro Medium" w:hAnsi="Sofia Pro Medium"/>
          <w:color w:val="005BBB"/>
        </w:rPr>
        <w:t>Satisfaction with UBIT services</w:t>
      </w:r>
    </w:p>
    <w:p w14:paraId="122D076A" w14:textId="77777777" w:rsidR="00FE1783" w:rsidRPr="0015167F" w:rsidRDefault="00FE1783" w:rsidP="00FE1783">
      <w:pPr>
        <w:rPr>
          <w:rFonts w:ascii="Sofia Pro" w:hAnsi="Sofia Pro"/>
        </w:rPr>
      </w:pPr>
      <w:r>
        <w:rPr>
          <w:rFonts w:ascii="Sofia Pro" w:hAnsi="Sofia Pro"/>
          <w:noProof/>
        </w:rPr>
        <w:drawing>
          <wp:inline distT="0" distB="0" distL="0" distR="0" wp14:anchorId="7D14100C" wp14:editId="4F52A4EF">
            <wp:extent cx="5671226" cy="4834916"/>
            <wp:effectExtent l="0" t="0" r="5715" b="3810"/>
            <wp:docPr id="16" name="Picture 16" descr="Bar chart: satisfaction with UBIT services. Students were most satisfied with UBmail, 93% (3% dissatisfied), Zoom, 88% (10% dissatisfied) and MyUB, 86%.(10% dissatisfied) UB Learns 85%, (13% dissatisfied)  HUB 84% (11% dissatisfied) , Panopto 65% (12% dissatisfied) , UBIT website 64% (7% dissatisfied) , HUB mobile 59% (22% dissatisfied), Wi-Fi 55% (8% dissatisfied), Tech Squad 50%(7% dissatisfied), UBbox 49%, (5% dissatisfied)  UBITName Manager 38% (4% dissatisfied), Printing 37% (8% dissatisfied), Public computers 27% (5%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atisfaction with UBIT services. Students were most satisfied with UBmail, 93% (3% dissatisfied), Zoom, 88% (10% dissatisfied) and MyUB, 86%.(10% dissatisfied) UB Learns 85%, (13% dissatisfied)  HUB 84% (11% dissatisfied) , Panopto 65% (12% dissatisfied) , UBIT website 64% (7% dissatisfied) , HUB mobile 59% (22% dissatisfied), Wi-Fi 55% (8% dissatisfied), Tech Squad 50%(7% dissatisfied), UBbox 49%, (5% dissatisfied)  UBITName Manager 38% (4% dissatisfied), Printing 37% (8% dissatisfied), Public computers 27% (5% dissatisfied)."/>
                    <pic:cNvPicPr/>
                  </pic:nvPicPr>
                  <pic:blipFill>
                    <a:blip r:embed="rId19">
                      <a:extLst>
                        <a:ext uri="{28A0092B-C50C-407E-A947-70E740481C1C}">
                          <a14:useLocalDpi xmlns:a14="http://schemas.microsoft.com/office/drawing/2010/main" val="0"/>
                        </a:ext>
                      </a:extLst>
                    </a:blip>
                    <a:stretch>
                      <a:fillRect/>
                    </a:stretch>
                  </pic:blipFill>
                  <pic:spPr>
                    <a:xfrm>
                      <a:off x="0" y="0"/>
                      <a:ext cx="5699501" cy="4859022"/>
                    </a:xfrm>
                    <a:prstGeom prst="rect">
                      <a:avLst/>
                    </a:prstGeom>
                  </pic:spPr>
                </pic:pic>
              </a:graphicData>
            </a:graphic>
          </wp:inline>
        </w:drawing>
      </w:r>
    </w:p>
    <w:p w14:paraId="64822494" w14:textId="77777777" w:rsidR="00FE1783" w:rsidRDefault="00FE1783" w:rsidP="00FE1783">
      <w:pPr>
        <w:rPr>
          <w:rFonts w:ascii="Sofia Pro" w:hAnsi="Sofia Pro"/>
        </w:rPr>
      </w:pPr>
    </w:p>
    <w:p w14:paraId="4FCB1690" w14:textId="088CA056" w:rsidR="00C74646" w:rsidRDefault="00C74646" w:rsidP="00DC617B">
      <w:pPr>
        <w:rPr>
          <w:rFonts w:ascii="Sofia Pro" w:hAnsi="Sofia Pro"/>
        </w:rPr>
      </w:pPr>
      <w:r w:rsidRPr="008A2FBD">
        <w:rPr>
          <w:rFonts w:ascii="Sofia Pro" w:hAnsi="Sofia Pro"/>
        </w:rPr>
        <w:t>Zoom</w:t>
      </w:r>
      <w:r w:rsidR="008A2FBD">
        <w:rPr>
          <w:rFonts w:ascii="Sofia Pro" w:hAnsi="Sofia Pro"/>
        </w:rPr>
        <w:t xml:space="preserve"> was introduced in March of 2020 </w:t>
      </w:r>
      <w:r w:rsidR="003D1AC2">
        <w:rPr>
          <w:rFonts w:ascii="Sofia Pro" w:hAnsi="Sofia Pro"/>
        </w:rPr>
        <w:t xml:space="preserve">and quickly became one of students’ </w:t>
      </w:r>
      <w:r w:rsidR="007E73D9">
        <w:rPr>
          <w:rFonts w:ascii="Sofia Pro" w:hAnsi="Sofia Pro"/>
        </w:rPr>
        <w:t xml:space="preserve">most-used </w:t>
      </w:r>
      <w:r w:rsidR="00F41880">
        <w:rPr>
          <w:rFonts w:ascii="Sofia Pro" w:hAnsi="Sofia Pro"/>
        </w:rPr>
        <w:t>technology tools</w:t>
      </w:r>
      <w:r w:rsidR="003D1AC2">
        <w:rPr>
          <w:rFonts w:ascii="Sofia Pro" w:hAnsi="Sofia Pro"/>
        </w:rPr>
        <w:t xml:space="preserve">; </w:t>
      </w:r>
      <w:r w:rsidR="009D73CB">
        <w:rPr>
          <w:rFonts w:ascii="Sofia Pro" w:hAnsi="Sofia Pro"/>
          <w:b/>
          <w:bCs/>
        </w:rPr>
        <w:t xml:space="preserve">98% </w:t>
      </w:r>
      <w:r w:rsidR="009D73CB">
        <w:rPr>
          <w:rFonts w:ascii="Sofia Pro" w:hAnsi="Sofia Pro"/>
        </w:rPr>
        <w:t xml:space="preserve">of students reported using Zoom in the Fall 2020 semester, and </w:t>
      </w:r>
      <w:r w:rsidR="003D1AC2" w:rsidRPr="003D1AC2">
        <w:rPr>
          <w:rFonts w:ascii="Sofia Pro" w:hAnsi="Sofia Pro"/>
          <w:b/>
          <w:bCs/>
        </w:rPr>
        <w:t>88%</w:t>
      </w:r>
      <w:r w:rsidR="003D1AC2">
        <w:rPr>
          <w:rFonts w:ascii="Sofia Pro" w:hAnsi="Sofia Pro"/>
          <w:b/>
          <w:bCs/>
        </w:rPr>
        <w:t xml:space="preserve"> </w:t>
      </w:r>
      <w:r w:rsidR="003D1AC2">
        <w:rPr>
          <w:rFonts w:ascii="Sofia Pro" w:hAnsi="Sofia Pro"/>
        </w:rPr>
        <w:t xml:space="preserve">reported satisfaction with </w:t>
      </w:r>
      <w:r w:rsidR="00F41880">
        <w:rPr>
          <w:rFonts w:ascii="Sofia Pro" w:hAnsi="Sofia Pro"/>
        </w:rPr>
        <w:t>that experience.</w:t>
      </w:r>
    </w:p>
    <w:p w14:paraId="50FB71F0" w14:textId="77777777" w:rsidR="00F41880" w:rsidRPr="008A2FBD" w:rsidRDefault="00F41880" w:rsidP="00DC617B">
      <w:pPr>
        <w:rPr>
          <w:rFonts w:ascii="Sofia Pro" w:hAnsi="Sofia Pro"/>
        </w:rPr>
      </w:pPr>
    </w:p>
    <w:p w14:paraId="5AFD4726" w14:textId="00CE3060" w:rsidR="00353421" w:rsidRPr="008A2FBD" w:rsidRDefault="629838D5" w:rsidP="006A71F8">
      <w:pPr>
        <w:rPr>
          <w:rFonts w:ascii="Sofia Pro" w:hAnsi="Sofia Pro"/>
        </w:rPr>
      </w:pPr>
      <w:r w:rsidRPr="629838D5">
        <w:rPr>
          <w:rFonts w:ascii="Sofia Pro" w:hAnsi="Sofia Pro"/>
        </w:rPr>
        <w:t>In 2020, UB introduced new printing kiosks on campus</w:t>
      </w:r>
      <w:r w:rsidR="00F0133E">
        <w:rPr>
          <w:rFonts w:ascii="Sofia Pro" w:hAnsi="Sofia Pro"/>
        </w:rPr>
        <w:t xml:space="preserve">, which reduce </w:t>
      </w:r>
      <w:r w:rsidRPr="629838D5">
        <w:rPr>
          <w:rFonts w:ascii="Sofia Pro" w:hAnsi="Sofia Pro"/>
        </w:rPr>
        <w:t>printing waste</w:t>
      </w:r>
      <w:r w:rsidR="00F0133E">
        <w:rPr>
          <w:rFonts w:ascii="Sofia Pro" w:hAnsi="Sofia Pro"/>
        </w:rPr>
        <w:t xml:space="preserve">, make </w:t>
      </w:r>
      <w:r w:rsidRPr="629838D5">
        <w:rPr>
          <w:rFonts w:ascii="Sofia Pro" w:hAnsi="Sofia Pro"/>
        </w:rPr>
        <w:t xml:space="preserve">printing more convenient, </w:t>
      </w:r>
      <w:r w:rsidR="00F0133E">
        <w:rPr>
          <w:rFonts w:ascii="Sofia Pro" w:hAnsi="Sofia Pro"/>
        </w:rPr>
        <w:t xml:space="preserve">and </w:t>
      </w:r>
      <w:r w:rsidRPr="629838D5">
        <w:rPr>
          <w:rFonts w:ascii="Sofia Pro" w:hAnsi="Sofia Pro"/>
        </w:rPr>
        <w:t xml:space="preserve">offer touchless printing: students can upload documents and release them using the NFC chip in their smartphones. Of the </w:t>
      </w:r>
      <w:r w:rsidRPr="629838D5">
        <w:rPr>
          <w:rFonts w:ascii="Sofia Pro" w:hAnsi="Sofia Pro"/>
          <w:b/>
          <w:bCs/>
        </w:rPr>
        <w:t>45%</w:t>
      </w:r>
      <w:r w:rsidRPr="629838D5">
        <w:rPr>
          <w:rFonts w:ascii="Sofia Pro" w:hAnsi="Sofia Pro"/>
        </w:rPr>
        <w:t xml:space="preserve"> of students who reported using these kiosks during the Fall semester, the majority of those (</w:t>
      </w:r>
      <w:r w:rsidR="00C72DD3" w:rsidRPr="00932075">
        <w:rPr>
          <w:rFonts w:ascii="Sofia Pro" w:hAnsi="Sofia Pro"/>
          <w:b/>
          <w:bCs/>
        </w:rPr>
        <w:t>37%</w:t>
      </w:r>
      <w:r w:rsidR="00C72DD3">
        <w:rPr>
          <w:rFonts w:ascii="Sofia Pro" w:hAnsi="Sofia Pro"/>
        </w:rPr>
        <w:t xml:space="preserve">) </w:t>
      </w:r>
      <w:r w:rsidRPr="629838D5">
        <w:rPr>
          <w:rFonts w:ascii="Sofia Pro" w:hAnsi="Sofia Pro"/>
        </w:rPr>
        <w:t xml:space="preserve">were satisfied with this new service. </w:t>
      </w:r>
    </w:p>
    <w:p w14:paraId="4458F6D5" w14:textId="2571D1E5" w:rsidR="00DA335C" w:rsidRDefault="00900A84" w:rsidP="006A71F8">
      <w:pPr>
        <w:spacing w:before="240"/>
        <w:rPr>
          <w:rFonts w:ascii="Sofia Pro" w:hAnsi="Sofia Pro"/>
        </w:rPr>
      </w:pPr>
      <w:r>
        <w:rPr>
          <w:rFonts w:ascii="Sofia Pro" w:hAnsi="Sofia Pro"/>
        </w:rPr>
        <w:t>As noted elsewhere, us</w:t>
      </w:r>
      <w:r w:rsidR="00F0133E">
        <w:rPr>
          <w:rFonts w:ascii="Sofia Pro" w:hAnsi="Sofia Pro"/>
        </w:rPr>
        <w:t>e</w:t>
      </w:r>
      <w:r>
        <w:rPr>
          <w:rFonts w:ascii="Sofia Pro" w:hAnsi="Sofia Pro"/>
        </w:rPr>
        <w:t xml:space="preserve"> of on-campus services was down significantly, including eduroam Wi-Fi (</w:t>
      </w:r>
      <w:r w:rsidR="000E57A8" w:rsidRPr="006C2A18">
        <w:rPr>
          <w:rFonts w:ascii="Sofia Pro" w:hAnsi="Sofia Pro"/>
          <w:b/>
          <w:bCs/>
        </w:rPr>
        <w:t>63%,</w:t>
      </w:r>
      <w:r w:rsidR="000E57A8">
        <w:rPr>
          <w:rFonts w:ascii="Sofia Pro" w:hAnsi="Sofia Pro"/>
        </w:rPr>
        <w:t xml:space="preserve"> vs. </w:t>
      </w:r>
      <w:r w:rsidR="000E57A8" w:rsidRPr="006C2A18">
        <w:rPr>
          <w:rFonts w:ascii="Sofia Pro" w:hAnsi="Sofia Pro"/>
          <w:b/>
          <w:bCs/>
        </w:rPr>
        <w:t>86%</w:t>
      </w:r>
      <w:r w:rsidR="000E57A8">
        <w:rPr>
          <w:rFonts w:ascii="Sofia Pro" w:hAnsi="Sofia Pro"/>
        </w:rPr>
        <w:t xml:space="preserve"> in 2019)</w:t>
      </w:r>
      <w:r w:rsidR="00D026F4">
        <w:rPr>
          <w:rFonts w:ascii="Sofia Pro" w:hAnsi="Sofia Pro"/>
        </w:rPr>
        <w:t xml:space="preserve"> and public computers (</w:t>
      </w:r>
      <w:r w:rsidR="00D026F4" w:rsidRPr="006C2A18">
        <w:rPr>
          <w:rFonts w:ascii="Sofia Pro" w:hAnsi="Sofia Pro"/>
          <w:b/>
          <w:bCs/>
        </w:rPr>
        <w:t>32%</w:t>
      </w:r>
      <w:r w:rsidR="00D026F4">
        <w:rPr>
          <w:rFonts w:ascii="Sofia Pro" w:hAnsi="Sofia Pro"/>
        </w:rPr>
        <w:t xml:space="preserve">, vs. </w:t>
      </w:r>
      <w:r w:rsidR="005529E2" w:rsidRPr="006C2A18">
        <w:rPr>
          <w:rFonts w:ascii="Sofia Pro" w:hAnsi="Sofia Pro"/>
          <w:b/>
          <w:bCs/>
        </w:rPr>
        <w:t>64%</w:t>
      </w:r>
      <w:r w:rsidR="005529E2">
        <w:rPr>
          <w:rFonts w:ascii="Sofia Pro" w:hAnsi="Sofia Pro"/>
        </w:rPr>
        <w:t xml:space="preserve"> in 2019).</w:t>
      </w:r>
    </w:p>
    <w:p w14:paraId="3617469E" w14:textId="77777777" w:rsidR="00353421" w:rsidRPr="008A2FBD" w:rsidRDefault="00353421" w:rsidP="00DC617B">
      <w:pPr>
        <w:rPr>
          <w:rFonts w:ascii="Sofia Pro" w:hAnsi="Sofia Pro"/>
        </w:rPr>
      </w:pPr>
    </w:p>
    <w:p w14:paraId="65CCB0F2" w14:textId="5F8C152C" w:rsidR="00FE1783" w:rsidRPr="00201BBD" w:rsidRDefault="00F9462D" w:rsidP="00FE1783">
      <w:pPr>
        <w:rPr>
          <w:rFonts w:ascii="Sofia Pro" w:hAnsi="Sofia Pro"/>
          <w:b/>
          <w:bCs/>
        </w:rPr>
      </w:pPr>
      <w:r w:rsidRPr="00136218">
        <w:rPr>
          <w:rFonts w:ascii="Sofia Pro" w:hAnsi="Sofia Pro"/>
          <w:b/>
          <w:bCs/>
        </w:rPr>
        <w:t xml:space="preserve">Where do you prefer to go </w:t>
      </w:r>
      <w:r w:rsidRPr="00136218">
        <w:rPr>
          <w:rFonts w:ascii="Sofia Pro" w:hAnsi="Sofia Pro"/>
          <w:b/>
          <w:bCs/>
          <w:u w:val="single"/>
        </w:rPr>
        <w:t>first</w:t>
      </w:r>
      <w:r w:rsidRPr="00136218">
        <w:rPr>
          <w:rFonts w:ascii="Sofia Pro" w:hAnsi="Sofia Pro"/>
          <w:b/>
          <w:bCs/>
        </w:rPr>
        <w:t xml:space="preserve"> to find information?</w:t>
      </w:r>
    </w:p>
    <w:tbl>
      <w:tblPr>
        <w:tblStyle w:val="GridTable1Light-Accent1"/>
        <w:tblW w:w="0" w:type="auto"/>
        <w:tblLook w:val="04A0" w:firstRow="1" w:lastRow="0" w:firstColumn="1" w:lastColumn="0" w:noHBand="0" w:noVBand="1"/>
      </w:tblPr>
      <w:tblGrid>
        <w:gridCol w:w="3505"/>
        <w:gridCol w:w="5845"/>
      </w:tblGrid>
      <w:tr w:rsidR="00FE1783" w:rsidRPr="00136218" w14:paraId="4261A7E4" w14:textId="77777777" w:rsidTr="62983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8AD3337" w14:textId="77777777" w:rsidR="00FE1783" w:rsidRPr="00136218" w:rsidRDefault="00FE1783" w:rsidP="00C45D95">
            <w:pPr>
              <w:rPr>
                <w:rFonts w:ascii="Sofia Pro" w:hAnsi="Sofia Pro"/>
              </w:rPr>
            </w:pPr>
            <w:r w:rsidRPr="00136218">
              <w:rPr>
                <w:rFonts w:ascii="Sofia Pro" w:hAnsi="Sofia Pro"/>
              </w:rPr>
              <w:t>Channel:</w:t>
            </w:r>
          </w:p>
        </w:tc>
        <w:tc>
          <w:tcPr>
            <w:tcW w:w="5845" w:type="dxa"/>
          </w:tcPr>
          <w:p w14:paraId="2792B620" w14:textId="1B63FF33" w:rsidR="00FE1783" w:rsidRPr="00136218" w:rsidRDefault="00FE1783" w:rsidP="00C45D95">
            <w:pPr>
              <w:cnfStyle w:val="100000000000" w:firstRow="1" w:lastRow="0" w:firstColumn="0" w:lastColumn="0" w:oddVBand="0" w:evenVBand="0" w:oddHBand="0" w:evenHBand="0" w:firstRowFirstColumn="0" w:firstRowLastColumn="0" w:lastRowFirstColumn="0" w:lastRowLastColumn="0"/>
              <w:rPr>
                <w:rFonts w:ascii="Sofia Pro" w:hAnsi="Sofia Pro"/>
                <w:b w:val="0"/>
                <w:bCs w:val="0"/>
              </w:rPr>
            </w:pPr>
            <w:r w:rsidRPr="00136218">
              <w:rPr>
                <w:rFonts w:ascii="Sofia Pro" w:hAnsi="Sofia Pro"/>
                <w:b w:val="0"/>
                <w:bCs w:val="0"/>
              </w:rPr>
              <w:t>Students use</w:t>
            </w:r>
            <w:r w:rsidR="008D1870" w:rsidRPr="00136218">
              <w:rPr>
                <w:rFonts w:ascii="Sofia Pro" w:hAnsi="Sofia Pro"/>
                <w:b w:val="0"/>
                <w:bCs w:val="0"/>
              </w:rPr>
              <w:t>d</w:t>
            </w:r>
            <w:r w:rsidRPr="00136218">
              <w:rPr>
                <w:rFonts w:ascii="Sofia Pro" w:hAnsi="Sofia Pro"/>
                <w:b w:val="0"/>
                <w:bCs w:val="0"/>
              </w:rPr>
              <w:t xml:space="preserve"> it </w:t>
            </w:r>
            <w:r w:rsidR="00F9462D" w:rsidRPr="00136218">
              <w:rPr>
                <w:rFonts w:ascii="Sofia Pro" w:hAnsi="Sofia Pro"/>
                <w:b w:val="0"/>
                <w:bCs w:val="0"/>
              </w:rPr>
              <w:t xml:space="preserve">to look </w:t>
            </w:r>
            <w:r w:rsidRPr="00136218">
              <w:rPr>
                <w:rFonts w:ascii="Sofia Pro" w:hAnsi="Sofia Pro"/>
                <w:b w:val="0"/>
                <w:bCs w:val="0"/>
              </w:rPr>
              <w:t>for…</w:t>
            </w:r>
          </w:p>
        </w:tc>
      </w:tr>
      <w:tr w:rsidR="00FE1783" w:rsidRPr="00136218" w14:paraId="742CBA4E"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3772AD7F" w14:textId="77777777" w:rsidR="00FE1783" w:rsidRPr="00136218" w:rsidRDefault="00FE1783" w:rsidP="00C45D95">
            <w:pPr>
              <w:rPr>
                <w:rFonts w:ascii="Sofia Pro" w:hAnsi="Sofia Pro"/>
                <w:b w:val="0"/>
                <w:bCs w:val="0"/>
              </w:rPr>
            </w:pPr>
            <w:r w:rsidRPr="00136218">
              <w:rPr>
                <w:rFonts w:ascii="Sofia Pro" w:hAnsi="Sofia Pro"/>
                <w:b w:val="0"/>
                <w:bCs w:val="0"/>
              </w:rPr>
              <w:t>Email</w:t>
            </w:r>
          </w:p>
        </w:tc>
        <w:tc>
          <w:tcPr>
            <w:tcW w:w="5845" w:type="dxa"/>
          </w:tcPr>
          <w:p w14:paraId="4576A88B" w14:textId="296EC0E8" w:rsidR="00FE1783" w:rsidRPr="00136218" w:rsidRDefault="008D1870"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information about COVID-19</w:t>
            </w:r>
            <w:r w:rsidR="00B0524C">
              <w:rPr>
                <w:rFonts w:ascii="Sofia Pro" w:hAnsi="Sofia Pro"/>
              </w:rPr>
              <w:t xml:space="preserve">, </w:t>
            </w:r>
            <w:r w:rsidR="006C2A18">
              <w:rPr>
                <w:rFonts w:ascii="Sofia Pro" w:hAnsi="Sofia Pro"/>
              </w:rPr>
              <w:t>other campus news</w:t>
            </w:r>
          </w:p>
        </w:tc>
      </w:tr>
      <w:tr w:rsidR="00FE1783" w:rsidRPr="00136218" w14:paraId="093175FA"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72F42C0F" w14:textId="77777777" w:rsidR="00FE1783" w:rsidRPr="00136218" w:rsidRDefault="00FE1783" w:rsidP="00C45D95">
            <w:pPr>
              <w:rPr>
                <w:rFonts w:ascii="Sofia Pro" w:hAnsi="Sofia Pro"/>
                <w:b w:val="0"/>
                <w:bCs w:val="0"/>
              </w:rPr>
            </w:pPr>
            <w:r w:rsidRPr="00136218">
              <w:rPr>
                <w:rFonts w:ascii="Sofia Pro" w:hAnsi="Sofia Pro"/>
                <w:b w:val="0"/>
                <w:bCs w:val="0"/>
              </w:rPr>
              <w:t>Text messages</w:t>
            </w:r>
          </w:p>
        </w:tc>
        <w:tc>
          <w:tcPr>
            <w:tcW w:w="5845" w:type="dxa"/>
          </w:tcPr>
          <w:p w14:paraId="1C4B20AE"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campus closings and emergencies</w:t>
            </w:r>
          </w:p>
        </w:tc>
      </w:tr>
      <w:tr w:rsidR="00FE1783" w:rsidRPr="00136218" w14:paraId="203DA667"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4987A53A" w14:textId="77777777" w:rsidR="00FE1783" w:rsidRPr="00136218" w:rsidRDefault="00FE1783" w:rsidP="00C45D95">
            <w:pPr>
              <w:rPr>
                <w:rFonts w:ascii="Sofia Pro" w:hAnsi="Sofia Pro"/>
                <w:b w:val="0"/>
                <w:bCs w:val="0"/>
              </w:rPr>
            </w:pPr>
            <w:r w:rsidRPr="00136218">
              <w:rPr>
                <w:rFonts w:ascii="Sofia Pro" w:hAnsi="Sofia Pro"/>
                <w:b w:val="0"/>
                <w:bCs w:val="0"/>
              </w:rPr>
              <w:t>UBIT website</w:t>
            </w:r>
          </w:p>
        </w:tc>
        <w:tc>
          <w:tcPr>
            <w:tcW w:w="5845" w:type="dxa"/>
          </w:tcPr>
          <w:p w14:paraId="73DA7EC1" w14:textId="2AB9E9BB" w:rsidR="00FE1783" w:rsidRPr="00136218" w:rsidRDefault="629838D5"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629838D5">
              <w:rPr>
                <w:rFonts w:ascii="Sofia Pro" w:hAnsi="Sofia Pro"/>
              </w:rPr>
              <w:t>tech support, “how to” IT articles</w:t>
            </w:r>
          </w:p>
        </w:tc>
      </w:tr>
      <w:tr w:rsidR="00FE1783" w:rsidRPr="00136218" w14:paraId="630E2F17"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782593A8" w14:textId="77777777" w:rsidR="00FE1783" w:rsidRPr="00136218" w:rsidRDefault="00FE1783" w:rsidP="00C45D95">
            <w:pPr>
              <w:rPr>
                <w:rFonts w:ascii="Sofia Pro" w:hAnsi="Sofia Pro"/>
                <w:b w:val="0"/>
                <w:bCs w:val="0"/>
              </w:rPr>
            </w:pPr>
            <w:r w:rsidRPr="00136218">
              <w:rPr>
                <w:rFonts w:ascii="Sofia Pro" w:hAnsi="Sofia Pro"/>
                <w:b w:val="0"/>
                <w:bCs w:val="0"/>
              </w:rPr>
              <w:t>UBIT Alerts</w:t>
            </w:r>
          </w:p>
        </w:tc>
        <w:tc>
          <w:tcPr>
            <w:tcW w:w="5845" w:type="dxa"/>
          </w:tcPr>
          <w:p w14:paraId="549E96DB"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campus emergencies</w:t>
            </w:r>
          </w:p>
        </w:tc>
      </w:tr>
      <w:tr w:rsidR="00FE1783" w:rsidRPr="00136218" w14:paraId="37858A01"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323175E6" w14:textId="688EB47A" w:rsidR="00FE1783" w:rsidRPr="00136218" w:rsidRDefault="00FE1783" w:rsidP="00C45D95">
            <w:pPr>
              <w:rPr>
                <w:rFonts w:ascii="Sofia Pro" w:hAnsi="Sofia Pro"/>
                <w:b w:val="0"/>
                <w:bCs w:val="0"/>
              </w:rPr>
            </w:pPr>
            <w:r w:rsidRPr="00136218">
              <w:rPr>
                <w:rFonts w:ascii="Sofia Pro" w:hAnsi="Sofia Pro"/>
                <w:b w:val="0"/>
                <w:bCs w:val="0"/>
              </w:rPr>
              <w:t>Social media (Instagram,</w:t>
            </w:r>
            <w:r w:rsidR="0033640B" w:rsidRPr="00136218">
              <w:rPr>
                <w:rFonts w:ascii="Sofia Pro" w:hAnsi="Sofia Pro"/>
                <w:b w:val="0"/>
                <w:bCs w:val="0"/>
              </w:rPr>
              <w:t xml:space="preserve"> Facebook,</w:t>
            </w:r>
            <w:r w:rsidRPr="00136218">
              <w:rPr>
                <w:rFonts w:ascii="Sofia Pro" w:hAnsi="Sofia Pro"/>
                <w:b w:val="0"/>
                <w:bCs w:val="0"/>
              </w:rPr>
              <w:t xml:space="preserve"> Snapchat)</w:t>
            </w:r>
          </w:p>
        </w:tc>
        <w:tc>
          <w:tcPr>
            <w:tcW w:w="5845" w:type="dxa"/>
          </w:tcPr>
          <w:p w14:paraId="2E84CBA7"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updates from friends</w:t>
            </w:r>
          </w:p>
        </w:tc>
      </w:tr>
    </w:tbl>
    <w:p w14:paraId="2DFEFEF2" w14:textId="77777777" w:rsidR="00FE1783" w:rsidRPr="00136218" w:rsidRDefault="00FE1783" w:rsidP="00FE1783">
      <w:pPr>
        <w:rPr>
          <w:rFonts w:ascii="Sofia Pro" w:hAnsi="Sofia Pro"/>
        </w:rPr>
      </w:pPr>
    </w:p>
    <w:p w14:paraId="2A876301" w14:textId="0D39540B" w:rsidR="00FE1783" w:rsidRPr="00E44FE4" w:rsidRDefault="00E44FE4" w:rsidP="00FE1783">
      <w:pPr>
        <w:rPr>
          <w:rFonts w:ascii="Sofia Pro" w:hAnsi="Sofia Pro"/>
        </w:rPr>
      </w:pPr>
      <w:r w:rsidRPr="00136218">
        <w:rPr>
          <w:rFonts w:ascii="Sofia Pro" w:hAnsi="Sofia Pro"/>
        </w:rPr>
        <w:t>Digital communication became more important than ever in 2020. In addition to campus news</w:t>
      </w:r>
      <w:r w:rsidR="008D4D7A" w:rsidRPr="00136218">
        <w:rPr>
          <w:rFonts w:ascii="Sofia Pro" w:hAnsi="Sofia Pro"/>
        </w:rPr>
        <w:t xml:space="preserve"> and emergencies, students looked </w:t>
      </w:r>
      <w:r w:rsidR="00464095" w:rsidRPr="00136218">
        <w:rPr>
          <w:rFonts w:ascii="Sofia Pro" w:hAnsi="Sofia Pro"/>
        </w:rPr>
        <w:t>to UB to communicate information about COVID-19 over email (</w:t>
      </w:r>
      <w:r w:rsidR="004801EF" w:rsidRPr="00136218">
        <w:rPr>
          <w:rFonts w:ascii="Sofia Pro" w:hAnsi="Sofia Pro"/>
        </w:rPr>
        <w:t xml:space="preserve">66%), </w:t>
      </w:r>
      <w:r w:rsidR="001947E3" w:rsidRPr="00136218">
        <w:rPr>
          <w:rFonts w:ascii="Sofia Pro" w:hAnsi="Sofia Pro"/>
        </w:rPr>
        <w:t xml:space="preserve">the UB home page (14%) and </w:t>
      </w:r>
      <w:r w:rsidR="00136218" w:rsidRPr="00136218">
        <w:rPr>
          <w:rFonts w:ascii="Sofia Pro" w:hAnsi="Sofia Pro"/>
        </w:rPr>
        <w:t>via text messages (10%).</w:t>
      </w:r>
    </w:p>
    <w:p w14:paraId="26EDF615" w14:textId="77777777" w:rsidR="00FE1783" w:rsidRPr="00A5551F" w:rsidRDefault="00FE1783" w:rsidP="00FE1783">
      <w:pPr>
        <w:rPr>
          <w:rFonts w:ascii="Sofia Pro" w:hAnsi="Sofia Pro"/>
          <w:highlight w:val="yellow"/>
        </w:rPr>
      </w:pPr>
    </w:p>
    <w:p w14:paraId="13D8D458" w14:textId="3AF60C93" w:rsidR="00FE1783" w:rsidRPr="00F9462D" w:rsidRDefault="00FE1783" w:rsidP="00FE1783">
      <w:pPr>
        <w:rPr>
          <w:rFonts w:ascii="Sofia Pro" w:hAnsi="Sofia Pro"/>
        </w:rPr>
      </w:pPr>
      <w:r w:rsidRPr="005764DF">
        <w:rPr>
          <w:rFonts w:ascii="Sofia Pro" w:hAnsi="Sofia Pro"/>
          <w:b/>
          <w:bCs/>
        </w:rPr>
        <w:t>How did you learn about free software from UBIT, like Microsoft Office 2019?</w:t>
      </w:r>
    </w:p>
    <w:p w14:paraId="0056FC94" w14:textId="77777777" w:rsidR="00FE1783" w:rsidRDefault="00FE1783" w:rsidP="00FE1783">
      <w:pPr>
        <w:rPr>
          <w:rFonts w:ascii="Sofia Pro" w:hAnsi="Sofia Pro"/>
        </w:rPr>
      </w:pPr>
    </w:p>
    <w:p w14:paraId="24246D9E"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1586672C" wp14:editId="12E1C4FF">
            <wp:extent cx="5943600" cy="2160619"/>
            <wp:effectExtent l="0" t="0" r="0" b="0"/>
            <wp:docPr id="2" name="Picture 2" descr="Bar chart: Most common sources of information were the UBIT website, 24%, and a friend or classmate, 16%. Professor 13%, orientation 13%, didn't know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Most common sources of information were the UBIT website, 24%, and a friend or classmate, 16%. Professor 13%, orientation 13%, didn't know 13%"/>
                    <pic:cNvPicPr/>
                  </pic:nvPicPr>
                  <pic:blipFill>
                    <a:blip r:embed="rId20">
                      <a:extLst>
                        <a:ext uri="{28A0092B-C50C-407E-A947-70E740481C1C}">
                          <a14:useLocalDpi xmlns:a14="http://schemas.microsoft.com/office/drawing/2010/main" val="0"/>
                        </a:ext>
                      </a:extLst>
                    </a:blip>
                    <a:stretch>
                      <a:fillRect/>
                    </a:stretch>
                  </pic:blipFill>
                  <pic:spPr>
                    <a:xfrm>
                      <a:off x="0" y="0"/>
                      <a:ext cx="5943600" cy="2160619"/>
                    </a:xfrm>
                    <a:prstGeom prst="rect">
                      <a:avLst/>
                    </a:prstGeom>
                  </pic:spPr>
                </pic:pic>
              </a:graphicData>
            </a:graphic>
          </wp:inline>
        </w:drawing>
      </w:r>
    </w:p>
    <w:p w14:paraId="248E148D" w14:textId="77777777" w:rsidR="00FE1783" w:rsidRPr="0015167F" w:rsidRDefault="00FE1783" w:rsidP="00FE1783">
      <w:pPr>
        <w:rPr>
          <w:rFonts w:ascii="Sofia Pro" w:hAnsi="Sofia Pro"/>
        </w:rPr>
      </w:pPr>
    </w:p>
    <w:p w14:paraId="51937BCB" w14:textId="628F0838" w:rsidR="00331EC1" w:rsidRDefault="00732520" w:rsidP="00FE1783">
      <w:pPr>
        <w:rPr>
          <w:rFonts w:ascii="Sofia Pro" w:hAnsi="Sofia Pro"/>
        </w:rPr>
      </w:pPr>
      <w:r>
        <w:rPr>
          <w:rFonts w:ascii="Sofia Pro" w:hAnsi="Sofia Pro"/>
        </w:rPr>
        <w:t>UBIT offers free software like Microsoft Office</w:t>
      </w:r>
      <w:r w:rsidR="00331EC1">
        <w:rPr>
          <w:rFonts w:ascii="Sofia Pro" w:hAnsi="Sofia Pro"/>
        </w:rPr>
        <w:t xml:space="preserve"> and Zoom to students, and student awareness of these offerings has long been used as an indicator </w:t>
      </w:r>
      <w:r w:rsidR="00B0524C">
        <w:rPr>
          <w:rFonts w:ascii="Sofia Pro" w:hAnsi="Sofia Pro"/>
        </w:rPr>
        <w:t>of</w:t>
      </w:r>
      <w:r w:rsidR="00390B46">
        <w:rPr>
          <w:rFonts w:ascii="Sofia Pro" w:hAnsi="Sofia Pro"/>
        </w:rPr>
        <w:t xml:space="preserve"> the</w:t>
      </w:r>
      <w:r w:rsidR="00331EC1">
        <w:rPr>
          <w:rFonts w:ascii="Sofia Pro" w:hAnsi="Sofia Pro"/>
        </w:rPr>
        <w:t xml:space="preserve"> </w:t>
      </w:r>
      <w:r w:rsidR="00390B46">
        <w:rPr>
          <w:rFonts w:ascii="Sofia Pro" w:hAnsi="Sofia Pro"/>
        </w:rPr>
        <w:t xml:space="preserve">efficacy </w:t>
      </w:r>
      <w:r w:rsidR="00331EC1">
        <w:rPr>
          <w:rFonts w:ascii="Sofia Pro" w:hAnsi="Sofia Pro"/>
        </w:rPr>
        <w:t xml:space="preserve">of student communication and engagement efforts. </w:t>
      </w:r>
    </w:p>
    <w:p w14:paraId="1B99BA4F" w14:textId="77777777" w:rsidR="00331EC1" w:rsidRDefault="00331EC1" w:rsidP="00FE1783">
      <w:pPr>
        <w:rPr>
          <w:rFonts w:ascii="Sofia Pro" w:hAnsi="Sofia Pro"/>
        </w:rPr>
      </w:pPr>
    </w:p>
    <w:p w14:paraId="7EF6967B" w14:textId="11536FC7" w:rsidR="00DF2C71" w:rsidRDefault="00BF2D14" w:rsidP="00FE1783">
      <w:pPr>
        <w:rPr>
          <w:rFonts w:ascii="Sofia Pro" w:hAnsi="Sofia Pro"/>
        </w:rPr>
      </w:pPr>
      <w:r>
        <w:rPr>
          <w:rFonts w:ascii="Sofia Pro" w:hAnsi="Sofia Pro"/>
        </w:rPr>
        <w:t xml:space="preserve">The percentage of students reporting </w:t>
      </w:r>
      <w:r w:rsidR="00DD7481">
        <w:rPr>
          <w:rFonts w:ascii="Sofia Pro" w:hAnsi="Sofia Pro"/>
        </w:rPr>
        <w:t xml:space="preserve">they weren’t aware of UB’s free software was 13% for a second straight year, </w:t>
      </w:r>
      <w:r w:rsidR="00DF2C71">
        <w:rPr>
          <w:rFonts w:ascii="Sofia Pro" w:hAnsi="Sofia Pro"/>
        </w:rPr>
        <w:t>down from the previous five-year average of 14.4%.</w:t>
      </w:r>
    </w:p>
    <w:p w14:paraId="46C60C85" w14:textId="77777777" w:rsidR="00DF2C71" w:rsidRDefault="00DF2C71" w:rsidP="00FE1783">
      <w:pPr>
        <w:rPr>
          <w:rFonts w:ascii="Sofia Pro" w:hAnsi="Sofia Pro"/>
        </w:rPr>
      </w:pPr>
    </w:p>
    <w:p w14:paraId="47C19BCF" w14:textId="282F51AB" w:rsidR="00772B44" w:rsidRDefault="629838D5" w:rsidP="00FE1783">
      <w:pPr>
        <w:rPr>
          <w:rFonts w:ascii="Sofia Pro" w:hAnsi="Sofia Pro"/>
        </w:rPr>
      </w:pPr>
      <w:r w:rsidRPr="629838D5">
        <w:rPr>
          <w:rFonts w:ascii="Sofia Pro" w:hAnsi="Sofia Pro"/>
        </w:rPr>
        <w:t>The UBIT website remains the single most prominent source of information about free software and other IT information for students. In 2020, the UBIT website was redesigned with a new student landing page (</w:t>
      </w:r>
      <w:r w:rsidRPr="00932075">
        <w:rPr>
          <w:rFonts w:ascii="Sofia Pro" w:hAnsi="Sofia Pro"/>
          <w:i/>
          <w:iCs/>
        </w:rPr>
        <w:t>buffalo.edu/ubit/students</w:t>
      </w:r>
      <w:r w:rsidRPr="629838D5">
        <w:rPr>
          <w:rFonts w:ascii="Sofia Pro" w:hAnsi="Sofia Pro"/>
        </w:rPr>
        <w:t xml:space="preserve">) so students could find relevant information faster. </w:t>
      </w:r>
    </w:p>
    <w:p w14:paraId="6667DFE0" w14:textId="77777777" w:rsidR="00772B44" w:rsidRDefault="00772B44" w:rsidP="00FE1783">
      <w:pPr>
        <w:rPr>
          <w:rFonts w:ascii="Sofia Pro" w:hAnsi="Sofia Pro"/>
        </w:rPr>
      </w:pPr>
    </w:p>
    <w:p w14:paraId="62F0246B" w14:textId="69831FCD" w:rsidR="00FE1783" w:rsidRPr="009655E4" w:rsidRDefault="00C16441" w:rsidP="00FE1783">
      <w:pPr>
        <w:rPr>
          <w:rFonts w:ascii="Sofia Pro" w:hAnsi="Sofia Pro"/>
          <w:b/>
          <w:bCs/>
        </w:rPr>
      </w:pPr>
      <w:r>
        <w:rPr>
          <w:rFonts w:ascii="Sofia Pro" w:hAnsi="Sofia Pro"/>
        </w:rPr>
        <w:t xml:space="preserve">Word-of-mouth, as always, is the most powerful tool in spreading awareness, as </w:t>
      </w:r>
      <w:r w:rsidR="00E203E1">
        <w:rPr>
          <w:rFonts w:ascii="Sofia Pro" w:hAnsi="Sofia Pro"/>
          <w:b/>
          <w:bCs/>
        </w:rPr>
        <w:t xml:space="preserve">29% </w:t>
      </w:r>
      <w:r w:rsidR="00E203E1">
        <w:rPr>
          <w:rFonts w:ascii="Sofia Pro" w:hAnsi="Sofia Pro"/>
        </w:rPr>
        <w:t>of students reported hearing about free software from either a friend, a classmate or a professor.</w:t>
      </w:r>
      <w:r w:rsidR="00FE1783" w:rsidRPr="009655E4">
        <w:rPr>
          <w:rFonts w:ascii="Sofia Pro" w:hAnsi="Sofia Pro"/>
          <w:b/>
          <w:bCs/>
        </w:rPr>
        <w:br w:type="page"/>
      </w:r>
    </w:p>
    <w:p w14:paraId="31B21A4D" w14:textId="77777777" w:rsidR="00FE1783" w:rsidRDefault="00FE1783" w:rsidP="00FE1783">
      <w:pPr>
        <w:rPr>
          <w:rFonts w:ascii="Sofia Pro" w:hAnsi="Sofia Pro"/>
          <w:b/>
          <w:bCs/>
        </w:rPr>
      </w:pPr>
      <w:r w:rsidRPr="00927B1B">
        <w:rPr>
          <w:rFonts w:ascii="Sofia Pro" w:hAnsi="Sofia Pro"/>
          <w:b/>
          <w:bCs/>
        </w:rPr>
        <w:lastRenderedPageBreak/>
        <w:t>What would have made it easier for you to get started with Information Technology at UB?</w:t>
      </w:r>
    </w:p>
    <w:p w14:paraId="18A7D85D" w14:textId="77777777" w:rsidR="00FE1783" w:rsidRPr="004F2330" w:rsidRDefault="00FE1783" w:rsidP="00FE1783">
      <w:pPr>
        <w:rPr>
          <w:rFonts w:ascii="Sofia Pro" w:hAnsi="Sofia Pro"/>
          <w:b/>
          <w:bCs/>
        </w:rPr>
      </w:pPr>
    </w:p>
    <w:p w14:paraId="7A2419D6"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485BB876" wp14:editId="70B89E90">
            <wp:extent cx="5949555" cy="2587752"/>
            <wp:effectExtent l="0" t="0" r="0" b="3175"/>
            <wp:docPr id="11" name="Picture 11" descr="Bar chart: Email with IT information, 27% and mandatory IT sessions, 12%. 14% said UBIT's efforts were sufficient. Mandatory IT session at orientation 12%, more info on UBIT website 12%, more vide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Email with IT information, 27% and mandatory IT sessions, 12%. 14% said UBIT's efforts were sufficient. Mandatory IT session at orientation 12%, more info on UBIT website 12%, more videos 10%"/>
                    <pic:cNvPicPr/>
                  </pic:nvPicPr>
                  <pic:blipFill>
                    <a:blip r:embed="rId21">
                      <a:extLst>
                        <a:ext uri="{28A0092B-C50C-407E-A947-70E740481C1C}">
                          <a14:useLocalDpi xmlns:a14="http://schemas.microsoft.com/office/drawing/2010/main" val="0"/>
                        </a:ext>
                      </a:extLst>
                    </a:blip>
                    <a:stretch>
                      <a:fillRect/>
                    </a:stretch>
                  </pic:blipFill>
                  <pic:spPr>
                    <a:xfrm>
                      <a:off x="0" y="0"/>
                      <a:ext cx="5949555" cy="2587752"/>
                    </a:xfrm>
                    <a:prstGeom prst="rect">
                      <a:avLst/>
                    </a:prstGeom>
                  </pic:spPr>
                </pic:pic>
              </a:graphicData>
            </a:graphic>
          </wp:inline>
        </w:drawing>
      </w:r>
    </w:p>
    <w:p w14:paraId="3EC1A096" w14:textId="73102B3C" w:rsidR="002F2943" w:rsidRPr="00772B44" w:rsidRDefault="629838D5" w:rsidP="00FE1783">
      <w:pPr>
        <w:rPr>
          <w:rFonts w:ascii="Sofia Pro" w:hAnsi="Sofia Pro"/>
        </w:rPr>
      </w:pPr>
      <w:r w:rsidRPr="629838D5">
        <w:rPr>
          <w:rFonts w:ascii="Sofia Pro" w:hAnsi="Sofia Pro"/>
        </w:rPr>
        <w:t>Against what is perhaps considered conventional wisdom, UB students report being highly engaged with email (see pg.</w:t>
      </w:r>
      <w:r w:rsidR="00C72DD3">
        <w:rPr>
          <w:rFonts w:ascii="Sofia Pro" w:hAnsi="Sofia Pro"/>
        </w:rPr>
        <w:t xml:space="preserve"> 10)</w:t>
      </w:r>
      <w:r w:rsidRPr="629838D5">
        <w:rPr>
          <w:rFonts w:ascii="Sofia Pro" w:hAnsi="Sofia Pro"/>
        </w:rPr>
        <w:t>, and for the third straight year have indicated that receiving IT information via email would have helped them get acclimated to UB’s technology environment.</w:t>
      </w:r>
    </w:p>
    <w:p w14:paraId="377D568D" w14:textId="77777777" w:rsidR="00A224E0" w:rsidRPr="00772B44" w:rsidRDefault="00A224E0" w:rsidP="00FE1783">
      <w:pPr>
        <w:rPr>
          <w:rFonts w:ascii="Sofia Pro" w:hAnsi="Sofia Pro"/>
        </w:rPr>
      </w:pPr>
    </w:p>
    <w:p w14:paraId="56000D78" w14:textId="25B659FE" w:rsidR="00FE1783" w:rsidRPr="00772B44" w:rsidRDefault="00FE1783" w:rsidP="00FE1783">
      <w:pPr>
        <w:rPr>
          <w:rFonts w:ascii="Sofia Pro" w:hAnsi="Sofia Pro"/>
        </w:rPr>
      </w:pPr>
      <w:r w:rsidRPr="00772B44">
        <w:rPr>
          <w:rFonts w:ascii="Sofia Pro" w:hAnsi="Sofia Pro"/>
        </w:rPr>
        <w:t xml:space="preserve">UBIT </w:t>
      </w:r>
      <w:r w:rsidR="001955CB" w:rsidRPr="00772B44">
        <w:rPr>
          <w:rFonts w:ascii="Sofia Pro" w:hAnsi="Sofia Pro"/>
        </w:rPr>
        <w:t xml:space="preserve">circulates </w:t>
      </w:r>
      <w:r w:rsidRPr="00772B44">
        <w:rPr>
          <w:rFonts w:ascii="Sofia Pro" w:hAnsi="Sofia Pro"/>
        </w:rPr>
        <w:t xml:space="preserve">newsworthy IT </w:t>
      </w:r>
      <w:r w:rsidR="001955CB" w:rsidRPr="00772B44">
        <w:rPr>
          <w:rFonts w:ascii="Sofia Pro" w:hAnsi="Sofia Pro"/>
        </w:rPr>
        <w:t xml:space="preserve">information </w:t>
      </w:r>
      <w:r w:rsidRPr="00772B44">
        <w:rPr>
          <w:rFonts w:ascii="Sofia Pro" w:hAnsi="Sofia Pro"/>
        </w:rPr>
        <w:t>in a</w:t>
      </w:r>
      <w:r w:rsidR="009C5EA2">
        <w:rPr>
          <w:rFonts w:ascii="Sofia Pro" w:hAnsi="Sofia Pro"/>
        </w:rPr>
        <w:t xml:space="preserve">n </w:t>
      </w:r>
      <w:r w:rsidRPr="00772B44">
        <w:rPr>
          <w:rFonts w:ascii="Sofia Pro" w:hAnsi="Sofia Pro"/>
        </w:rPr>
        <w:t xml:space="preserve">email that students receive three times </w:t>
      </w:r>
      <w:r w:rsidR="002C1449" w:rsidRPr="00772B44">
        <w:rPr>
          <w:rFonts w:ascii="Sofia Pro" w:hAnsi="Sofia Pro"/>
        </w:rPr>
        <w:t>every fall and spring semester</w:t>
      </w:r>
      <w:r w:rsidRPr="00772B44">
        <w:rPr>
          <w:rFonts w:ascii="Sofia Pro" w:hAnsi="Sofia Pro"/>
        </w:rPr>
        <w:t>.</w:t>
      </w:r>
      <w:r w:rsidR="001955CB" w:rsidRPr="00772B44">
        <w:rPr>
          <w:rFonts w:ascii="Sofia Pro" w:hAnsi="Sofia Pro"/>
        </w:rPr>
        <w:t xml:space="preserve"> In 2020, UBIT expanded this to include emails during the summer, to prepare students for online learning in the fall.</w:t>
      </w:r>
    </w:p>
    <w:p w14:paraId="20FCF347" w14:textId="77777777" w:rsidR="00FE1783" w:rsidRPr="00772B44" w:rsidRDefault="00FE1783" w:rsidP="00FE1783">
      <w:pPr>
        <w:rPr>
          <w:rFonts w:ascii="Sofia Pro" w:hAnsi="Sofia Pro"/>
        </w:rPr>
      </w:pPr>
    </w:p>
    <w:p w14:paraId="13BB67A8" w14:textId="583E597A" w:rsidR="00FE7D00" w:rsidRPr="007F51D6" w:rsidRDefault="629838D5" w:rsidP="00712715">
      <w:pPr>
        <w:rPr>
          <w:rFonts w:ascii="Sofia Pro" w:hAnsi="Sofia Pro"/>
        </w:rPr>
      </w:pPr>
      <w:r w:rsidRPr="629838D5">
        <w:rPr>
          <w:rFonts w:ascii="Sofia Pro" w:hAnsi="Sofia Pro"/>
        </w:rPr>
        <w:t xml:space="preserve">UBIT also participated in virtual orientation and move-in events preceding the Fall 2020 semester. Social media engagement during the fall move-in period was up </w:t>
      </w:r>
      <w:r w:rsidRPr="629838D5">
        <w:rPr>
          <w:rFonts w:ascii="Sofia Pro" w:hAnsi="Sofia Pro"/>
          <w:b/>
          <w:bCs/>
        </w:rPr>
        <w:t>66%</w:t>
      </w:r>
      <w:r w:rsidRPr="629838D5">
        <w:rPr>
          <w:rFonts w:ascii="Sofia Pro" w:hAnsi="Sofia Pro"/>
        </w:rPr>
        <w:t xml:space="preserve"> over 2019 (12,695 impressions, vs. 7,658 the previous year).</w:t>
      </w:r>
    </w:p>
    <w:p w14:paraId="1CF0EC4F" w14:textId="77777777" w:rsidR="00206C0E" w:rsidRDefault="00206C0E">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6165B639" w14:textId="4E18FBAD"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w:t>
      </w:r>
      <w:r w:rsidR="00C06101">
        <w:rPr>
          <w:rFonts w:ascii="Sofia Pro Medium" w:hAnsi="Sofia Pro Medium"/>
          <w:color w:val="005BBB"/>
        </w:rPr>
        <w:t>V</w:t>
      </w:r>
      <w:r w:rsidRPr="009A4757">
        <w:rPr>
          <w:rFonts w:ascii="Sofia Pro Medium" w:hAnsi="Sofia Pro Medium"/>
          <w:color w:val="005BBB"/>
        </w:rPr>
        <w:t>. Conclusion</w:t>
      </w:r>
    </w:p>
    <w:p w14:paraId="160C8446" w14:textId="77777777" w:rsidR="00FE1783" w:rsidRPr="0015167F" w:rsidRDefault="00FE1783" w:rsidP="00FE1783">
      <w:pPr>
        <w:rPr>
          <w:rFonts w:ascii="Sofia Pro" w:hAnsi="Sofia Pro"/>
        </w:rPr>
      </w:pPr>
    </w:p>
    <w:p w14:paraId="5D00154E" w14:textId="4C773117" w:rsidR="00FE1783" w:rsidRDefault="629838D5" w:rsidP="00FE1783">
      <w:pPr>
        <w:rPr>
          <w:rFonts w:ascii="Sofia Pro" w:hAnsi="Sofia Pro"/>
        </w:rPr>
      </w:pPr>
      <w:r w:rsidRPr="629838D5">
        <w:rPr>
          <w:rFonts w:ascii="Sofia Pro" w:hAnsi="Sofia Pro"/>
        </w:rPr>
        <w:t xml:space="preserve">In the 2019 student IT </w:t>
      </w:r>
      <w:proofErr w:type="gramStart"/>
      <w:r w:rsidRPr="629838D5">
        <w:rPr>
          <w:rFonts w:ascii="Sofia Pro" w:hAnsi="Sofia Pro"/>
        </w:rPr>
        <w:t>survey  report</w:t>
      </w:r>
      <w:proofErr w:type="gramEnd"/>
      <w:r w:rsidRPr="629838D5">
        <w:rPr>
          <w:rFonts w:ascii="Sofia Pro" w:hAnsi="Sofia Pro"/>
        </w:rPr>
        <w:t>, UBIT projected that UB students would see steady, if palpable, changes to the technology learning landscape in 2020. Instead, UB’s entire technology paradigm was reimagined to support a new way of learning and a new, more liberal definition of the classroom space.</w:t>
      </w:r>
    </w:p>
    <w:p w14:paraId="772C54B6" w14:textId="77777777" w:rsidR="00A2503A" w:rsidRDefault="00A2503A" w:rsidP="00FE1783">
      <w:pPr>
        <w:rPr>
          <w:rFonts w:ascii="Sofia Pro" w:hAnsi="Sofia Pro"/>
        </w:rPr>
      </w:pPr>
    </w:p>
    <w:p w14:paraId="697DAE4B" w14:textId="5DD947BA" w:rsidR="00A2503A" w:rsidRDefault="629838D5" w:rsidP="00FE1783">
      <w:pPr>
        <w:rPr>
          <w:rFonts w:ascii="Sofia Pro" w:hAnsi="Sofia Pro"/>
        </w:rPr>
      </w:pPr>
      <w:r w:rsidRPr="629838D5">
        <w:rPr>
          <w:rFonts w:ascii="Sofia Pro" w:hAnsi="Sofia Pro"/>
        </w:rPr>
        <w:t xml:space="preserve">While the events of 2020 were as unexpected as they were unprecedented, UBIT positioned itself in preparation for similar shift for several years. In UBIT’s </w:t>
      </w:r>
      <w:hyperlink r:id="rId22">
        <w:r w:rsidRPr="629838D5">
          <w:rPr>
            <w:rStyle w:val="Hyperlink"/>
            <w:rFonts w:ascii="Sofia Pro" w:hAnsi="Sofia Pro"/>
          </w:rPr>
          <w:t>2019-2022 Strategic Report and Plan</w:t>
        </w:r>
      </w:hyperlink>
      <w:r w:rsidRPr="629838D5">
        <w:rPr>
          <w:rFonts w:ascii="Sofia Pro" w:hAnsi="Sofia Pro"/>
        </w:rPr>
        <w:t>, priorities such as the availability of an “always-on” infrastructure, enabling collaboration anywhere and building customer engagement were outlined</w:t>
      </w:r>
      <w:r w:rsidR="00DA335C">
        <w:rPr>
          <w:rFonts w:ascii="Sofia Pro" w:hAnsi="Sofia Pro"/>
        </w:rPr>
        <w:t>.</w:t>
      </w:r>
      <w:r w:rsidRPr="629838D5">
        <w:rPr>
          <w:rFonts w:ascii="Sofia Pro" w:hAnsi="Sofia Pro"/>
        </w:rPr>
        <w:t xml:space="preserve"> </w:t>
      </w:r>
    </w:p>
    <w:p w14:paraId="4D4CA151" w14:textId="77777777" w:rsidR="00642FD5" w:rsidRDefault="00642FD5" w:rsidP="00FE1783">
      <w:pPr>
        <w:rPr>
          <w:rFonts w:ascii="Sofia Pro" w:hAnsi="Sofia Pro"/>
        </w:rPr>
      </w:pPr>
    </w:p>
    <w:p w14:paraId="0F46EBC5" w14:textId="0138FD9A" w:rsidR="00642FD5" w:rsidRDefault="629838D5" w:rsidP="00FE1783">
      <w:pPr>
        <w:rPr>
          <w:rFonts w:ascii="Sofia Pro" w:hAnsi="Sofia Pro"/>
        </w:rPr>
      </w:pPr>
      <w:r w:rsidRPr="629838D5">
        <w:rPr>
          <w:rFonts w:ascii="Sofia Pro" w:hAnsi="Sofia Pro"/>
        </w:rPr>
        <w:t>These priorities laid the groundwork to respond as quickly and thoroughly as UBIT did in 2020. Critically, they allowed IT staff to not just respond to the crises of 2020, but continue building toward an improved everyday classroom experience for students in 2021 and beyond.</w:t>
      </w:r>
    </w:p>
    <w:p w14:paraId="03FBDE85" w14:textId="77777777" w:rsidR="00D0641B" w:rsidRDefault="00D0641B" w:rsidP="00FE1783">
      <w:pPr>
        <w:rPr>
          <w:rFonts w:ascii="Sofia Pro" w:hAnsi="Sofia Pro"/>
        </w:rPr>
      </w:pPr>
    </w:p>
    <w:p w14:paraId="03D80551" w14:textId="1DF456BE" w:rsidR="00D0641B" w:rsidRDefault="00D0641B" w:rsidP="00FE1783">
      <w:pPr>
        <w:rPr>
          <w:rFonts w:ascii="Sofia Pro" w:hAnsi="Sofia Pro"/>
        </w:rPr>
      </w:pPr>
      <w:r>
        <w:rPr>
          <w:rFonts w:ascii="Sofia Pro" w:hAnsi="Sofia Pro"/>
        </w:rPr>
        <w:t xml:space="preserve">In 2020, UBIT began offering Microsoft 365 apps and services to students, as well as faculty and staff. This represents the </w:t>
      </w:r>
      <w:r w:rsidR="00601D45">
        <w:rPr>
          <w:rFonts w:ascii="Sofia Pro" w:hAnsi="Sofia Pro"/>
        </w:rPr>
        <w:t>beginning of a new era in student technology at UB</w:t>
      </w:r>
      <w:r w:rsidR="00760888">
        <w:rPr>
          <w:rFonts w:ascii="Sofia Pro" w:hAnsi="Sofia Pro"/>
        </w:rPr>
        <w:t xml:space="preserve">; student services will be more congruent </w:t>
      </w:r>
      <w:r>
        <w:rPr>
          <w:rFonts w:ascii="Sofia Pro" w:hAnsi="Sofia Pro"/>
        </w:rPr>
        <w:t>with existing faculty and staff services</w:t>
      </w:r>
      <w:r w:rsidR="00B045F2">
        <w:rPr>
          <w:rFonts w:ascii="Sofia Pro" w:hAnsi="Sofia Pro"/>
        </w:rPr>
        <w:t xml:space="preserve"> (particularly </w:t>
      </w:r>
      <w:r w:rsidR="00760888">
        <w:rPr>
          <w:rFonts w:ascii="Sofia Pro" w:hAnsi="Sofia Pro"/>
        </w:rPr>
        <w:t xml:space="preserve">by providing students with </w:t>
      </w:r>
      <w:r w:rsidR="00B045F2">
        <w:rPr>
          <w:rFonts w:ascii="Sofia Pro" w:hAnsi="Sofia Pro"/>
        </w:rPr>
        <w:t>the same Exchange Online-based UBmail available to UB employees)</w:t>
      </w:r>
      <w:r w:rsidR="00A143D3">
        <w:rPr>
          <w:rFonts w:ascii="Sofia Pro" w:hAnsi="Sofia Pro"/>
        </w:rPr>
        <w:t>,</w:t>
      </w:r>
      <w:r w:rsidR="00B045F2">
        <w:rPr>
          <w:rFonts w:ascii="Sofia Pro" w:hAnsi="Sofia Pro"/>
        </w:rPr>
        <w:t xml:space="preserve"> and more critical tools for school and work </w:t>
      </w:r>
      <w:r w:rsidR="00A143D3">
        <w:rPr>
          <w:rFonts w:ascii="Sofia Pro" w:hAnsi="Sofia Pro"/>
        </w:rPr>
        <w:t xml:space="preserve">will be </w:t>
      </w:r>
      <w:r w:rsidR="00B045F2">
        <w:rPr>
          <w:rFonts w:ascii="Sofia Pro" w:hAnsi="Sofia Pro"/>
        </w:rPr>
        <w:t xml:space="preserve">available from </w:t>
      </w:r>
      <w:r w:rsidR="00A143D3">
        <w:rPr>
          <w:rFonts w:ascii="Sofia Pro" w:hAnsi="Sofia Pro"/>
        </w:rPr>
        <w:t>more devices.</w:t>
      </w:r>
    </w:p>
    <w:p w14:paraId="5A91CEDB" w14:textId="77777777" w:rsidR="00B045F2" w:rsidRDefault="00B045F2" w:rsidP="00FE1783">
      <w:pPr>
        <w:rPr>
          <w:rFonts w:ascii="Sofia Pro" w:hAnsi="Sofia Pro"/>
        </w:rPr>
      </w:pPr>
    </w:p>
    <w:p w14:paraId="3A09E529" w14:textId="63397642" w:rsidR="00B045F2" w:rsidRPr="00F578F9" w:rsidRDefault="00D5576E" w:rsidP="00FE1783">
      <w:pPr>
        <w:rPr>
          <w:rFonts w:ascii="Sofia Pro" w:hAnsi="Sofia Pro"/>
        </w:rPr>
      </w:pPr>
      <w:r>
        <w:rPr>
          <w:rFonts w:ascii="Sofia Pro" w:hAnsi="Sofia Pro"/>
        </w:rPr>
        <w:t>Projects like these will make UB</w:t>
      </w:r>
      <w:r w:rsidR="00A143D3">
        <w:rPr>
          <w:rFonts w:ascii="Sofia Pro" w:hAnsi="Sofia Pro"/>
        </w:rPr>
        <w:t xml:space="preserve"> </w:t>
      </w:r>
      <w:r>
        <w:rPr>
          <w:rFonts w:ascii="Sofia Pro" w:hAnsi="Sofia Pro"/>
        </w:rPr>
        <w:t xml:space="preserve">technology for students more robust and responsive, and </w:t>
      </w:r>
      <w:r w:rsidR="00246BC1">
        <w:rPr>
          <w:rFonts w:ascii="Sofia Pro" w:hAnsi="Sofia Pro"/>
        </w:rPr>
        <w:t xml:space="preserve">will incentive collaboration by making it easier and more adaptive to </w:t>
      </w:r>
      <w:r w:rsidR="00310CBA">
        <w:rPr>
          <w:rFonts w:ascii="Sofia Pro" w:hAnsi="Sofia Pro"/>
        </w:rPr>
        <w:t xml:space="preserve">diverse </w:t>
      </w:r>
      <w:r w:rsidR="00246BC1">
        <w:rPr>
          <w:rFonts w:ascii="Sofia Pro" w:hAnsi="Sofia Pro"/>
        </w:rPr>
        <w:t>learning style</w:t>
      </w:r>
      <w:r w:rsidR="00310CBA">
        <w:rPr>
          <w:rFonts w:ascii="Sofia Pro" w:hAnsi="Sofia Pro"/>
        </w:rPr>
        <w:t>s</w:t>
      </w:r>
      <w:r w:rsidR="00246BC1">
        <w:rPr>
          <w:rFonts w:ascii="Sofia Pro" w:hAnsi="Sofia Pro"/>
        </w:rPr>
        <w:t xml:space="preserve"> and environment</w:t>
      </w:r>
      <w:r w:rsidR="00310CBA">
        <w:rPr>
          <w:rFonts w:ascii="Sofia Pro" w:hAnsi="Sofia Pro"/>
        </w:rPr>
        <w:t>s</w:t>
      </w:r>
      <w:r w:rsidR="00246BC1">
        <w:rPr>
          <w:rFonts w:ascii="Sofia Pro" w:hAnsi="Sofia Pro"/>
        </w:rPr>
        <w:t>. 2020 showed us how critical these values, which UBIT holds intrinsically through its mission of support</w:t>
      </w:r>
      <w:r w:rsidR="00756A59">
        <w:rPr>
          <w:rFonts w:ascii="Sofia Pro" w:hAnsi="Sofia Pro"/>
        </w:rPr>
        <w:t>ing the university with the innovative and effective use of technology</w:t>
      </w:r>
      <w:r w:rsidR="00BB175B">
        <w:rPr>
          <w:rFonts w:ascii="Sofia Pro" w:hAnsi="Sofia Pro"/>
        </w:rPr>
        <w:t>, truly are.</w:t>
      </w:r>
      <w:r w:rsidR="00246BC1">
        <w:rPr>
          <w:rFonts w:ascii="Sofia Pro" w:hAnsi="Sofia Pro"/>
        </w:rPr>
        <w:t xml:space="preserve"> </w:t>
      </w:r>
    </w:p>
    <w:p w14:paraId="673E3A15" w14:textId="77777777" w:rsidR="00FE1783" w:rsidRPr="00F578F9" w:rsidRDefault="00FE1783" w:rsidP="00FE1783">
      <w:pPr>
        <w:rPr>
          <w:rFonts w:ascii="Sofia Pro" w:hAnsi="Sofia Pro"/>
        </w:rPr>
      </w:pPr>
    </w:p>
    <w:p w14:paraId="59473548" w14:textId="6EBA4E09" w:rsidR="00FE1783" w:rsidRPr="002D2188" w:rsidRDefault="00FE1783" w:rsidP="00FE1783">
      <w:pPr>
        <w:rPr>
          <w:rFonts w:ascii="Sofia Pro" w:hAnsi="Sofia Pro"/>
        </w:rPr>
      </w:pPr>
      <w:r w:rsidRPr="00F578F9">
        <w:rPr>
          <w:rFonts w:ascii="Sofia Pro" w:hAnsi="Sofia Pro"/>
        </w:rPr>
        <w:t xml:space="preserve">As always, UBIT wishes to thank the students who have responded to this survey and </w:t>
      </w:r>
      <w:r w:rsidRPr="002D2188">
        <w:rPr>
          <w:rFonts w:ascii="Sofia Pro" w:hAnsi="Sofia Pro"/>
        </w:rPr>
        <w:t>participated in our Student Advisory Group for their contribution to our work.</w:t>
      </w:r>
    </w:p>
    <w:p w14:paraId="74A741E3" w14:textId="4F97A1F7" w:rsidR="000C0945" w:rsidRPr="002D2188" w:rsidRDefault="000C0945" w:rsidP="00FE1783">
      <w:pPr>
        <w:rPr>
          <w:rFonts w:ascii="Sofia Pro" w:hAnsi="Sofia Pro"/>
        </w:rPr>
      </w:pPr>
    </w:p>
    <w:p w14:paraId="1ABD9D7D" w14:textId="553D7E26" w:rsidR="000C0945" w:rsidRPr="002D2188" w:rsidRDefault="00FE7D00" w:rsidP="000C0945">
      <w:pPr>
        <w:rPr>
          <w:rFonts w:ascii="Sofia Pro" w:hAnsi="Sofia Pro"/>
        </w:rPr>
      </w:pPr>
      <w:r w:rsidRPr="002D2188">
        <w:rPr>
          <w:rFonts w:ascii="Sofia Pro" w:hAnsi="Sofia Pro"/>
        </w:rPr>
        <w:t>To see full results or analysis from previous years’ surveys, visit the UBIT website</w:t>
      </w:r>
      <w:r w:rsidR="000C0945" w:rsidRPr="002D2188">
        <w:rPr>
          <w:rFonts w:ascii="Sofia Pro" w:hAnsi="Sofia Pro"/>
        </w:rPr>
        <w:t>:</w:t>
      </w:r>
    </w:p>
    <w:p w14:paraId="50CE7D12" w14:textId="77777777" w:rsidR="000C0945" w:rsidRPr="002D2188" w:rsidRDefault="000C0945" w:rsidP="000C0945">
      <w:pPr>
        <w:rPr>
          <w:rFonts w:ascii="Sofia Pro" w:hAnsi="Sofia Pro"/>
        </w:rPr>
      </w:pPr>
    </w:p>
    <w:p w14:paraId="4596C5DE" w14:textId="40607DFF" w:rsidR="000C0945" w:rsidRPr="002D2188" w:rsidRDefault="629838D5" w:rsidP="000C0945">
      <w:pPr>
        <w:rPr>
          <w:rFonts w:ascii="Sofia Pro" w:hAnsi="Sofia Pro"/>
        </w:rPr>
      </w:pPr>
      <w:r w:rsidRPr="00932075">
        <w:rPr>
          <w:rFonts w:ascii="Sofia Pro" w:hAnsi="Sofia Pro"/>
          <w:i/>
          <w:iCs/>
        </w:rPr>
        <w:t>buffalo.edu/ubit/about/strategic-initiatives/reports/UBIT-student-experience.html</w:t>
      </w:r>
      <w:r w:rsidRPr="629838D5">
        <w:rPr>
          <w:rFonts w:ascii="Sofia Pro" w:hAnsi="Sofia Pro"/>
        </w:rPr>
        <w:t xml:space="preserve"> </w:t>
      </w:r>
    </w:p>
    <w:p w14:paraId="072D6E5B" w14:textId="77777777" w:rsidR="000C0945" w:rsidRPr="002D2188" w:rsidRDefault="000C0945" w:rsidP="00FE1783">
      <w:pPr>
        <w:rPr>
          <w:rFonts w:ascii="Sofia Pro" w:hAnsi="Sofia Pro"/>
        </w:rPr>
      </w:pPr>
    </w:p>
    <w:p w14:paraId="1BD3FC73" w14:textId="77777777" w:rsidR="00FE1783" w:rsidRPr="002D2188" w:rsidRDefault="00FE1783" w:rsidP="00FE1783">
      <w:pPr>
        <w:rPr>
          <w:rFonts w:ascii="Sofia Pro" w:hAnsi="Sofia Pro"/>
        </w:rPr>
      </w:pPr>
    </w:p>
    <w:p w14:paraId="2E8893D5" w14:textId="77777777" w:rsidR="00FE1783" w:rsidRPr="002D2188" w:rsidRDefault="00FE1783" w:rsidP="00FE1783">
      <w:pPr>
        <w:rPr>
          <w:rFonts w:ascii="Sofia Pro" w:hAnsi="Sofia Pro"/>
          <w:b/>
          <w:bCs/>
        </w:rPr>
      </w:pPr>
      <w:r w:rsidRPr="002D2188">
        <w:rPr>
          <w:rFonts w:ascii="Sofia Pro" w:hAnsi="Sofia Pro"/>
          <w:b/>
          <w:bCs/>
        </w:rPr>
        <w:t>References:</w:t>
      </w:r>
    </w:p>
    <w:p w14:paraId="00B3F446" w14:textId="77777777" w:rsidR="00C76C93" w:rsidRPr="002D2188" w:rsidRDefault="00C76C93" w:rsidP="00FE1783">
      <w:pPr>
        <w:rPr>
          <w:rFonts w:ascii="Sofia Pro" w:hAnsi="Sofia Pro"/>
        </w:rPr>
      </w:pPr>
    </w:p>
    <w:p w14:paraId="6000D398" w14:textId="53EFB5A2" w:rsidR="008C4292" w:rsidRPr="002D2188" w:rsidRDefault="00FE1783" w:rsidP="00FE1783">
      <w:pPr>
        <w:rPr>
          <w:rFonts w:ascii="Sofia Pro" w:hAnsi="Sofia Pro"/>
        </w:rPr>
      </w:pPr>
      <w:r w:rsidRPr="002D2188">
        <w:rPr>
          <w:rFonts w:ascii="Sofia Pro" w:hAnsi="Sofia Pro"/>
        </w:rPr>
        <w:t xml:space="preserve">EDUCAUSE Center for Analysis and Research, </w:t>
      </w:r>
      <w:r w:rsidR="00C47495" w:rsidRPr="002D2188">
        <w:rPr>
          <w:rFonts w:ascii="Sofia Pro" w:hAnsi="Sofia Pro"/>
          <w:i/>
          <w:iCs/>
        </w:rPr>
        <w:t>2020 Student Technology Report</w:t>
      </w:r>
      <w:r w:rsidRPr="002D2188">
        <w:rPr>
          <w:rFonts w:ascii="Sofia Pro" w:hAnsi="Sofia Pro"/>
          <w:i/>
          <w:iCs/>
        </w:rPr>
        <w:t xml:space="preserve">. </w:t>
      </w:r>
      <w:r w:rsidRPr="002D2188">
        <w:rPr>
          <w:rFonts w:ascii="Sofia Pro" w:hAnsi="Sofia Pro"/>
        </w:rPr>
        <w:t>20</w:t>
      </w:r>
      <w:r w:rsidR="00C47495" w:rsidRPr="002D2188">
        <w:rPr>
          <w:rFonts w:ascii="Sofia Pro" w:hAnsi="Sofia Pro"/>
        </w:rPr>
        <w:t>20</w:t>
      </w:r>
      <w:r w:rsidRPr="002D2188">
        <w:rPr>
          <w:rFonts w:ascii="Sofia Pro" w:hAnsi="Sofia Pro"/>
        </w:rPr>
        <w:t>.</w:t>
      </w:r>
      <w:r w:rsidRPr="002D2188">
        <w:rPr>
          <w:rFonts w:ascii="Sofia Pro" w:hAnsi="Sofia Pro"/>
          <w:i/>
          <w:iCs/>
        </w:rPr>
        <w:t xml:space="preserve"> </w:t>
      </w:r>
      <w:r w:rsidRPr="002D2188">
        <w:rPr>
          <w:rFonts w:ascii="Sofia Pro" w:hAnsi="Sofia Pro"/>
        </w:rPr>
        <w:t xml:space="preserve">Accessed from </w:t>
      </w:r>
      <w:hyperlink r:id="rId23" w:history="1">
        <w:r w:rsidR="002D2188" w:rsidRPr="002D2188">
          <w:rPr>
            <w:rStyle w:val="Hyperlink"/>
            <w:rFonts w:ascii="Sofia Pro" w:hAnsi="Sofia Pro"/>
          </w:rPr>
          <w:t>https://library.educause.edu/resources/2020/10/2020-student-technology-report-supporting-the-whole-student</w:t>
        </w:r>
      </w:hyperlink>
      <w:r w:rsidR="002D2188" w:rsidRPr="002D2188">
        <w:rPr>
          <w:rFonts w:ascii="Sofia Pro" w:hAnsi="Sofia Pro"/>
        </w:rPr>
        <w:t>.</w:t>
      </w:r>
    </w:p>
    <w:sectPr w:rsidR="008C4292" w:rsidRPr="002D2188" w:rsidSect="00740ACE">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8D205" w14:textId="77777777" w:rsidR="006638F8" w:rsidRDefault="006638F8" w:rsidP="00740ACE">
      <w:r>
        <w:separator/>
      </w:r>
    </w:p>
  </w:endnote>
  <w:endnote w:type="continuationSeparator" w:id="0">
    <w:p w14:paraId="4DB98C77" w14:textId="77777777" w:rsidR="006638F8" w:rsidRDefault="006638F8" w:rsidP="00740ACE">
      <w:r>
        <w:continuationSeparator/>
      </w:r>
    </w:p>
  </w:endnote>
  <w:endnote w:type="continuationNotice" w:id="1">
    <w:p w14:paraId="799EE132" w14:textId="77777777" w:rsidR="006638F8" w:rsidRDefault="00663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228EDAA-8555-8E40-B660-180C2B68E498}"/>
  </w:font>
  <w:font w:name="Calibri">
    <w:panose1 w:val="020F0502020204030204"/>
    <w:charset w:val="00"/>
    <w:family w:val="swiss"/>
    <w:pitch w:val="variable"/>
    <w:sig w:usb0="E4002EFF" w:usb1="C200247B" w:usb2="00000009" w:usb3="00000000" w:csb0="000001FF" w:csb1="00000000"/>
    <w:embedRegular r:id="rId2" w:fontKey="{2F444A9E-1D4F-654B-BF08-328BB314BFA0}"/>
    <w:embedBold r:id="rId3" w:fontKey="{4602FBB7-16BB-A540-815F-0F70078E53A6}"/>
    <w:embedItalic r:id="rId4" w:fontKey="{EC2A1B03-D2FB-9D49-A089-22B1B413E7AE}"/>
  </w:font>
  <w:font w:name="Times New Roman">
    <w:panose1 w:val="02020603050405020304"/>
    <w:charset w:val="00"/>
    <w:family w:val="roman"/>
    <w:pitch w:val="variable"/>
    <w:sig w:usb0="E0002EFF" w:usb1="C000785B" w:usb2="00000009" w:usb3="00000000" w:csb0="000001FF" w:csb1="00000000"/>
    <w:embedRegular r:id="rId5" w:fontKey="{42DF70B1-7726-734E-B6EA-9006D3ED1A21}"/>
    <w:embedBold r:id="rId6" w:fontKey="{F03BBBC3-EEF3-0847-8CC8-9858AD9858DC}"/>
    <w:embedItalic r:id="rId7" w:fontKey="{418B157D-CB9B-6C43-8006-8F0EE0E3187F}"/>
  </w:font>
  <w:font w:name="Courier New">
    <w:panose1 w:val="02070309020205020404"/>
    <w:charset w:val="00"/>
    <w:family w:val="modern"/>
    <w:pitch w:val="fixed"/>
    <w:sig w:usb0="E0002AFF" w:usb1="C0007843" w:usb2="00000009" w:usb3="00000000" w:csb0="000001FF" w:csb1="00000000"/>
    <w:embedRegular r:id="rId8" w:fontKey="{65A4E1B0-54AB-814D-8915-A3B2D11E78F5}"/>
  </w:font>
  <w:font w:name="Wingdings">
    <w:panose1 w:val="05000000000000000000"/>
    <w:charset w:val="4D"/>
    <w:family w:val="decorative"/>
    <w:pitch w:val="variable"/>
    <w:sig w:usb0="00000003" w:usb1="00000000" w:usb2="00000000" w:usb3="00000000" w:csb0="80000001" w:csb1="00000000"/>
    <w:embedRegular r:id="rId9" w:fontKey="{FBCA1FF0-7798-E14E-AAFA-89E4E2EF2BBC}"/>
  </w:font>
  <w:font w:name="Calibri Light">
    <w:panose1 w:val="020F0302020204030204"/>
    <w:charset w:val="00"/>
    <w:family w:val="swiss"/>
    <w:pitch w:val="variable"/>
    <w:sig w:usb0="E0002AFF" w:usb1="C000247B" w:usb2="00000009" w:usb3="00000000" w:csb0="000001FF" w:csb1="00000000"/>
    <w:embedRegular r:id="rId10" w:fontKey="{2A92059B-0D4D-1742-8067-33476479B17C}"/>
  </w:font>
  <w:font w:name="Sofia Pro Semi Bold">
    <w:altName w:val="Calibri"/>
    <w:panose1 w:val="020B0604020202020204"/>
    <w:charset w:val="00"/>
    <w:family w:val="swiss"/>
    <w:notTrueType/>
    <w:pitch w:val="variable"/>
    <w:sig w:usb0="A000002F" w:usb1="5000004B" w:usb2="00000000" w:usb3="00000000" w:csb0="00000093" w:csb1="00000000"/>
  </w:font>
  <w:font w:name="Sofia Pro">
    <w:altName w:val="Cambria"/>
    <w:panose1 w:val="020B0604020202020204"/>
    <w:charset w:val="00"/>
    <w:family w:val="auto"/>
    <w:notTrueType/>
    <w:pitch w:val="variable"/>
    <w:sig w:usb0="A000002F" w:usb1="5000004B" w:usb2="00000000" w:usb3="00000000" w:csb0="0000019F" w:csb1="00000000"/>
  </w:font>
  <w:font w:name="Sofia Pro Medium">
    <w:altName w:val="Calibri"/>
    <w:panose1 w:val="020B0604020202020204"/>
    <w:charset w:val="00"/>
    <w:family w:val="swiss"/>
    <w:notTrueType/>
    <w:pitch w:val="variable"/>
    <w:sig w:usb0="A000002F" w:usb1="5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556684"/>
      <w:docPartObj>
        <w:docPartGallery w:val="Page Numbers (Bottom of Page)"/>
        <w:docPartUnique/>
      </w:docPartObj>
    </w:sdtPr>
    <w:sdtContent>
      <w:p w14:paraId="5FAD169E" w14:textId="35EB0270"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C9A01" w14:textId="77777777" w:rsidR="00740ACE" w:rsidRDefault="00740ACE" w:rsidP="0074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097753"/>
      <w:docPartObj>
        <w:docPartGallery w:val="Page Numbers (Bottom of Page)"/>
        <w:docPartUnique/>
      </w:docPartObj>
    </w:sdtPr>
    <w:sdtContent>
      <w:p w14:paraId="49D78363" w14:textId="496B6DEA"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4FF867F" w14:textId="6ED53402" w:rsidR="00740ACE" w:rsidRDefault="00287AD9" w:rsidP="00740ACE">
    <w:pPr>
      <w:pStyle w:val="Footer"/>
      <w:ind w:right="360"/>
    </w:pPr>
    <w:r>
      <w:rPr>
        <w:rFonts w:ascii="Sofia Pro" w:hAnsi="Sofia Pro"/>
        <w:noProof/>
      </w:rPr>
      <w:drawing>
        <wp:inline distT="0" distB="0" distL="0" distR="0" wp14:anchorId="0439349B" wp14:editId="24231975">
          <wp:extent cx="1705743" cy="26697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1">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D79F7" w14:textId="77777777" w:rsidR="006638F8" w:rsidRDefault="006638F8" w:rsidP="00740ACE">
      <w:r>
        <w:separator/>
      </w:r>
    </w:p>
  </w:footnote>
  <w:footnote w:type="continuationSeparator" w:id="0">
    <w:p w14:paraId="1D04A3A0" w14:textId="77777777" w:rsidR="006638F8" w:rsidRDefault="006638F8" w:rsidP="00740ACE">
      <w:r>
        <w:continuationSeparator/>
      </w:r>
    </w:p>
  </w:footnote>
  <w:footnote w:type="continuationNotice" w:id="1">
    <w:p w14:paraId="3BFA2FCA" w14:textId="77777777" w:rsidR="006638F8" w:rsidRDefault="006638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5A0B"/>
    <w:multiLevelType w:val="hybridMultilevel"/>
    <w:tmpl w:val="9482AADC"/>
    <w:lvl w:ilvl="0" w:tplc="EA845782">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347CE"/>
    <w:multiLevelType w:val="hybridMultilevel"/>
    <w:tmpl w:val="E742558C"/>
    <w:lvl w:ilvl="0" w:tplc="4846318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E6880"/>
    <w:multiLevelType w:val="hybridMultilevel"/>
    <w:tmpl w:val="8E34F076"/>
    <w:lvl w:ilvl="0" w:tplc="75A849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B315D"/>
    <w:multiLevelType w:val="hybridMultilevel"/>
    <w:tmpl w:val="4CF0066C"/>
    <w:lvl w:ilvl="0" w:tplc="3624871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5596D"/>
    <w:multiLevelType w:val="hybridMultilevel"/>
    <w:tmpl w:val="43907EBC"/>
    <w:lvl w:ilvl="0" w:tplc="54A4AB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6770696">
    <w:abstractNumId w:val="0"/>
  </w:num>
  <w:num w:numId="2" w16cid:durableId="1720785040">
    <w:abstractNumId w:val="4"/>
  </w:num>
  <w:num w:numId="3" w16cid:durableId="1158380136">
    <w:abstractNumId w:val="1"/>
  </w:num>
  <w:num w:numId="4" w16cid:durableId="41296623">
    <w:abstractNumId w:val="3"/>
  </w:num>
  <w:num w:numId="5" w16cid:durableId="1121000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94"/>
    <w:rsid w:val="0000165D"/>
    <w:rsid w:val="00002BDC"/>
    <w:rsid w:val="00003D04"/>
    <w:rsid w:val="0001149D"/>
    <w:rsid w:val="0001273F"/>
    <w:rsid w:val="00016AFF"/>
    <w:rsid w:val="00020E2D"/>
    <w:rsid w:val="00022DCF"/>
    <w:rsid w:val="00024C63"/>
    <w:rsid w:val="00026DF9"/>
    <w:rsid w:val="00042174"/>
    <w:rsid w:val="00060CE3"/>
    <w:rsid w:val="000706C3"/>
    <w:rsid w:val="000734B8"/>
    <w:rsid w:val="000929E6"/>
    <w:rsid w:val="00093613"/>
    <w:rsid w:val="000A0B06"/>
    <w:rsid w:val="000A2210"/>
    <w:rsid w:val="000A38BE"/>
    <w:rsid w:val="000A5435"/>
    <w:rsid w:val="000C0945"/>
    <w:rsid w:val="000E2503"/>
    <w:rsid w:val="000E5089"/>
    <w:rsid w:val="000E57A8"/>
    <w:rsid w:val="000F1A9A"/>
    <w:rsid w:val="000F7CEE"/>
    <w:rsid w:val="001049D8"/>
    <w:rsid w:val="00121576"/>
    <w:rsid w:val="00121D25"/>
    <w:rsid w:val="00133FA5"/>
    <w:rsid w:val="00136218"/>
    <w:rsid w:val="0015147D"/>
    <w:rsid w:val="0015167F"/>
    <w:rsid w:val="00161058"/>
    <w:rsid w:val="001629DE"/>
    <w:rsid w:val="001635C3"/>
    <w:rsid w:val="001640EE"/>
    <w:rsid w:val="00165D08"/>
    <w:rsid w:val="001679B9"/>
    <w:rsid w:val="0017651B"/>
    <w:rsid w:val="0019389E"/>
    <w:rsid w:val="001947E3"/>
    <w:rsid w:val="001955CB"/>
    <w:rsid w:val="001970B7"/>
    <w:rsid w:val="001A310A"/>
    <w:rsid w:val="001A560D"/>
    <w:rsid w:val="001A5E34"/>
    <w:rsid w:val="001A7AEB"/>
    <w:rsid w:val="001B699B"/>
    <w:rsid w:val="001D1305"/>
    <w:rsid w:val="001D3D5F"/>
    <w:rsid w:val="001D635E"/>
    <w:rsid w:val="001E08A3"/>
    <w:rsid w:val="001E4E5F"/>
    <w:rsid w:val="001F0E71"/>
    <w:rsid w:val="001F2175"/>
    <w:rsid w:val="00201BBD"/>
    <w:rsid w:val="00206C0E"/>
    <w:rsid w:val="00212BE5"/>
    <w:rsid w:val="00213ABC"/>
    <w:rsid w:val="00214FDE"/>
    <w:rsid w:val="00216438"/>
    <w:rsid w:val="00221C54"/>
    <w:rsid w:val="00231FDA"/>
    <w:rsid w:val="0024169C"/>
    <w:rsid w:val="002429CC"/>
    <w:rsid w:val="00246BC1"/>
    <w:rsid w:val="002523F2"/>
    <w:rsid w:val="002549BD"/>
    <w:rsid w:val="00262BB5"/>
    <w:rsid w:val="00263711"/>
    <w:rsid w:val="00280F48"/>
    <w:rsid w:val="00287AD9"/>
    <w:rsid w:val="002A2717"/>
    <w:rsid w:val="002B1CA9"/>
    <w:rsid w:val="002B1D61"/>
    <w:rsid w:val="002B22BB"/>
    <w:rsid w:val="002B563C"/>
    <w:rsid w:val="002B5AA4"/>
    <w:rsid w:val="002C1449"/>
    <w:rsid w:val="002C23B7"/>
    <w:rsid w:val="002D17F9"/>
    <w:rsid w:val="002D18BD"/>
    <w:rsid w:val="002D2188"/>
    <w:rsid w:val="002D4300"/>
    <w:rsid w:val="002D4B79"/>
    <w:rsid w:val="002D6EF2"/>
    <w:rsid w:val="002D7358"/>
    <w:rsid w:val="002F2943"/>
    <w:rsid w:val="00305480"/>
    <w:rsid w:val="00310CBA"/>
    <w:rsid w:val="003258D8"/>
    <w:rsid w:val="00331EC1"/>
    <w:rsid w:val="00334B8B"/>
    <w:rsid w:val="0033640B"/>
    <w:rsid w:val="0033697F"/>
    <w:rsid w:val="00337BE1"/>
    <w:rsid w:val="00346D6F"/>
    <w:rsid w:val="00351EC9"/>
    <w:rsid w:val="00353421"/>
    <w:rsid w:val="00355AA9"/>
    <w:rsid w:val="003618EA"/>
    <w:rsid w:val="0036592B"/>
    <w:rsid w:val="003704DF"/>
    <w:rsid w:val="00372118"/>
    <w:rsid w:val="00380C06"/>
    <w:rsid w:val="00381EF5"/>
    <w:rsid w:val="0038603B"/>
    <w:rsid w:val="003873F2"/>
    <w:rsid w:val="00390517"/>
    <w:rsid w:val="00390B46"/>
    <w:rsid w:val="003A179F"/>
    <w:rsid w:val="003B2CE9"/>
    <w:rsid w:val="003B3C67"/>
    <w:rsid w:val="003B633F"/>
    <w:rsid w:val="003C5A58"/>
    <w:rsid w:val="003D0F61"/>
    <w:rsid w:val="003D1AC2"/>
    <w:rsid w:val="003D3658"/>
    <w:rsid w:val="003D5B70"/>
    <w:rsid w:val="003E151A"/>
    <w:rsid w:val="003F04F1"/>
    <w:rsid w:val="003F085C"/>
    <w:rsid w:val="003F36FE"/>
    <w:rsid w:val="00412A62"/>
    <w:rsid w:val="0043276B"/>
    <w:rsid w:val="0043333C"/>
    <w:rsid w:val="004376E6"/>
    <w:rsid w:val="00450AE8"/>
    <w:rsid w:val="00452468"/>
    <w:rsid w:val="00454B9D"/>
    <w:rsid w:val="004561B0"/>
    <w:rsid w:val="004630FD"/>
    <w:rsid w:val="00464095"/>
    <w:rsid w:val="00466502"/>
    <w:rsid w:val="0047384F"/>
    <w:rsid w:val="004801EF"/>
    <w:rsid w:val="00481CB2"/>
    <w:rsid w:val="00482774"/>
    <w:rsid w:val="004835F8"/>
    <w:rsid w:val="00484AC7"/>
    <w:rsid w:val="004970BB"/>
    <w:rsid w:val="0049739E"/>
    <w:rsid w:val="004A4180"/>
    <w:rsid w:val="004A4DBD"/>
    <w:rsid w:val="004A6BDE"/>
    <w:rsid w:val="004A7A58"/>
    <w:rsid w:val="004C48FC"/>
    <w:rsid w:val="004D43B3"/>
    <w:rsid w:val="004E15EA"/>
    <w:rsid w:val="004E20A9"/>
    <w:rsid w:val="004E33BB"/>
    <w:rsid w:val="004E65F1"/>
    <w:rsid w:val="004F2330"/>
    <w:rsid w:val="004F7E87"/>
    <w:rsid w:val="00501E8B"/>
    <w:rsid w:val="005022A6"/>
    <w:rsid w:val="00503F17"/>
    <w:rsid w:val="00505CB1"/>
    <w:rsid w:val="0050701D"/>
    <w:rsid w:val="00507BEF"/>
    <w:rsid w:val="00515197"/>
    <w:rsid w:val="005155CF"/>
    <w:rsid w:val="00536497"/>
    <w:rsid w:val="00546CCF"/>
    <w:rsid w:val="005474B3"/>
    <w:rsid w:val="0055034F"/>
    <w:rsid w:val="005529E2"/>
    <w:rsid w:val="00573373"/>
    <w:rsid w:val="005764DF"/>
    <w:rsid w:val="00576700"/>
    <w:rsid w:val="00583961"/>
    <w:rsid w:val="005A6FE4"/>
    <w:rsid w:val="005B25CA"/>
    <w:rsid w:val="005C5B55"/>
    <w:rsid w:val="005D6B0F"/>
    <w:rsid w:val="005E5235"/>
    <w:rsid w:val="006001A8"/>
    <w:rsid w:val="00601D45"/>
    <w:rsid w:val="006040A1"/>
    <w:rsid w:val="0060644A"/>
    <w:rsid w:val="006121C8"/>
    <w:rsid w:val="00621EE1"/>
    <w:rsid w:val="006275A0"/>
    <w:rsid w:val="00630F5F"/>
    <w:rsid w:val="00631491"/>
    <w:rsid w:val="00634C64"/>
    <w:rsid w:val="00642FD5"/>
    <w:rsid w:val="00660E0B"/>
    <w:rsid w:val="006638F8"/>
    <w:rsid w:val="00693838"/>
    <w:rsid w:val="006A65F4"/>
    <w:rsid w:val="006A71F8"/>
    <w:rsid w:val="006B10F9"/>
    <w:rsid w:val="006B5CAC"/>
    <w:rsid w:val="006B7103"/>
    <w:rsid w:val="006C0F1E"/>
    <w:rsid w:val="006C2A18"/>
    <w:rsid w:val="006D37E4"/>
    <w:rsid w:val="006D7941"/>
    <w:rsid w:val="006E2DBE"/>
    <w:rsid w:val="006E2F31"/>
    <w:rsid w:val="006F262E"/>
    <w:rsid w:val="006F54C9"/>
    <w:rsid w:val="00712715"/>
    <w:rsid w:val="007164BF"/>
    <w:rsid w:val="00721717"/>
    <w:rsid w:val="00732520"/>
    <w:rsid w:val="007330BF"/>
    <w:rsid w:val="007361AB"/>
    <w:rsid w:val="00737794"/>
    <w:rsid w:val="00740ACE"/>
    <w:rsid w:val="00742556"/>
    <w:rsid w:val="007470FE"/>
    <w:rsid w:val="00756A59"/>
    <w:rsid w:val="00760888"/>
    <w:rsid w:val="007641C3"/>
    <w:rsid w:val="00767C91"/>
    <w:rsid w:val="00772B44"/>
    <w:rsid w:val="007809E3"/>
    <w:rsid w:val="00783C98"/>
    <w:rsid w:val="007B1FEC"/>
    <w:rsid w:val="007C0004"/>
    <w:rsid w:val="007C0E8A"/>
    <w:rsid w:val="007C1852"/>
    <w:rsid w:val="007C4B75"/>
    <w:rsid w:val="007C723C"/>
    <w:rsid w:val="007E51AB"/>
    <w:rsid w:val="007E73D9"/>
    <w:rsid w:val="007F1830"/>
    <w:rsid w:val="007F2885"/>
    <w:rsid w:val="008050F4"/>
    <w:rsid w:val="008055BF"/>
    <w:rsid w:val="00805AE2"/>
    <w:rsid w:val="00805C8D"/>
    <w:rsid w:val="008115E5"/>
    <w:rsid w:val="00814768"/>
    <w:rsid w:val="00816888"/>
    <w:rsid w:val="00817275"/>
    <w:rsid w:val="008231A3"/>
    <w:rsid w:val="008254C6"/>
    <w:rsid w:val="00844A85"/>
    <w:rsid w:val="00855BF2"/>
    <w:rsid w:val="00864CB6"/>
    <w:rsid w:val="008677BC"/>
    <w:rsid w:val="0087029D"/>
    <w:rsid w:val="00880434"/>
    <w:rsid w:val="00883906"/>
    <w:rsid w:val="008934AF"/>
    <w:rsid w:val="00895EFC"/>
    <w:rsid w:val="008A2FBD"/>
    <w:rsid w:val="008C40D1"/>
    <w:rsid w:val="008C4292"/>
    <w:rsid w:val="008C5115"/>
    <w:rsid w:val="008C7D7F"/>
    <w:rsid w:val="008D04E9"/>
    <w:rsid w:val="008D1870"/>
    <w:rsid w:val="008D4D7A"/>
    <w:rsid w:val="008D65A0"/>
    <w:rsid w:val="00900A84"/>
    <w:rsid w:val="00902143"/>
    <w:rsid w:val="00904386"/>
    <w:rsid w:val="0090563E"/>
    <w:rsid w:val="00917569"/>
    <w:rsid w:val="00927B1B"/>
    <w:rsid w:val="00932075"/>
    <w:rsid w:val="00934EAD"/>
    <w:rsid w:val="009437B3"/>
    <w:rsid w:val="00952AF9"/>
    <w:rsid w:val="00953EDA"/>
    <w:rsid w:val="0095543C"/>
    <w:rsid w:val="009572A8"/>
    <w:rsid w:val="00957A4E"/>
    <w:rsid w:val="0096235D"/>
    <w:rsid w:val="009638EA"/>
    <w:rsid w:val="00965927"/>
    <w:rsid w:val="009830E0"/>
    <w:rsid w:val="00986C4E"/>
    <w:rsid w:val="00991D9B"/>
    <w:rsid w:val="009A26EE"/>
    <w:rsid w:val="009A4757"/>
    <w:rsid w:val="009A751B"/>
    <w:rsid w:val="009B5659"/>
    <w:rsid w:val="009B63DD"/>
    <w:rsid w:val="009B6838"/>
    <w:rsid w:val="009C0626"/>
    <w:rsid w:val="009C5EA2"/>
    <w:rsid w:val="009D73CB"/>
    <w:rsid w:val="009E036B"/>
    <w:rsid w:val="009E1CAA"/>
    <w:rsid w:val="009E3659"/>
    <w:rsid w:val="009F1D67"/>
    <w:rsid w:val="009F3BCE"/>
    <w:rsid w:val="00A03DB7"/>
    <w:rsid w:val="00A06FA7"/>
    <w:rsid w:val="00A143D3"/>
    <w:rsid w:val="00A224E0"/>
    <w:rsid w:val="00A2503A"/>
    <w:rsid w:val="00A50DD9"/>
    <w:rsid w:val="00A5551F"/>
    <w:rsid w:val="00A606CF"/>
    <w:rsid w:val="00A675A9"/>
    <w:rsid w:val="00A852A0"/>
    <w:rsid w:val="00A97252"/>
    <w:rsid w:val="00AA11DD"/>
    <w:rsid w:val="00AA3611"/>
    <w:rsid w:val="00AB12FB"/>
    <w:rsid w:val="00AD1595"/>
    <w:rsid w:val="00AD6A0C"/>
    <w:rsid w:val="00AF5473"/>
    <w:rsid w:val="00B00D4B"/>
    <w:rsid w:val="00B0397D"/>
    <w:rsid w:val="00B045F2"/>
    <w:rsid w:val="00B0524C"/>
    <w:rsid w:val="00B152D1"/>
    <w:rsid w:val="00B3294C"/>
    <w:rsid w:val="00B351D1"/>
    <w:rsid w:val="00B40C9A"/>
    <w:rsid w:val="00B43913"/>
    <w:rsid w:val="00B53A94"/>
    <w:rsid w:val="00B561C4"/>
    <w:rsid w:val="00B635FF"/>
    <w:rsid w:val="00B641C5"/>
    <w:rsid w:val="00B70179"/>
    <w:rsid w:val="00B72958"/>
    <w:rsid w:val="00B81F3A"/>
    <w:rsid w:val="00B86A05"/>
    <w:rsid w:val="00B912A2"/>
    <w:rsid w:val="00B95E75"/>
    <w:rsid w:val="00BA264E"/>
    <w:rsid w:val="00BA52A4"/>
    <w:rsid w:val="00BA77F1"/>
    <w:rsid w:val="00BB00F6"/>
    <w:rsid w:val="00BB175B"/>
    <w:rsid w:val="00BC3557"/>
    <w:rsid w:val="00BF2D14"/>
    <w:rsid w:val="00C01EDC"/>
    <w:rsid w:val="00C0353E"/>
    <w:rsid w:val="00C037F0"/>
    <w:rsid w:val="00C06101"/>
    <w:rsid w:val="00C07FE9"/>
    <w:rsid w:val="00C125B4"/>
    <w:rsid w:val="00C16441"/>
    <w:rsid w:val="00C2406E"/>
    <w:rsid w:val="00C26E4B"/>
    <w:rsid w:val="00C37C86"/>
    <w:rsid w:val="00C47495"/>
    <w:rsid w:val="00C60EE8"/>
    <w:rsid w:val="00C660B0"/>
    <w:rsid w:val="00C72198"/>
    <w:rsid w:val="00C72DD3"/>
    <w:rsid w:val="00C74646"/>
    <w:rsid w:val="00C75C27"/>
    <w:rsid w:val="00C76966"/>
    <w:rsid w:val="00C76C93"/>
    <w:rsid w:val="00C86999"/>
    <w:rsid w:val="00C95824"/>
    <w:rsid w:val="00C96F66"/>
    <w:rsid w:val="00CA7CF2"/>
    <w:rsid w:val="00CB0947"/>
    <w:rsid w:val="00CB4A18"/>
    <w:rsid w:val="00CB526D"/>
    <w:rsid w:val="00CC249D"/>
    <w:rsid w:val="00CC6B9C"/>
    <w:rsid w:val="00CD4C44"/>
    <w:rsid w:val="00CE1940"/>
    <w:rsid w:val="00CE478A"/>
    <w:rsid w:val="00CE6E15"/>
    <w:rsid w:val="00CF0870"/>
    <w:rsid w:val="00D0095C"/>
    <w:rsid w:val="00D026F4"/>
    <w:rsid w:val="00D0299C"/>
    <w:rsid w:val="00D0641B"/>
    <w:rsid w:val="00D14666"/>
    <w:rsid w:val="00D16579"/>
    <w:rsid w:val="00D25292"/>
    <w:rsid w:val="00D26555"/>
    <w:rsid w:val="00D30D50"/>
    <w:rsid w:val="00D32916"/>
    <w:rsid w:val="00D33159"/>
    <w:rsid w:val="00D33FFB"/>
    <w:rsid w:val="00D3454F"/>
    <w:rsid w:val="00D370F8"/>
    <w:rsid w:val="00D372BC"/>
    <w:rsid w:val="00D420BC"/>
    <w:rsid w:val="00D45566"/>
    <w:rsid w:val="00D47AED"/>
    <w:rsid w:val="00D51AB8"/>
    <w:rsid w:val="00D538A3"/>
    <w:rsid w:val="00D5576E"/>
    <w:rsid w:val="00D663B1"/>
    <w:rsid w:val="00D6724F"/>
    <w:rsid w:val="00D7202E"/>
    <w:rsid w:val="00D74E4D"/>
    <w:rsid w:val="00D9167D"/>
    <w:rsid w:val="00D92415"/>
    <w:rsid w:val="00D93F4F"/>
    <w:rsid w:val="00D94219"/>
    <w:rsid w:val="00D95913"/>
    <w:rsid w:val="00D96F85"/>
    <w:rsid w:val="00DA08DC"/>
    <w:rsid w:val="00DA157C"/>
    <w:rsid w:val="00DA335C"/>
    <w:rsid w:val="00DA4CDC"/>
    <w:rsid w:val="00DB1274"/>
    <w:rsid w:val="00DB2B79"/>
    <w:rsid w:val="00DC617B"/>
    <w:rsid w:val="00DD141E"/>
    <w:rsid w:val="00DD36F1"/>
    <w:rsid w:val="00DD7481"/>
    <w:rsid w:val="00DE2DA0"/>
    <w:rsid w:val="00DE536C"/>
    <w:rsid w:val="00DF2C71"/>
    <w:rsid w:val="00DF4A82"/>
    <w:rsid w:val="00DF7302"/>
    <w:rsid w:val="00E0282B"/>
    <w:rsid w:val="00E03643"/>
    <w:rsid w:val="00E056E2"/>
    <w:rsid w:val="00E07554"/>
    <w:rsid w:val="00E10EA0"/>
    <w:rsid w:val="00E12B44"/>
    <w:rsid w:val="00E203E1"/>
    <w:rsid w:val="00E23B13"/>
    <w:rsid w:val="00E260D7"/>
    <w:rsid w:val="00E26726"/>
    <w:rsid w:val="00E3084C"/>
    <w:rsid w:val="00E330C3"/>
    <w:rsid w:val="00E3561C"/>
    <w:rsid w:val="00E4029C"/>
    <w:rsid w:val="00E4155C"/>
    <w:rsid w:val="00E439B0"/>
    <w:rsid w:val="00E44FE4"/>
    <w:rsid w:val="00E51166"/>
    <w:rsid w:val="00E57C1C"/>
    <w:rsid w:val="00E61F4F"/>
    <w:rsid w:val="00E63973"/>
    <w:rsid w:val="00E71DC2"/>
    <w:rsid w:val="00E7456C"/>
    <w:rsid w:val="00E81684"/>
    <w:rsid w:val="00E95FE8"/>
    <w:rsid w:val="00E97022"/>
    <w:rsid w:val="00E97AC9"/>
    <w:rsid w:val="00EA3709"/>
    <w:rsid w:val="00EA6E52"/>
    <w:rsid w:val="00EB4B1C"/>
    <w:rsid w:val="00EC3ACF"/>
    <w:rsid w:val="00EE74D4"/>
    <w:rsid w:val="00EF0E5B"/>
    <w:rsid w:val="00EF4266"/>
    <w:rsid w:val="00F0133E"/>
    <w:rsid w:val="00F01D60"/>
    <w:rsid w:val="00F06B4D"/>
    <w:rsid w:val="00F143F7"/>
    <w:rsid w:val="00F26E12"/>
    <w:rsid w:val="00F349FC"/>
    <w:rsid w:val="00F36DB3"/>
    <w:rsid w:val="00F41880"/>
    <w:rsid w:val="00F421FE"/>
    <w:rsid w:val="00F43A82"/>
    <w:rsid w:val="00F528D5"/>
    <w:rsid w:val="00F578F9"/>
    <w:rsid w:val="00F57EBE"/>
    <w:rsid w:val="00F635A4"/>
    <w:rsid w:val="00F727CA"/>
    <w:rsid w:val="00F817A7"/>
    <w:rsid w:val="00F9462D"/>
    <w:rsid w:val="00FA0F9E"/>
    <w:rsid w:val="00FA4560"/>
    <w:rsid w:val="00FA6D2B"/>
    <w:rsid w:val="00FB6383"/>
    <w:rsid w:val="00FC6B94"/>
    <w:rsid w:val="00FD1C4C"/>
    <w:rsid w:val="00FD221F"/>
    <w:rsid w:val="00FE1783"/>
    <w:rsid w:val="00FE645B"/>
    <w:rsid w:val="00FE7D00"/>
    <w:rsid w:val="13461159"/>
    <w:rsid w:val="6298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84F2"/>
  <w15:chartTrackingRefBased/>
  <w15:docId w15:val="{CE22AE82-8D60-4D45-8EEB-169F7FA9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1783"/>
  </w:style>
  <w:style w:type="paragraph" w:styleId="Heading1">
    <w:name w:val="heading 1"/>
    <w:basedOn w:val="Normal"/>
    <w:next w:val="Normal"/>
    <w:link w:val="Heading1Char"/>
    <w:uiPriority w:val="9"/>
    <w:qFormat/>
    <w:rsid w:val="00612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3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5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F9"/>
    <w:pPr>
      <w:ind w:left="720"/>
      <w:contextualSpacing/>
    </w:pPr>
  </w:style>
  <w:style w:type="paragraph" w:styleId="BalloonText">
    <w:name w:val="Balloon Text"/>
    <w:basedOn w:val="Normal"/>
    <w:link w:val="BalloonTextChar"/>
    <w:uiPriority w:val="99"/>
    <w:semiHidden/>
    <w:unhideWhenUsed/>
    <w:rsid w:val="001B69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699B"/>
    <w:rPr>
      <w:rFonts w:ascii="Times New Roman" w:hAnsi="Times New Roman" w:cs="Times New Roman"/>
      <w:sz w:val="18"/>
      <w:szCs w:val="18"/>
    </w:rPr>
  </w:style>
  <w:style w:type="table" w:styleId="TableGrid">
    <w:name w:val="Table Grid"/>
    <w:basedOn w:val="TableNormal"/>
    <w:uiPriority w:val="39"/>
    <w:rsid w:val="0016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121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1C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121C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121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330"/>
    <w:rPr>
      <w:rFonts w:asciiTheme="majorHAnsi" w:eastAsiaTheme="majorEastAsia" w:hAnsiTheme="majorHAnsi" w:cstheme="majorBidi"/>
      <w:color w:val="2F5496" w:themeColor="accent1" w:themeShade="BF"/>
      <w:sz w:val="26"/>
      <w:szCs w:val="26"/>
    </w:rPr>
  </w:style>
  <w:style w:type="table" w:styleId="GridTable1Light-Accent5">
    <w:name w:val="Grid Table 1 Light Accent 5"/>
    <w:basedOn w:val="TableNormal"/>
    <w:uiPriority w:val="46"/>
    <w:rsid w:val="00FE178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E1783"/>
    <w:rPr>
      <w:color w:val="0563C1" w:themeColor="hyperlink"/>
      <w:u w:val="single"/>
    </w:rPr>
  </w:style>
  <w:style w:type="table" w:styleId="GridTable1Light-Accent1">
    <w:name w:val="Grid Table 1 Light Accent 1"/>
    <w:basedOn w:val="TableNormal"/>
    <w:uiPriority w:val="46"/>
    <w:rsid w:val="00FE178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40ACE"/>
    <w:pPr>
      <w:tabs>
        <w:tab w:val="center" w:pos="4680"/>
        <w:tab w:val="right" w:pos="9360"/>
      </w:tabs>
    </w:pPr>
  </w:style>
  <w:style w:type="character" w:customStyle="1" w:styleId="FooterChar">
    <w:name w:val="Footer Char"/>
    <w:basedOn w:val="DefaultParagraphFont"/>
    <w:link w:val="Footer"/>
    <w:uiPriority w:val="99"/>
    <w:rsid w:val="00740ACE"/>
  </w:style>
  <w:style w:type="character" w:styleId="PageNumber">
    <w:name w:val="page number"/>
    <w:basedOn w:val="DefaultParagraphFont"/>
    <w:uiPriority w:val="99"/>
    <w:semiHidden/>
    <w:unhideWhenUsed/>
    <w:rsid w:val="00740ACE"/>
  </w:style>
  <w:style w:type="paragraph" w:styleId="Header">
    <w:name w:val="header"/>
    <w:basedOn w:val="Normal"/>
    <w:link w:val="HeaderChar"/>
    <w:uiPriority w:val="99"/>
    <w:unhideWhenUsed/>
    <w:rsid w:val="00287AD9"/>
    <w:pPr>
      <w:tabs>
        <w:tab w:val="center" w:pos="4680"/>
        <w:tab w:val="right" w:pos="9360"/>
      </w:tabs>
    </w:pPr>
  </w:style>
  <w:style w:type="character" w:customStyle="1" w:styleId="HeaderChar">
    <w:name w:val="Header Char"/>
    <w:basedOn w:val="DefaultParagraphFont"/>
    <w:link w:val="Header"/>
    <w:uiPriority w:val="99"/>
    <w:rsid w:val="00287AD9"/>
  </w:style>
  <w:style w:type="character" w:styleId="CommentReference">
    <w:name w:val="annotation reference"/>
    <w:basedOn w:val="DefaultParagraphFont"/>
    <w:uiPriority w:val="99"/>
    <w:semiHidden/>
    <w:unhideWhenUsed/>
    <w:rsid w:val="00B561C4"/>
    <w:rPr>
      <w:sz w:val="16"/>
      <w:szCs w:val="16"/>
    </w:rPr>
  </w:style>
  <w:style w:type="paragraph" w:styleId="CommentText">
    <w:name w:val="annotation text"/>
    <w:basedOn w:val="Normal"/>
    <w:link w:val="CommentTextChar"/>
    <w:uiPriority w:val="99"/>
    <w:semiHidden/>
    <w:unhideWhenUsed/>
    <w:rsid w:val="00B561C4"/>
    <w:rPr>
      <w:sz w:val="20"/>
      <w:szCs w:val="20"/>
    </w:rPr>
  </w:style>
  <w:style w:type="character" w:customStyle="1" w:styleId="CommentTextChar">
    <w:name w:val="Comment Text Char"/>
    <w:basedOn w:val="DefaultParagraphFont"/>
    <w:link w:val="CommentText"/>
    <w:uiPriority w:val="99"/>
    <w:semiHidden/>
    <w:rsid w:val="00B561C4"/>
    <w:rPr>
      <w:sz w:val="20"/>
      <w:szCs w:val="20"/>
    </w:rPr>
  </w:style>
  <w:style w:type="paragraph" w:styleId="CommentSubject">
    <w:name w:val="annotation subject"/>
    <w:basedOn w:val="CommentText"/>
    <w:next w:val="CommentText"/>
    <w:link w:val="CommentSubjectChar"/>
    <w:uiPriority w:val="99"/>
    <w:semiHidden/>
    <w:unhideWhenUsed/>
    <w:rsid w:val="00B561C4"/>
    <w:rPr>
      <w:b/>
      <w:bCs/>
    </w:rPr>
  </w:style>
  <w:style w:type="character" w:customStyle="1" w:styleId="CommentSubjectChar">
    <w:name w:val="Comment Subject Char"/>
    <w:basedOn w:val="CommentTextChar"/>
    <w:link w:val="CommentSubject"/>
    <w:uiPriority w:val="99"/>
    <w:semiHidden/>
    <w:rsid w:val="00B561C4"/>
    <w:rPr>
      <w:b/>
      <w:bCs/>
      <w:sz w:val="20"/>
      <w:szCs w:val="20"/>
    </w:rPr>
  </w:style>
  <w:style w:type="character" w:customStyle="1" w:styleId="Heading3Char">
    <w:name w:val="Heading 3 Char"/>
    <w:basedOn w:val="DefaultParagraphFont"/>
    <w:link w:val="Heading3"/>
    <w:uiPriority w:val="9"/>
    <w:rsid w:val="005B25CA"/>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C6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3615">
      <w:bodyDiv w:val="1"/>
      <w:marLeft w:val="0"/>
      <w:marRight w:val="0"/>
      <w:marTop w:val="0"/>
      <w:marBottom w:val="0"/>
      <w:divBdr>
        <w:top w:val="none" w:sz="0" w:space="0" w:color="auto"/>
        <w:left w:val="none" w:sz="0" w:space="0" w:color="auto"/>
        <w:bottom w:val="none" w:sz="0" w:space="0" w:color="auto"/>
        <w:right w:val="none" w:sz="0" w:space="0" w:color="auto"/>
      </w:divBdr>
    </w:div>
    <w:div w:id="95370836">
      <w:bodyDiv w:val="1"/>
      <w:marLeft w:val="0"/>
      <w:marRight w:val="0"/>
      <w:marTop w:val="0"/>
      <w:marBottom w:val="0"/>
      <w:divBdr>
        <w:top w:val="none" w:sz="0" w:space="0" w:color="auto"/>
        <w:left w:val="none" w:sz="0" w:space="0" w:color="auto"/>
        <w:bottom w:val="none" w:sz="0" w:space="0" w:color="auto"/>
        <w:right w:val="none" w:sz="0" w:space="0" w:color="auto"/>
      </w:divBdr>
    </w:div>
    <w:div w:id="155999088">
      <w:bodyDiv w:val="1"/>
      <w:marLeft w:val="0"/>
      <w:marRight w:val="0"/>
      <w:marTop w:val="0"/>
      <w:marBottom w:val="0"/>
      <w:divBdr>
        <w:top w:val="none" w:sz="0" w:space="0" w:color="auto"/>
        <w:left w:val="none" w:sz="0" w:space="0" w:color="auto"/>
        <w:bottom w:val="none" w:sz="0" w:space="0" w:color="auto"/>
        <w:right w:val="none" w:sz="0" w:space="0" w:color="auto"/>
      </w:divBdr>
    </w:div>
    <w:div w:id="297954081">
      <w:bodyDiv w:val="1"/>
      <w:marLeft w:val="0"/>
      <w:marRight w:val="0"/>
      <w:marTop w:val="0"/>
      <w:marBottom w:val="0"/>
      <w:divBdr>
        <w:top w:val="none" w:sz="0" w:space="0" w:color="auto"/>
        <w:left w:val="none" w:sz="0" w:space="0" w:color="auto"/>
        <w:bottom w:val="none" w:sz="0" w:space="0" w:color="auto"/>
        <w:right w:val="none" w:sz="0" w:space="0" w:color="auto"/>
      </w:divBdr>
      <w:divsChild>
        <w:div w:id="1007437606">
          <w:marLeft w:val="0"/>
          <w:marRight w:val="0"/>
          <w:marTop w:val="0"/>
          <w:marBottom w:val="0"/>
          <w:divBdr>
            <w:top w:val="none" w:sz="0" w:space="0" w:color="auto"/>
            <w:left w:val="none" w:sz="0" w:space="0" w:color="auto"/>
            <w:bottom w:val="none" w:sz="0" w:space="0" w:color="auto"/>
            <w:right w:val="none" w:sz="0" w:space="0" w:color="auto"/>
          </w:divBdr>
          <w:divsChild>
            <w:div w:id="1073820660">
              <w:marLeft w:val="0"/>
              <w:marRight w:val="0"/>
              <w:marTop w:val="0"/>
              <w:marBottom w:val="0"/>
              <w:divBdr>
                <w:top w:val="none" w:sz="0" w:space="0" w:color="auto"/>
                <w:left w:val="none" w:sz="0" w:space="0" w:color="auto"/>
                <w:bottom w:val="none" w:sz="0" w:space="0" w:color="auto"/>
                <w:right w:val="none" w:sz="0" w:space="0" w:color="auto"/>
              </w:divBdr>
              <w:divsChild>
                <w:div w:id="9862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2447">
      <w:bodyDiv w:val="1"/>
      <w:marLeft w:val="0"/>
      <w:marRight w:val="0"/>
      <w:marTop w:val="0"/>
      <w:marBottom w:val="0"/>
      <w:divBdr>
        <w:top w:val="none" w:sz="0" w:space="0" w:color="auto"/>
        <w:left w:val="none" w:sz="0" w:space="0" w:color="auto"/>
        <w:bottom w:val="none" w:sz="0" w:space="0" w:color="auto"/>
        <w:right w:val="none" w:sz="0" w:space="0" w:color="auto"/>
      </w:divBdr>
    </w:div>
    <w:div w:id="573470396">
      <w:bodyDiv w:val="1"/>
      <w:marLeft w:val="0"/>
      <w:marRight w:val="0"/>
      <w:marTop w:val="0"/>
      <w:marBottom w:val="0"/>
      <w:divBdr>
        <w:top w:val="none" w:sz="0" w:space="0" w:color="auto"/>
        <w:left w:val="none" w:sz="0" w:space="0" w:color="auto"/>
        <w:bottom w:val="none" w:sz="0" w:space="0" w:color="auto"/>
        <w:right w:val="none" w:sz="0" w:space="0" w:color="auto"/>
      </w:divBdr>
    </w:div>
    <w:div w:id="583496432">
      <w:bodyDiv w:val="1"/>
      <w:marLeft w:val="0"/>
      <w:marRight w:val="0"/>
      <w:marTop w:val="0"/>
      <w:marBottom w:val="0"/>
      <w:divBdr>
        <w:top w:val="none" w:sz="0" w:space="0" w:color="auto"/>
        <w:left w:val="none" w:sz="0" w:space="0" w:color="auto"/>
        <w:bottom w:val="none" w:sz="0" w:space="0" w:color="auto"/>
        <w:right w:val="none" w:sz="0" w:space="0" w:color="auto"/>
      </w:divBdr>
    </w:div>
    <w:div w:id="637615628">
      <w:bodyDiv w:val="1"/>
      <w:marLeft w:val="0"/>
      <w:marRight w:val="0"/>
      <w:marTop w:val="0"/>
      <w:marBottom w:val="0"/>
      <w:divBdr>
        <w:top w:val="none" w:sz="0" w:space="0" w:color="auto"/>
        <w:left w:val="none" w:sz="0" w:space="0" w:color="auto"/>
        <w:bottom w:val="none" w:sz="0" w:space="0" w:color="auto"/>
        <w:right w:val="none" w:sz="0" w:space="0" w:color="auto"/>
      </w:divBdr>
    </w:div>
    <w:div w:id="747650983">
      <w:bodyDiv w:val="1"/>
      <w:marLeft w:val="0"/>
      <w:marRight w:val="0"/>
      <w:marTop w:val="0"/>
      <w:marBottom w:val="0"/>
      <w:divBdr>
        <w:top w:val="none" w:sz="0" w:space="0" w:color="auto"/>
        <w:left w:val="none" w:sz="0" w:space="0" w:color="auto"/>
        <w:bottom w:val="none" w:sz="0" w:space="0" w:color="auto"/>
        <w:right w:val="none" w:sz="0" w:space="0" w:color="auto"/>
      </w:divBdr>
    </w:div>
    <w:div w:id="944776906">
      <w:bodyDiv w:val="1"/>
      <w:marLeft w:val="0"/>
      <w:marRight w:val="0"/>
      <w:marTop w:val="0"/>
      <w:marBottom w:val="0"/>
      <w:divBdr>
        <w:top w:val="none" w:sz="0" w:space="0" w:color="auto"/>
        <w:left w:val="none" w:sz="0" w:space="0" w:color="auto"/>
        <w:bottom w:val="none" w:sz="0" w:space="0" w:color="auto"/>
        <w:right w:val="none" w:sz="0" w:space="0" w:color="auto"/>
      </w:divBdr>
    </w:div>
    <w:div w:id="1057122309">
      <w:bodyDiv w:val="1"/>
      <w:marLeft w:val="0"/>
      <w:marRight w:val="0"/>
      <w:marTop w:val="0"/>
      <w:marBottom w:val="0"/>
      <w:divBdr>
        <w:top w:val="none" w:sz="0" w:space="0" w:color="auto"/>
        <w:left w:val="none" w:sz="0" w:space="0" w:color="auto"/>
        <w:bottom w:val="none" w:sz="0" w:space="0" w:color="auto"/>
        <w:right w:val="none" w:sz="0" w:space="0" w:color="auto"/>
      </w:divBdr>
    </w:div>
    <w:div w:id="1161240345">
      <w:bodyDiv w:val="1"/>
      <w:marLeft w:val="0"/>
      <w:marRight w:val="0"/>
      <w:marTop w:val="0"/>
      <w:marBottom w:val="0"/>
      <w:divBdr>
        <w:top w:val="none" w:sz="0" w:space="0" w:color="auto"/>
        <w:left w:val="none" w:sz="0" w:space="0" w:color="auto"/>
        <w:bottom w:val="none" w:sz="0" w:space="0" w:color="auto"/>
        <w:right w:val="none" w:sz="0" w:space="0" w:color="auto"/>
      </w:divBdr>
    </w:div>
    <w:div w:id="1204362633">
      <w:bodyDiv w:val="1"/>
      <w:marLeft w:val="0"/>
      <w:marRight w:val="0"/>
      <w:marTop w:val="0"/>
      <w:marBottom w:val="0"/>
      <w:divBdr>
        <w:top w:val="none" w:sz="0" w:space="0" w:color="auto"/>
        <w:left w:val="none" w:sz="0" w:space="0" w:color="auto"/>
        <w:bottom w:val="none" w:sz="0" w:space="0" w:color="auto"/>
        <w:right w:val="none" w:sz="0" w:space="0" w:color="auto"/>
      </w:divBdr>
    </w:div>
    <w:div w:id="1397901722">
      <w:bodyDiv w:val="1"/>
      <w:marLeft w:val="0"/>
      <w:marRight w:val="0"/>
      <w:marTop w:val="0"/>
      <w:marBottom w:val="0"/>
      <w:divBdr>
        <w:top w:val="none" w:sz="0" w:space="0" w:color="auto"/>
        <w:left w:val="none" w:sz="0" w:space="0" w:color="auto"/>
        <w:bottom w:val="none" w:sz="0" w:space="0" w:color="auto"/>
        <w:right w:val="none" w:sz="0" w:space="0" w:color="auto"/>
      </w:divBdr>
    </w:div>
    <w:div w:id="1535340869">
      <w:bodyDiv w:val="1"/>
      <w:marLeft w:val="0"/>
      <w:marRight w:val="0"/>
      <w:marTop w:val="0"/>
      <w:marBottom w:val="0"/>
      <w:divBdr>
        <w:top w:val="none" w:sz="0" w:space="0" w:color="auto"/>
        <w:left w:val="none" w:sz="0" w:space="0" w:color="auto"/>
        <w:bottom w:val="none" w:sz="0" w:space="0" w:color="auto"/>
        <w:right w:val="none" w:sz="0" w:space="0" w:color="auto"/>
      </w:divBdr>
      <w:divsChild>
        <w:div w:id="1874802887">
          <w:marLeft w:val="0"/>
          <w:marRight w:val="0"/>
          <w:marTop w:val="0"/>
          <w:marBottom w:val="0"/>
          <w:divBdr>
            <w:top w:val="none" w:sz="0" w:space="0" w:color="auto"/>
            <w:left w:val="none" w:sz="0" w:space="0" w:color="auto"/>
            <w:bottom w:val="none" w:sz="0" w:space="0" w:color="auto"/>
            <w:right w:val="none" w:sz="0" w:space="0" w:color="auto"/>
          </w:divBdr>
        </w:div>
        <w:div w:id="856653555">
          <w:marLeft w:val="0"/>
          <w:marRight w:val="0"/>
          <w:marTop w:val="0"/>
          <w:marBottom w:val="0"/>
          <w:divBdr>
            <w:top w:val="none" w:sz="0" w:space="0" w:color="auto"/>
            <w:left w:val="none" w:sz="0" w:space="0" w:color="auto"/>
            <w:bottom w:val="none" w:sz="0" w:space="0" w:color="auto"/>
            <w:right w:val="none" w:sz="0" w:space="0" w:color="auto"/>
          </w:divBdr>
        </w:div>
      </w:divsChild>
    </w:div>
    <w:div w:id="1659067732">
      <w:bodyDiv w:val="1"/>
      <w:marLeft w:val="0"/>
      <w:marRight w:val="0"/>
      <w:marTop w:val="0"/>
      <w:marBottom w:val="0"/>
      <w:divBdr>
        <w:top w:val="none" w:sz="0" w:space="0" w:color="auto"/>
        <w:left w:val="none" w:sz="0" w:space="0" w:color="auto"/>
        <w:bottom w:val="none" w:sz="0" w:space="0" w:color="auto"/>
        <w:right w:val="none" w:sz="0" w:space="0" w:color="auto"/>
      </w:divBdr>
    </w:div>
    <w:div w:id="1720661994">
      <w:bodyDiv w:val="1"/>
      <w:marLeft w:val="0"/>
      <w:marRight w:val="0"/>
      <w:marTop w:val="0"/>
      <w:marBottom w:val="0"/>
      <w:divBdr>
        <w:top w:val="none" w:sz="0" w:space="0" w:color="auto"/>
        <w:left w:val="none" w:sz="0" w:space="0" w:color="auto"/>
        <w:bottom w:val="none" w:sz="0" w:space="0" w:color="auto"/>
        <w:right w:val="none" w:sz="0" w:space="0" w:color="auto"/>
      </w:divBdr>
      <w:divsChild>
        <w:div w:id="157698289">
          <w:marLeft w:val="0"/>
          <w:marRight w:val="0"/>
          <w:marTop w:val="0"/>
          <w:marBottom w:val="0"/>
          <w:divBdr>
            <w:top w:val="none" w:sz="0" w:space="0" w:color="auto"/>
            <w:left w:val="none" w:sz="0" w:space="0" w:color="auto"/>
            <w:bottom w:val="none" w:sz="0" w:space="0" w:color="auto"/>
            <w:right w:val="none" w:sz="0" w:space="0" w:color="auto"/>
          </w:divBdr>
          <w:divsChild>
            <w:div w:id="164826980">
              <w:marLeft w:val="0"/>
              <w:marRight w:val="0"/>
              <w:marTop w:val="0"/>
              <w:marBottom w:val="0"/>
              <w:divBdr>
                <w:top w:val="none" w:sz="0" w:space="0" w:color="auto"/>
                <w:left w:val="none" w:sz="0" w:space="0" w:color="auto"/>
                <w:bottom w:val="none" w:sz="0" w:space="0" w:color="auto"/>
                <w:right w:val="none" w:sz="0" w:space="0" w:color="auto"/>
              </w:divBdr>
              <w:divsChild>
                <w:div w:id="13061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179">
      <w:bodyDiv w:val="1"/>
      <w:marLeft w:val="0"/>
      <w:marRight w:val="0"/>
      <w:marTop w:val="0"/>
      <w:marBottom w:val="0"/>
      <w:divBdr>
        <w:top w:val="none" w:sz="0" w:space="0" w:color="auto"/>
        <w:left w:val="none" w:sz="0" w:space="0" w:color="auto"/>
        <w:bottom w:val="none" w:sz="0" w:space="0" w:color="auto"/>
        <w:right w:val="none" w:sz="0" w:space="0" w:color="auto"/>
      </w:divBdr>
    </w:div>
    <w:div w:id="2062435814">
      <w:bodyDiv w:val="1"/>
      <w:marLeft w:val="0"/>
      <w:marRight w:val="0"/>
      <w:marTop w:val="0"/>
      <w:marBottom w:val="0"/>
      <w:divBdr>
        <w:top w:val="none" w:sz="0" w:space="0" w:color="auto"/>
        <w:left w:val="none" w:sz="0" w:space="0" w:color="auto"/>
        <w:bottom w:val="none" w:sz="0" w:space="0" w:color="auto"/>
        <w:right w:val="none" w:sz="0" w:space="0" w:color="auto"/>
      </w:divBdr>
      <w:divsChild>
        <w:div w:id="597374779">
          <w:marLeft w:val="0"/>
          <w:marRight w:val="0"/>
          <w:marTop w:val="0"/>
          <w:marBottom w:val="0"/>
          <w:divBdr>
            <w:top w:val="none" w:sz="0" w:space="0" w:color="auto"/>
            <w:left w:val="none" w:sz="0" w:space="0" w:color="auto"/>
            <w:bottom w:val="none" w:sz="0" w:space="0" w:color="auto"/>
            <w:right w:val="none" w:sz="0" w:space="0" w:color="auto"/>
          </w:divBdr>
          <w:divsChild>
            <w:div w:id="1890219898">
              <w:marLeft w:val="0"/>
              <w:marRight w:val="0"/>
              <w:marTop w:val="0"/>
              <w:marBottom w:val="0"/>
              <w:divBdr>
                <w:top w:val="none" w:sz="0" w:space="0" w:color="auto"/>
                <w:left w:val="none" w:sz="0" w:space="0" w:color="auto"/>
                <w:bottom w:val="none" w:sz="0" w:space="0" w:color="auto"/>
                <w:right w:val="none" w:sz="0" w:space="0" w:color="auto"/>
              </w:divBdr>
              <w:divsChild>
                <w:div w:id="1964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2075">
      <w:bodyDiv w:val="1"/>
      <w:marLeft w:val="0"/>
      <w:marRight w:val="0"/>
      <w:marTop w:val="0"/>
      <w:marBottom w:val="0"/>
      <w:divBdr>
        <w:top w:val="none" w:sz="0" w:space="0" w:color="auto"/>
        <w:left w:val="none" w:sz="0" w:space="0" w:color="auto"/>
        <w:bottom w:val="none" w:sz="0" w:space="0" w:color="auto"/>
        <w:right w:val="none" w:sz="0" w:space="0" w:color="auto"/>
      </w:divBdr>
      <w:divsChild>
        <w:div w:id="892666554">
          <w:marLeft w:val="0"/>
          <w:marRight w:val="0"/>
          <w:marTop w:val="0"/>
          <w:marBottom w:val="0"/>
          <w:divBdr>
            <w:top w:val="none" w:sz="0" w:space="0" w:color="auto"/>
            <w:left w:val="none" w:sz="0" w:space="0" w:color="auto"/>
            <w:bottom w:val="none" w:sz="0" w:space="0" w:color="auto"/>
            <w:right w:val="none" w:sz="0" w:space="0" w:color="auto"/>
          </w:divBdr>
        </w:div>
        <w:div w:id="62666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ary.educause.edu/resources/2020/10/2020-student-technology-report-supporting-the-whole-student"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uffalo.edu/ubit/about/strategic-initiatives/reports/strategic-report-and-plan.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05E5-C313-274F-AC8D-2DCA5000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2039</Words>
  <Characters>11157</Characters>
  <Application>Microsoft Office Word</Application>
  <DocSecurity>0</DocSecurity>
  <Lines>301</Lines>
  <Paragraphs>111</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13085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UBIT Student Experience Survey</dc:title>
  <dc:subject/>
  <dc:creator>Blake Cooper</dc:creator>
  <cp:keywords/>
  <dc:description/>
  <cp:lastModifiedBy>Valerie Priester</cp:lastModifiedBy>
  <cp:revision>2</cp:revision>
  <dcterms:created xsi:type="dcterms:W3CDTF">2026-04-10T20:36:00Z</dcterms:created>
  <dcterms:modified xsi:type="dcterms:W3CDTF">2026-04-10T20:36:00Z</dcterms:modified>
  <cp:category/>
</cp:coreProperties>
</file>