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1037"/>
        <w:gridCol w:w="8935"/>
      </w:tblGrid>
      <w:tr w:rsidR="00EB42F9" w14:paraId="02FA42B5" w14:textId="77777777" w:rsidTr="008B32AD">
        <w:tc>
          <w:tcPr>
            <w:tcW w:w="818" w:type="dxa"/>
          </w:tcPr>
          <w:p w14:paraId="331109D1" w14:textId="0C6B30ED" w:rsidR="00EB42F9" w:rsidRDefault="00EB42F9" w:rsidP="00EB42F9">
            <w:r w:rsidRPr="00816824">
              <w:rPr>
                <w:rFonts w:ascii="Arial Narrow" w:hAnsi="Arial Narrow" w:cs="Calibri"/>
                <w:b/>
                <w:sz w:val="20"/>
                <w:szCs w:val="20"/>
              </w:rPr>
              <w:t>Version</w:t>
            </w:r>
          </w:p>
        </w:tc>
        <w:tc>
          <w:tcPr>
            <w:tcW w:w="1037" w:type="dxa"/>
          </w:tcPr>
          <w:p w14:paraId="2FB256C4" w14:textId="0740B4B1" w:rsidR="00EB42F9" w:rsidRDefault="00EB42F9" w:rsidP="00EB42F9">
            <w:r w:rsidRPr="00816824">
              <w:rPr>
                <w:rFonts w:ascii="Arial Narrow" w:hAnsi="Arial Narrow" w:cs="Calibri"/>
                <w:b/>
                <w:sz w:val="20"/>
                <w:szCs w:val="20"/>
              </w:rPr>
              <w:t>Date</w:t>
            </w:r>
          </w:p>
        </w:tc>
        <w:tc>
          <w:tcPr>
            <w:tcW w:w="8935" w:type="dxa"/>
          </w:tcPr>
          <w:p w14:paraId="67B76DC0" w14:textId="58608D71" w:rsidR="00EB42F9" w:rsidRDefault="00EB42F9" w:rsidP="00EB42F9">
            <w:r w:rsidRPr="00816824">
              <w:rPr>
                <w:rFonts w:ascii="Arial Narrow" w:hAnsi="Arial Narrow" w:cs="Calibri"/>
                <w:b/>
                <w:sz w:val="20"/>
                <w:szCs w:val="20"/>
              </w:rPr>
              <w:t>Revision</w:t>
            </w:r>
          </w:p>
        </w:tc>
      </w:tr>
      <w:tr w:rsidR="00EB42F9" w14:paraId="44054E16" w14:textId="77777777" w:rsidTr="008B32AD">
        <w:tc>
          <w:tcPr>
            <w:tcW w:w="818" w:type="dxa"/>
          </w:tcPr>
          <w:p w14:paraId="55DDD911" w14:textId="0B1F0929" w:rsidR="00EB42F9" w:rsidRDefault="00EB42F9" w:rsidP="00EB42F9">
            <w:r w:rsidRPr="00816824">
              <w:rPr>
                <w:rFonts w:ascii="Arial Narrow" w:hAnsi="Arial Narrow" w:cs="Calibri"/>
                <w:sz w:val="20"/>
                <w:szCs w:val="20"/>
              </w:rPr>
              <w:t>R00</w:t>
            </w:r>
          </w:p>
        </w:tc>
        <w:tc>
          <w:tcPr>
            <w:tcW w:w="1037" w:type="dxa"/>
          </w:tcPr>
          <w:p w14:paraId="3ADD4DAD" w14:textId="40AF2CF5" w:rsidR="00EB42F9" w:rsidRDefault="00EB42F9" w:rsidP="00EB42F9">
            <w:r w:rsidRPr="00816824">
              <w:rPr>
                <w:rFonts w:ascii="Arial Narrow" w:hAnsi="Arial Narrow" w:cs="Calibri"/>
                <w:sz w:val="20"/>
                <w:szCs w:val="20"/>
              </w:rPr>
              <w:t>3/25/14</w:t>
            </w:r>
          </w:p>
        </w:tc>
        <w:tc>
          <w:tcPr>
            <w:tcW w:w="8935" w:type="dxa"/>
          </w:tcPr>
          <w:p w14:paraId="56F9B0ED" w14:textId="1B5C7C49" w:rsidR="00EB42F9" w:rsidRDefault="00EB42F9" w:rsidP="00EB42F9">
            <w:r w:rsidRPr="00816824">
              <w:rPr>
                <w:rFonts w:ascii="Arial Narrow" w:hAnsi="Arial Narrow" w:cs="Calibri"/>
                <w:sz w:val="20"/>
                <w:szCs w:val="20"/>
              </w:rPr>
              <w:t>Original issue</w:t>
            </w:r>
            <w:r>
              <w:rPr>
                <w:rFonts w:ascii="Arial Narrow" w:hAnsi="Arial Narrow" w:cs="Calibri"/>
                <w:sz w:val="20"/>
                <w:szCs w:val="20"/>
              </w:rPr>
              <w:tab/>
            </w:r>
          </w:p>
        </w:tc>
      </w:tr>
      <w:tr w:rsidR="00EB42F9" w14:paraId="0E462E60" w14:textId="77777777" w:rsidTr="008B32AD">
        <w:tc>
          <w:tcPr>
            <w:tcW w:w="818" w:type="dxa"/>
          </w:tcPr>
          <w:p w14:paraId="1A91819A" w14:textId="4618C8B9" w:rsidR="00EB42F9" w:rsidRDefault="00EB42F9" w:rsidP="00EB42F9">
            <w:r>
              <w:rPr>
                <w:rFonts w:ascii="Arial Narrow" w:hAnsi="Arial Narrow" w:cs="Calibri"/>
                <w:sz w:val="20"/>
                <w:szCs w:val="20"/>
              </w:rPr>
              <w:t>R01</w:t>
            </w:r>
          </w:p>
        </w:tc>
        <w:tc>
          <w:tcPr>
            <w:tcW w:w="1037" w:type="dxa"/>
          </w:tcPr>
          <w:p w14:paraId="5B25C217" w14:textId="3FD930A2" w:rsidR="00EB42F9" w:rsidRDefault="00EB42F9" w:rsidP="00EB42F9">
            <w:r>
              <w:rPr>
                <w:rFonts w:ascii="Arial Narrow" w:hAnsi="Arial Narrow" w:cs="Calibri"/>
                <w:sz w:val="20"/>
                <w:szCs w:val="20"/>
              </w:rPr>
              <w:t>1/24/19</w:t>
            </w:r>
          </w:p>
        </w:tc>
        <w:tc>
          <w:tcPr>
            <w:tcW w:w="8935" w:type="dxa"/>
          </w:tcPr>
          <w:p w14:paraId="5293E1B1" w14:textId="0A2B7F03" w:rsidR="00EB42F9" w:rsidRDefault="00EB42F9" w:rsidP="00EB42F9">
            <w:r w:rsidRPr="00173D7F">
              <w:rPr>
                <w:rFonts w:ascii="Arial Narrow" w:hAnsi="Arial Narrow" w:cs="Arial"/>
                <w:sz w:val="20"/>
                <w:szCs w:val="20"/>
              </w:rPr>
              <w:t>Updated with 2018 Common Rule requirements</w:t>
            </w:r>
          </w:p>
        </w:tc>
      </w:tr>
      <w:tr w:rsidR="00EB42F9" w14:paraId="084D13F6" w14:textId="77777777" w:rsidTr="008B32AD">
        <w:tc>
          <w:tcPr>
            <w:tcW w:w="818" w:type="dxa"/>
          </w:tcPr>
          <w:p w14:paraId="356DE202" w14:textId="41B4467E" w:rsidR="00EB42F9" w:rsidRDefault="00EB42F9" w:rsidP="00EB42F9">
            <w:r>
              <w:rPr>
                <w:rFonts w:ascii="Arial Narrow" w:hAnsi="Arial Narrow" w:cs="Calibri"/>
                <w:sz w:val="20"/>
                <w:szCs w:val="20"/>
              </w:rPr>
              <w:t>R02</w:t>
            </w:r>
          </w:p>
        </w:tc>
        <w:tc>
          <w:tcPr>
            <w:tcW w:w="1037" w:type="dxa"/>
          </w:tcPr>
          <w:p w14:paraId="538424FE" w14:textId="3C0136A7" w:rsidR="00EB42F9" w:rsidRDefault="00EB42F9" w:rsidP="00EB42F9">
            <w:r>
              <w:rPr>
                <w:rFonts w:ascii="Arial Narrow" w:hAnsi="Arial Narrow" w:cs="Calibri"/>
                <w:sz w:val="20"/>
                <w:szCs w:val="20"/>
              </w:rPr>
              <w:t>11/20/19</w:t>
            </w:r>
          </w:p>
        </w:tc>
        <w:tc>
          <w:tcPr>
            <w:tcW w:w="8935" w:type="dxa"/>
          </w:tcPr>
          <w:p w14:paraId="0F8BFBF1" w14:textId="159A6735" w:rsidR="00EB42F9" w:rsidRDefault="00EB42F9" w:rsidP="00EB42F9">
            <w:r>
              <w:rPr>
                <w:rFonts w:ascii="Arial Narrow" w:hAnsi="Arial Narrow" w:cs="Calibri"/>
                <w:sz w:val="20"/>
                <w:szCs w:val="20"/>
              </w:rPr>
              <w:t>Annual document review, fixed minor typo</w:t>
            </w:r>
          </w:p>
        </w:tc>
      </w:tr>
      <w:tr w:rsidR="00BF3D24" w14:paraId="649F3486" w14:textId="77777777" w:rsidTr="008B32AD">
        <w:tc>
          <w:tcPr>
            <w:tcW w:w="818" w:type="dxa"/>
          </w:tcPr>
          <w:p w14:paraId="20BDDF69" w14:textId="5AD45BCB" w:rsidR="00BF3D24" w:rsidRPr="00BF3D24" w:rsidRDefault="00BF3D24" w:rsidP="00BF3D2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BF3D24">
              <w:rPr>
                <w:rFonts w:ascii="Arial Narrow" w:hAnsi="Arial Narrow"/>
                <w:sz w:val="20"/>
                <w:szCs w:val="20"/>
              </w:rPr>
              <w:t>R02</w:t>
            </w:r>
          </w:p>
        </w:tc>
        <w:tc>
          <w:tcPr>
            <w:tcW w:w="1037" w:type="dxa"/>
          </w:tcPr>
          <w:p w14:paraId="2F30741F" w14:textId="1FD250B1" w:rsidR="00BF3D24" w:rsidRPr="00BF3D24" w:rsidRDefault="00BF3D24" w:rsidP="00BF3D2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BF3D24">
              <w:rPr>
                <w:rFonts w:ascii="Arial Narrow" w:hAnsi="Arial Narrow"/>
                <w:sz w:val="20"/>
                <w:szCs w:val="20"/>
              </w:rPr>
              <w:t>12/16/2020</w:t>
            </w:r>
          </w:p>
        </w:tc>
        <w:tc>
          <w:tcPr>
            <w:tcW w:w="8935" w:type="dxa"/>
          </w:tcPr>
          <w:p w14:paraId="70E38CD8" w14:textId="626E56E3" w:rsidR="00BF3D24" w:rsidRPr="00BF3D24" w:rsidRDefault="00BF3D24" w:rsidP="00BF3D2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BF3D24">
              <w:rPr>
                <w:rFonts w:ascii="Arial Narrow" w:hAnsi="Arial Narrow"/>
                <w:sz w:val="20"/>
                <w:szCs w:val="20"/>
              </w:rPr>
              <w:t>Annual review, no changes</w:t>
            </w:r>
          </w:p>
        </w:tc>
      </w:tr>
      <w:tr w:rsidR="39E1E8C6" w14:paraId="1422F654" w14:textId="77777777" w:rsidTr="39E1E8C6">
        <w:tc>
          <w:tcPr>
            <w:tcW w:w="818" w:type="dxa"/>
          </w:tcPr>
          <w:p w14:paraId="080FEF40" w14:textId="3E0764C1" w:rsidR="39E1E8C6" w:rsidRDefault="39E1E8C6" w:rsidP="39E1E8C6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R02</w:t>
            </w:r>
          </w:p>
        </w:tc>
        <w:tc>
          <w:tcPr>
            <w:tcW w:w="1037" w:type="dxa"/>
          </w:tcPr>
          <w:p w14:paraId="051DCF84" w14:textId="4C35AEF4" w:rsidR="39E1E8C6" w:rsidRDefault="39E1E8C6" w:rsidP="39E1E8C6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1/14/22</w:t>
            </w:r>
          </w:p>
        </w:tc>
        <w:tc>
          <w:tcPr>
            <w:tcW w:w="8935" w:type="dxa"/>
          </w:tcPr>
          <w:p w14:paraId="412DA2E3" w14:textId="35A6D3FC" w:rsidR="39E1E8C6" w:rsidRDefault="39E1E8C6" w:rsidP="39E1E8C6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Annual review, no changes</w:t>
            </w:r>
          </w:p>
        </w:tc>
      </w:tr>
      <w:tr w:rsidR="008B32AD" w14:paraId="150B5B22" w14:textId="77777777" w:rsidTr="39E1E8C6">
        <w:tc>
          <w:tcPr>
            <w:tcW w:w="818" w:type="dxa"/>
          </w:tcPr>
          <w:p w14:paraId="3D796509" w14:textId="63899EC6" w:rsidR="008B32AD" w:rsidRPr="39E1E8C6" w:rsidRDefault="008B32AD" w:rsidP="008B32AD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R02</w:t>
            </w:r>
          </w:p>
        </w:tc>
        <w:tc>
          <w:tcPr>
            <w:tcW w:w="1037" w:type="dxa"/>
          </w:tcPr>
          <w:p w14:paraId="7525D4E5" w14:textId="43C5D0D6" w:rsidR="008B32AD" w:rsidRPr="39E1E8C6" w:rsidRDefault="008B32AD" w:rsidP="008B32A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11/29</w:t>
            </w:r>
            <w:r w:rsidRPr="39E1E8C6">
              <w:rPr>
                <w:rFonts w:ascii="Arial Narrow" w:hAnsi="Arial Narrow"/>
                <w:sz w:val="20"/>
                <w:szCs w:val="20"/>
              </w:rPr>
              <w:t>/22</w:t>
            </w:r>
          </w:p>
        </w:tc>
        <w:tc>
          <w:tcPr>
            <w:tcW w:w="8935" w:type="dxa"/>
          </w:tcPr>
          <w:p w14:paraId="47655219" w14:textId="6CCB6DB3" w:rsidR="008B32AD" w:rsidRPr="39E1E8C6" w:rsidRDefault="008B32AD" w:rsidP="008B32AD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Annual review, no changes</w:t>
            </w:r>
          </w:p>
        </w:tc>
      </w:tr>
      <w:tr w:rsidR="003B2DC8" w14:paraId="1250205F" w14:textId="77777777" w:rsidTr="39E1E8C6">
        <w:tc>
          <w:tcPr>
            <w:tcW w:w="818" w:type="dxa"/>
          </w:tcPr>
          <w:p w14:paraId="0C487842" w14:textId="494511BD" w:rsidR="003B2DC8" w:rsidRPr="39E1E8C6" w:rsidRDefault="003B2DC8" w:rsidP="003B2DC8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R02</w:t>
            </w:r>
          </w:p>
        </w:tc>
        <w:tc>
          <w:tcPr>
            <w:tcW w:w="1037" w:type="dxa"/>
          </w:tcPr>
          <w:p w14:paraId="533A24E3" w14:textId="044E3619" w:rsidR="003B2DC8" w:rsidRDefault="003B2DC8" w:rsidP="003B2D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11/16/23</w:t>
            </w:r>
          </w:p>
        </w:tc>
        <w:tc>
          <w:tcPr>
            <w:tcW w:w="8935" w:type="dxa"/>
          </w:tcPr>
          <w:p w14:paraId="78A5F90B" w14:textId="4B02428C" w:rsidR="003B2DC8" w:rsidRPr="39E1E8C6" w:rsidRDefault="003B2DC8" w:rsidP="003B2DC8">
            <w:pPr>
              <w:rPr>
                <w:rFonts w:ascii="Arial Narrow" w:hAnsi="Arial Narrow"/>
                <w:sz w:val="20"/>
                <w:szCs w:val="20"/>
              </w:rPr>
            </w:pPr>
            <w:r w:rsidRPr="39E1E8C6">
              <w:rPr>
                <w:rFonts w:ascii="Arial Narrow" w:hAnsi="Arial Narrow"/>
                <w:sz w:val="20"/>
                <w:szCs w:val="20"/>
              </w:rPr>
              <w:t>Annual review, no changes</w:t>
            </w:r>
          </w:p>
        </w:tc>
      </w:tr>
      <w:tr w:rsidR="007C3266" w14:paraId="557363C4" w14:textId="77777777" w:rsidTr="39E1E8C6">
        <w:tc>
          <w:tcPr>
            <w:tcW w:w="818" w:type="dxa"/>
          </w:tcPr>
          <w:p w14:paraId="7ADB0A60" w14:textId="0B5CD67E" w:rsidR="007C3266" w:rsidRPr="39E1E8C6" w:rsidRDefault="007C3266" w:rsidP="003B2D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R02</w:t>
            </w:r>
          </w:p>
        </w:tc>
        <w:tc>
          <w:tcPr>
            <w:tcW w:w="1037" w:type="dxa"/>
          </w:tcPr>
          <w:p w14:paraId="4029EC47" w14:textId="4F818003" w:rsidR="007C3266" w:rsidRDefault="007C3266" w:rsidP="003B2D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10/23/2024</w:t>
            </w:r>
          </w:p>
        </w:tc>
        <w:tc>
          <w:tcPr>
            <w:tcW w:w="8935" w:type="dxa"/>
          </w:tcPr>
          <w:p w14:paraId="235A2CBF" w14:textId="6EAFB548" w:rsidR="007C3266" w:rsidRPr="39E1E8C6" w:rsidRDefault="007C3266" w:rsidP="003B2D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Annual review, no changes </w:t>
            </w:r>
          </w:p>
        </w:tc>
      </w:tr>
    </w:tbl>
    <w:p w14:paraId="49B0EC14" w14:textId="77777777" w:rsidR="00EB42F9" w:rsidRDefault="00EB42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49"/>
        <w:gridCol w:w="9874"/>
      </w:tblGrid>
      <w:tr w:rsidR="00AC6E60" w:rsidRPr="00E23FD6" w14:paraId="007E0E4D" w14:textId="77777777" w:rsidTr="00EB42F9">
        <w:trPr>
          <w:cantSplit/>
        </w:trPr>
        <w:tc>
          <w:tcPr>
            <w:tcW w:w="10790" w:type="dxa"/>
            <w:gridSpan w:val="3"/>
          </w:tcPr>
          <w:p w14:paraId="007E0E4C" w14:textId="51A21D42" w:rsidR="00AC6E60" w:rsidRPr="00E23FD6" w:rsidRDefault="00AC6E60" w:rsidP="009024D2">
            <w:pPr>
              <w:pStyle w:val="ChecklistBasis"/>
            </w:pPr>
            <w:r w:rsidRPr="00E23FD6">
              <w:t xml:space="preserve">The purpose of this </w:t>
            </w:r>
            <w:r w:rsidR="00AB3FC2" w:rsidRPr="00E23FD6">
              <w:t>worksheet</w:t>
            </w:r>
            <w:r w:rsidRPr="00E23FD6">
              <w:t xml:space="preserve"> is to provide support for the convened IRB or </w:t>
            </w:r>
            <w:r w:rsidRPr="00E23FD6">
              <w:rPr>
                <w:u w:val="double"/>
              </w:rPr>
              <w:t>Designated Reviewers</w:t>
            </w:r>
            <w:r w:rsidRPr="00E23FD6">
              <w:t xml:space="preserve"> when evaluating payments to </w:t>
            </w:r>
            <w:r w:rsidR="008D4670" w:rsidRPr="00E23FD6">
              <w:t>subject</w:t>
            </w:r>
            <w:r w:rsidRPr="00E23FD6">
              <w:t xml:space="preserve">s or their </w:t>
            </w:r>
            <w:r w:rsidR="00A53183" w:rsidRPr="00F925B2">
              <w:rPr>
                <w:u w:val="double"/>
              </w:rPr>
              <w:t>L</w:t>
            </w:r>
            <w:r w:rsidR="00F31C60" w:rsidRPr="00F925B2">
              <w:rPr>
                <w:u w:val="double"/>
              </w:rPr>
              <w:t xml:space="preserve">egally </w:t>
            </w:r>
            <w:r w:rsidR="00A53183" w:rsidRPr="00F925B2">
              <w:rPr>
                <w:u w:val="double"/>
              </w:rPr>
              <w:t>A</w:t>
            </w:r>
            <w:r w:rsidR="00F31C60" w:rsidRPr="00F925B2">
              <w:rPr>
                <w:u w:val="double"/>
              </w:rPr>
              <w:t xml:space="preserve">uthorized </w:t>
            </w:r>
            <w:r w:rsidR="00A53183" w:rsidRPr="00F925B2">
              <w:rPr>
                <w:u w:val="double"/>
              </w:rPr>
              <w:t>R</w:t>
            </w:r>
            <w:r w:rsidR="00F31C60" w:rsidRPr="00F925B2">
              <w:rPr>
                <w:u w:val="double"/>
              </w:rPr>
              <w:t>epresentative</w:t>
            </w:r>
            <w:r w:rsidRPr="00E23FD6">
              <w:rPr>
                <w:u w:val="double"/>
              </w:rPr>
              <w:t>s</w:t>
            </w:r>
            <w:r w:rsidRPr="00E23FD6">
              <w:t xml:space="preserve">. This </w:t>
            </w:r>
            <w:r w:rsidR="00A82D77" w:rsidRPr="00E23FD6">
              <w:t>worksheet</w:t>
            </w:r>
            <w:r w:rsidRPr="00E23FD6">
              <w:t xml:space="preserve"> is to be used. It does not have to be completed or </w:t>
            </w:r>
            <w:r w:rsidR="0080500D" w:rsidRPr="00E23FD6">
              <w:t>retained</w:t>
            </w:r>
            <w:r w:rsidRPr="00E23FD6">
              <w:t>.</w:t>
            </w:r>
          </w:p>
        </w:tc>
      </w:tr>
      <w:tr w:rsidR="00262E55" w:rsidRPr="00E23FD6" w14:paraId="007E0E4F" w14:textId="77777777" w:rsidTr="00EB42F9">
        <w:trPr>
          <w:trHeight w:hRule="exact" w:val="72"/>
        </w:trPr>
        <w:tc>
          <w:tcPr>
            <w:tcW w:w="10790" w:type="dxa"/>
            <w:gridSpan w:val="3"/>
            <w:shd w:val="clear" w:color="auto" w:fill="000000"/>
          </w:tcPr>
          <w:p w14:paraId="007E0E4E" w14:textId="77777777" w:rsidR="00262E55" w:rsidRPr="00E23FD6" w:rsidRDefault="00262E55" w:rsidP="00744F5E"/>
        </w:tc>
      </w:tr>
      <w:tr w:rsidR="00BE54A6" w:rsidRPr="00E23FD6" w14:paraId="007E0E51" w14:textId="77777777" w:rsidTr="00EB42F9">
        <w:tc>
          <w:tcPr>
            <w:tcW w:w="10790" w:type="dxa"/>
            <w:gridSpan w:val="3"/>
          </w:tcPr>
          <w:p w14:paraId="007E0E50" w14:textId="77777777" w:rsidR="00BE54A6" w:rsidRPr="00E23FD6" w:rsidRDefault="00CD4918" w:rsidP="003B2D94">
            <w:pPr>
              <w:pStyle w:val="ChecklistLevel1"/>
            </w:pPr>
            <w:r w:rsidRPr="00E23FD6">
              <w:t>Requirements for Payments</w:t>
            </w:r>
            <w:r w:rsidR="00A977A5" w:rsidRPr="00E23FD6">
              <w:t xml:space="preserve"> </w:t>
            </w:r>
            <w:r w:rsidR="003B2D94" w:rsidRPr="00D67221">
              <w:rPr>
                <w:b w:val="0"/>
              </w:rPr>
              <w:t>(</w:t>
            </w:r>
            <w:r w:rsidR="003B2D94">
              <w:rPr>
                <w:b w:val="0"/>
              </w:rPr>
              <w:t xml:space="preserve">Check if </w:t>
            </w:r>
            <w:r w:rsidR="003B2D94" w:rsidRPr="00D67221">
              <w:t>“Yes”</w:t>
            </w:r>
            <w:r w:rsidR="003B2D94">
              <w:rPr>
                <w:b w:val="0"/>
              </w:rPr>
              <w:t>. All must be checked)</w:t>
            </w:r>
          </w:p>
        </w:tc>
      </w:tr>
      <w:tr w:rsidR="00744F5E" w:rsidRPr="00E23FD6" w14:paraId="007E0E54" w14:textId="77777777" w:rsidTr="00EB42F9">
        <w:sdt>
          <w:sdtPr>
            <w:id w:val="115950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vMerge w:val="restart"/>
              </w:tcPr>
              <w:p w14:paraId="007E0E52" w14:textId="030FCA56" w:rsidR="00744F5E" w:rsidRPr="00E23FD6" w:rsidRDefault="00C75416" w:rsidP="003B2D94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53" w14:textId="77777777" w:rsidR="00744F5E" w:rsidRPr="00E23FD6" w:rsidRDefault="00744F5E" w:rsidP="00262E55">
            <w:pPr>
              <w:pStyle w:val="StatementLevel1"/>
            </w:pPr>
            <w:r w:rsidRPr="00E23FD6">
              <w:t>All payments are described in the protocol including:</w:t>
            </w:r>
            <w:r w:rsidR="003B2D94" w:rsidRPr="00D67221">
              <w:rPr>
                <w:b/>
              </w:rPr>
              <w:t xml:space="preserve"> </w:t>
            </w:r>
            <w:r w:rsidR="003B2D94" w:rsidRPr="003B2D94">
              <w:t xml:space="preserve">(Check if </w:t>
            </w:r>
            <w:r w:rsidR="003B2D94" w:rsidRPr="003B2D94">
              <w:rPr>
                <w:b/>
              </w:rPr>
              <w:t>“Yes”</w:t>
            </w:r>
            <w:r w:rsidR="003B2D94" w:rsidRPr="003B2D94">
              <w:t>. All must be checked)</w:t>
            </w:r>
          </w:p>
        </w:tc>
      </w:tr>
      <w:tr w:rsidR="003B2D94" w:rsidRPr="00E23FD6" w14:paraId="007E0E58" w14:textId="77777777" w:rsidTr="00EB42F9">
        <w:tc>
          <w:tcPr>
            <w:tcW w:w="467" w:type="dxa"/>
            <w:vMerge/>
          </w:tcPr>
          <w:p w14:paraId="007E0E55" w14:textId="77777777" w:rsidR="003B2D94" w:rsidRPr="00E23FD6" w:rsidRDefault="003B2D94" w:rsidP="00C81949">
            <w:pPr>
              <w:pStyle w:val="Yes-No"/>
            </w:pPr>
          </w:p>
        </w:tc>
        <w:sdt>
          <w:sdtPr>
            <w:id w:val="40348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shd w:val="clear" w:color="auto" w:fill="auto"/>
              </w:tcPr>
              <w:p w14:paraId="007E0E56" w14:textId="5CFDF8A6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74" w:type="dxa"/>
            <w:shd w:val="clear" w:color="auto" w:fill="auto"/>
          </w:tcPr>
          <w:p w14:paraId="007E0E57" w14:textId="77777777" w:rsidR="003B2D94" w:rsidRPr="00E23FD6" w:rsidRDefault="003B2D94" w:rsidP="00262E55">
            <w:pPr>
              <w:pStyle w:val="StatementLevel1"/>
            </w:pPr>
            <w:r w:rsidRPr="00E23FD6">
              <w:t>Amount</w:t>
            </w:r>
          </w:p>
        </w:tc>
      </w:tr>
      <w:tr w:rsidR="003B2D94" w:rsidRPr="00E23FD6" w14:paraId="007E0E5C" w14:textId="77777777" w:rsidTr="00EB42F9">
        <w:tc>
          <w:tcPr>
            <w:tcW w:w="467" w:type="dxa"/>
            <w:vMerge/>
          </w:tcPr>
          <w:p w14:paraId="007E0E59" w14:textId="77777777" w:rsidR="003B2D94" w:rsidRPr="00E23FD6" w:rsidRDefault="003B2D94" w:rsidP="00C81949">
            <w:pPr>
              <w:pStyle w:val="Yes-No"/>
            </w:pPr>
          </w:p>
        </w:tc>
        <w:sdt>
          <w:sdtPr>
            <w:id w:val="-120494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shd w:val="clear" w:color="auto" w:fill="auto"/>
              </w:tcPr>
              <w:p w14:paraId="007E0E5A" w14:textId="7D188EB8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74" w:type="dxa"/>
            <w:shd w:val="clear" w:color="auto" w:fill="auto"/>
          </w:tcPr>
          <w:p w14:paraId="007E0E5B" w14:textId="77777777" w:rsidR="003B2D94" w:rsidRPr="00E23FD6" w:rsidRDefault="003B2D94" w:rsidP="00262E55">
            <w:pPr>
              <w:pStyle w:val="StatementLevel1"/>
            </w:pPr>
            <w:r w:rsidRPr="00E23FD6">
              <w:t>Method</w:t>
            </w:r>
          </w:p>
        </w:tc>
      </w:tr>
      <w:tr w:rsidR="003B2D94" w:rsidRPr="00E23FD6" w14:paraId="007E0E60" w14:textId="77777777" w:rsidTr="00EB42F9">
        <w:tc>
          <w:tcPr>
            <w:tcW w:w="467" w:type="dxa"/>
            <w:vMerge/>
          </w:tcPr>
          <w:p w14:paraId="007E0E5D" w14:textId="77777777" w:rsidR="003B2D94" w:rsidRPr="00E23FD6" w:rsidRDefault="003B2D94" w:rsidP="00C81949">
            <w:pPr>
              <w:pStyle w:val="Yes-No"/>
            </w:pPr>
          </w:p>
        </w:tc>
        <w:sdt>
          <w:sdtPr>
            <w:id w:val="-85318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shd w:val="clear" w:color="auto" w:fill="auto"/>
              </w:tcPr>
              <w:p w14:paraId="007E0E5E" w14:textId="6A43A711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74" w:type="dxa"/>
            <w:shd w:val="clear" w:color="auto" w:fill="auto"/>
          </w:tcPr>
          <w:p w14:paraId="007E0E5F" w14:textId="77777777" w:rsidR="003B2D94" w:rsidRPr="00E23FD6" w:rsidRDefault="003B2D94" w:rsidP="00262E55">
            <w:pPr>
              <w:pStyle w:val="StatementLevel1"/>
            </w:pPr>
            <w:r w:rsidRPr="00E23FD6">
              <w:t>Timing of disbursement</w:t>
            </w:r>
          </w:p>
        </w:tc>
      </w:tr>
      <w:tr w:rsidR="003B2D94" w:rsidRPr="00E23FD6" w14:paraId="007E0E63" w14:textId="77777777" w:rsidTr="00EB42F9">
        <w:sdt>
          <w:sdtPr>
            <w:id w:val="-165290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07E0E61" w14:textId="4EBD4A2F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62" w14:textId="77777777" w:rsidR="003B2D94" w:rsidRPr="00E23FD6" w:rsidRDefault="003B2D94" w:rsidP="00262E55">
            <w:pPr>
              <w:pStyle w:val="StatementLevel1"/>
            </w:pPr>
            <w:r w:rsidRPr="00E23FD6">
              <w:t>Credit for payment accrues as the study progresses.</w:t>
            </w:r>
          </w:p>
        </w:tc>
      </w:tr>
      <w:tr w:rsidR="003B2D94" w:rsidRPr="00E23FD6" w14:paraId="007E0E66" w14:textId="77777777" w:rsidTr="00EB42F9">
        <w:sdt>
          <w:sdtPr>
            <w:id w:val="199683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07E0E64" w14:textId="540D2539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65" w14:textId="77777777" w:rsidR="003B2D94" w:rsidRPr="00E23FD6" w:rsidRDefault="003B2D94" w:rsidP="00262E55">
            <w:pPr>
              <w:pStyle w:val="StatementLevel1"/>
            </w:pPr>
            <w:r w:rsidRPr="00E23FD6">
              <w:t>Payment is not contingent upon completing the entire study.</w:t>
            </w:r>
          </w:p>
        </w:tc>
      </w:tr>
      <w:tr w:rsidR="003B2D94" w:rsidRPr="00E23FD6" w14:paraId="007E0E69" w14:textId="77777777" w:rsidTr="00EB42F9">
        <w:sdt>
          <w:sdtPr>
            <w:id w:val="-53550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07E0E67" w14:textId="45C40044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68" w14:textId="36150B2A" w:rsidR="003B2D94" w:rsidRPr="00E23FD6" w:rsidRDefault="003B2D94" w:rsidP="0024734D">
            <w:pPr>
              <w:pStyle w:val="StatementLevel1"/>
            </w:pPr>
            <w:r w:rsidRPr="00E23FD6">
              <w:t>The amount of payment and the proposed method and timing of disbursement is neither coercive nor undue influence.</w:t>
            </w:r>
          </w:p>
        </w:tc>
      </w:tr>
      <w:tr w:rsidR="003B2D94" w:rsidRPr="00E23FD6" w14:paraId="007E0E6C" w14:textId="77777777" w:rsidTr="00EB42F9">
        <w:sdt>
          <w:sdtPr>
            <w:id w:val="24106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07E0E6A" w14:textId="7609814A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6B" w14:textId="77777777" w:rsidR="003B2D94" w:rsidRPr="00E23FD6" w:rsidRDefault="003B2D94" w:rsidP="00262E55">
            <w:pPr>
              <w:pStyle w:val="StatementLevel1"/>
            </w:pPr>
            <w:r w:rsidRPr="00E23FD6">
              <w:t>Any amount paid as a bonus for completion is reasonable and not so large as to unduly induce subjects to stay in the study when they would otherwise have withdrawn.</w:t>
            </w:r>
          </w:p>
        </w:tc>
      </w:tr>
      <w:tr w:rsidR="003B2D94" w:rsidRPr="00E23FD6" w14:paraId="007E0E6F" w14:textId="77777777" w:rsidTr="00EB42F9">
        <w:sdt>
          <w:sdtPr>
            <w:id w:val="18835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07E0E6D" w14:textId="3FA0F2FF" w:rsidR="003B2D94" w:rsidRPr="00E23FD6" w:rsidRDefault="00C75416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6E" w14:textId="77777777" w:rsidR="003B2D94" w:rsidRPr="00E23FD6" w:rsidRDefault="003B2D94" w:rsidP="00262E55">
            <w:pPr>
              <w:pStyle w:val="StatementLevel1"/>
            </w:pPr>
            <w:r w:rsidRPr="00E23FD6">
              <w:t>All information concerning payment, including the amount and schedule of payments, is in the informed consent document.</w:t>
            </w:r>
          </w:p>
        </w:tc>
      </w:tr>
      <w:tr w:rsidR="003B2D94" w:rsidRPr="00E23FD6" w14:paraId="007E0E72" w14:textId="77777777" w:rsidTr="00EB42F9">
        <w:sdt>
          <w:sdtPr>
            <w:id w:val="145189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</w:tcPr>
              <w:p w14:paraId="007E0E70" w14:textId="55E7B18B" w:rsidR="003B2D94" w:rsidRPr="00E23FD6" w:rsidRDefault="0024734D" w:rsidP="00784FB9">
                <w:pPr>
                  <w:pStyle w:val="Yes-N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3" w:type="dxa"/>
            <w:gridSpan w:val="2"/>
          </w:tcPr>
          <w:p w14:paraId="007E0E71" w14:textId="77777777" w:rsidR="003B2D94" w:rsidRPr="00E23FD6" w:rsidRDefault="003B2D94" w:rsidP="00262E55">
            <w:pPr>
              <w:pStyle w:val="StatementLevel1"/>
            </w:pPr>
            <w:r w:rsidRPr="00E23FD6">
              <w:t>Compensation does not include a coupon good for a discount on the purchase price of the product once it has been approved.</w:t>
            </w:r>
          </w:p>
        </w:tc>
      </w:tr>
      <w:tr w:rsidR="00314675" w:rsidRPr="00E23FD6" w14:paraId="007E0E74" w14:textId="77777777" w:rsidTr="00EB42F9">
        <w:trPr>
          <w:trHeight w:hRule="exact" w:val="72"/>
        </w:trPr>
        <w:tc>
          <w:tcPr>
            <w:tcW w:w="10790" w:type="dxa"/>
            <w:gridSpan w:val="3"/>
            <w:shd w:val="clear" w:color="auto" w:fill="000000"/>
          </w:tcPr>
          <w:p w14:paraId="007E0E73" w14:textId="77777777" w:rsidR="00314675" w:rsidRPr="00E23FD6" w:rsidRDefault="00314675" w:rsidP="00C81949"/>
        </w:tc>
      </w:tr>
    </w:tbl>
    <w:p w14:paraId="007E0E93" w14:textId="77777777" w:rsidR="00262E55" w:rsidRPr="00C823A0" w:rsidRDefault="00262E55" w:rsidP="00744F5E"/>
    <w:sectPr w:rsidR="00262E55" w:rsidRPr="00C823A0" w:rsidSect="00C031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7A0F" w14:textId="77777777" w:rsidR="0067488B" w:rsidRDefault="0067488B">
      <w:r>
        <w:separator/>
      </w:r>
    </w:p>
  </w:endnote>
  <w:endnote w:type="continuationSeparator" w:id="0">
    <w:p w14:paraId="2E75344E" w14:textId="77777777" w:rsidR="0067488B" w:rsidRDefault="0067488B">
      <w:r>
        <w:continuationSeparator/>
      </w:r>
    </w:p>
  </w:endnote>
  <w:endnote w:type="continuationNotice" w:id="1">
    <w:p w14:paraId="6009BDE3" w14:textId="77777777" w:rsidR="0067488B" w:rsidRDefault="00674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0EAC" w14:textId="5A635495" w:rsidR="00CB02A3" w:rsidRPr="002036DA" w:rsidRDefault="00784E1D" w:rsidP="00784E1D">
    <w:pPr>
      <w:pStyle w:val="SOPFooter"/>
      <w:tabs>
        <w:tab w:val="right" w:pos="9720"/>
        <w:tab w:val="right" w:pos="10620"/>
      </w:tabs>
      <w:jc w:val="left"/>
    </w:pPr>
    <w:r w:rsidRPr="00784E1D">
      <w:rPr>
        <w:rFonts w:ascii="Arial Narrow" w:hAnsi="Arial Narrow" w:cs="Calibri"/>
        <w:sz w:val="20"/>
      </w:rPr>
      <w:t>HRP-316-R0</w:t>
    </w:r>
    <w:r w:rsidR="002165D7">
      <w:rPr>
        <w:rFonts w:ascii="Arial Narrow" w:hAnsi="Arial Narrow" w:cs="Calibri"/>
        <w:sz w:val="20"/>
      </w:rPr>
      <w:t>2</w:t>
    </w:r>
    <w:r>
      <w:rPr>
        <w:rFonts w:ascii="Arial Narrow" w:hAnsi="Arial Narrow" w:cs="Calibri"/>
        <w:sz w:val="20"/>
      </w:rPr>
      <w:tab/>
    </w:r>
    <w:r w:rsidRPr="00784E1D">
      <w:rPr>
        <w:rFonts w:ascii="Arial Narrow" w:hAnsi="Arial Narrow" w:cs="Calibri"/>
        <w:sz w:val="20"/>
      </w:rPr>
      <w:t xml:space="preserve">Page </w:t>
    </w:r>
    <w:r w:rsidRPr="00784E1D">
      <w:rPr>
        <w:rFonts w:ascii="Arial Narrow" w:hAnsi="Arial Narrow" w:cs="Calibri"/>
        <w:b/>
        <w:bCs/>
        <w:sz w:val="20"/>
      </w:rPr>
      <w:fldChar w:fldCharType="begin"/>
    </w:r>
    <w:r w:rsidRPr="00784E1D">
      <w:rPr>
        <w:rFonts w:ascii="Arial Narrow" w:hAnsi="Arial Narrow" w:cs="Calibri"/>
        <w:b/>
        <w:bCs/>
        <w:sz w:val="20"/>
      </w:rPr>
      <w:instrText xml:space="preserve"> PAGE  \* Arabic  \* MERGEFORMAT </w:instrText>
    </w:r>
    <w:r w:rsidRPr="00784E1D">
      <w:rPr>
        <w:rFonts w:ascii="Arial Narrow" w:hAnsi="Arial Narrow" w:cs="Calibri"/>
        <w:b/>
        <w:bCs/>
        <w:sz w:val="20"/>
      </w:rPr>
      <w:fldChar w:fldCharType="separate"/>
    </w:r>
    <w:r w:rsidR="003B2DC8">
      <w:rPr>
        <w:rFonts w:ascii="Arial Narrow" w:hAnsi="Arial Narrow" w:cs="Calibri"/>
        <w:b/>
        <w:bCs/>
        <w:noProof/>
        <w:sz w:val="20"/>
      </w:rPr>
      <w:t>1</w:t>
    </w:r>
    <w:r w:rsidRPr="00784E1D">
      <w:rPr>
        <w:rFonts w:ascii="Arial Narrow" w:hAnsi="Arial Narrow" w:cs="Calibri"/>
        <w:b/>
        <w:bCs/>
        <w:sz w:val="20"/>
      </w:rPr>
      <w:fldChar w:fldCharType="end"/>
    </w:r>
    <w:r w:rsidRPr="00784E1D">
      <w:rPr>
        <w:rFonts w:ascii="Arial Narrow" w:hAnsi="Arial Narrow" w:cs="Calibri"/>
        <w:sz w:val="20"/>
      </w:rPr>
      <w:t xml:space="preserve"> of </w:t>
    </w:r>
    <w:r w:rsidRPr="00784E1D">
      <w:rPr>
        <w:rFonts w:ascii="Arial Narrow" w:hAnsi="Arial Narrow" w:cs="Calibri"/>
        <w:b/>
        <w:bCs/>
        <w:sz w:val="20"/>
      </w:rPr>
      <w:fldChar w:fldCharType="begin"/>
    </w:r>
    <w:r w:rsidRPr="00784E1D">
      <w:rPr>
        <w:rFonts w:ascii="Arial Narrow" w:hAnsi="Arial Narrow" w:cs="Calibri"/>
        <w:b/>
        <w:bCs/>
        <w:sz w:val="20"/>
      </w:rPr>
      <w:instrText xml:space="preserve"> NUMPAGES  \* Arabic  \* MERGEFORMAT </w:instrText>
    </w:r>
    <w:r w:rsidRPr="00784E1D">
      <w:rPr>
        <w:rFonts w:ascii="Arial Narrow" w:hAnsi="Arial Narrow" w:cs="Calibri"/>
        <w:b/>
        <w:bCs/>
        <w:sz w:val="20"/>
      </w:rPr>
      <w:fldChar w:fldCharType="separate"/>
    </w:r>
    <w:r w:rsidR="003B2DC8">
      <w:rPr>
        <w:rFonts w:ascii="Arial Narrow" w:hAnsi="Arial Narrow" w:cs="Calibri"/>
        <w:b/>
        <w:bCs/>
        <w:noProof/>
        <w:sz w:val="20"/>
      </w:rPr>
      <w:t>1</w:t>
    </w:r>
    <w:r w:rsidRPr="00784E1D">
      <w:rPr>
        <w:rFonts w:ascii="Arial Narrow" w:hAnsi="Arial Narrow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7908" w14:textId="77777777" w:rsidR="0067488B" w:rsidRDefault="0067488B">
      <w:r>
        <w:separator/>
      </w:r>
    </w:p>
  </w:footnote>
  <w:footnote w:type="continuationSeparator" w:id="0">
    <w:p w14:paraId="17EADD95" w14:textId="77777777" w:rsidR="0067488B" w:rsidRDefault="0067488B">
      <w:r>
        <w:continuationSeparator/>
      </w:r>
    </w:p>
  </w:footnote>
  <w:footnote w:type="continuationNotice" w:id="1">
    <w:p w14:paraId="38C5E400" w14:textId="77777777" w:rsidR="0067488B" w:rsidRDefault="00674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DBBE" w14:textId="77777777" w:rsidR="00784E1D" w:rsidRDefault="00784E1D" w:rsidP="002036DA">
    <w:pPr>
      <w:rPr>
        <w:sz w:val="2"/>
        <w:szCs w:val="2"/>
      </w:rPr>
    </w:pPr>
    <w:r w:rsidRPr="00173D7F">
      <w:rPr>
        <w:noProof/>
      </w:rPr>
      <w:drawing>
        <wp:inline distT="0" distB="0" distL="0" distR="0" wp14:anchorId="42CA330A" wp14:editId="6214D3E2">
          <wp:extent cx="4142096" cy="708493"/>
          <wp:effectExtent l="0" t="0" r="0" b="0"/>
          <wp:docPr id="2" name="Picture 4" descr="cid:image002.png@01D59FB1.63072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png@01D59FB1.63072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6720" cy="71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1255"/>
      <w:gridCol w:w="900"/>
      <w:gridCol w:w="8635"/>
    </w:tblGrid>
    <w:tr w:rsidR="00784E1D" w14:paraId="59325631" w14:textId="77777777" w:rsidTr="00EB23C7">
      <w:tc>
        <w:tcPr>
          <w:tcW w:w="1255" w:type="dxa"/>
        </w:tcPr>
        <w:p w14:paraId="5581DD64" w14:textId="77777777" w:rsidR="00784E1D" w:rsidRPr="00816824" w:rsidRDefault="00784E1D" w:rsidP="00784E1D">
          <w:pPr>
            <w:rPr>
              <w:rFonts w:ascii="Arial Narrow" w:hAnsi="Arial Narrow" w:cs="Calibri"/>
              <w:b/>
              <w:sz w:val="20"/>
              <w:szCs w:val="20"/>
            </w:rPr>
          </w:pPr>
          <w:r>
            <w:rPr>
              <w:rFonts w:ascii="Arial Narrow" w:hAnsi="Arial Narrow" w:cs="Calibri"/>
              <w:b/>
              <w:sz w:val="20"/>
              <w:szCs w:val="20"/>
            </w:rPr>
            <w:t>Number</w:t>
          </w:r>
        </w:p>
      </w:tc>
      <w:tc>
        <w:tcPr>
          <w:tcW w:w="900" w:type="dxa"/>
        </w:tcPr>
        <w:p w14:paraId="7217174C" w14:textId="77777777" w:rsidR="00784E1D" w:rsidRPr="00816824" w:rsidRDefault="00784E1D" w:rsidP="00784E1D">
          <w:pPr>
            <w:jc w:val="center"/>
            <w:rPr>
              <w:rFonts w:ascii="Arial Narrow" w:hAnsi="Arial Narrow" w:cs="Calibri"/>
              <w:b/>
              <w:sz w:val="20"/>
              <w:szCs w:val="20"/>
            </w:rPr>
          </w:pPr>
          <w:r>
            <w:rPr>
              <w:rFonts w:ascii="Arial Narrow" w:hAnsi="Arial Narrow" w:cs="Calibri"/>
              <w:b/>
              <w:sz w:val="20"/>
              <w:szCs w:val="20"/>
            </w:rPr>
            <w:t>Date</w:t>
          </w:r>
        </w:p>
      </w:tc>
      <w:tc>
        <w:tcPr>
          <w:tcW w:w="8635" w:type="dxa"/>
        </w:tcPr>
        <w:p w14:paraId="7AE5B3DE" w14:textId="77777777" w:rsidR="00784E1D" w:rsidRPr="00816824" w:rsidRDefault="00784E1D" w:rsidP="00784E1D">
          <w:pPr>
            <w:rPr>
              <w:rFonts w:ascii="Arial Narrow" w:hAnsi="Arial Narrow" w:cs="Calibri"/>
              <w:b/>
              <w:sz w:val="20"/>
              <w:szCs w:val="20"/>
            </w:rPr>
          </w:pPr>
          <w:r>
            <w:rPr>
              <w:rFonts w:ascii="Arial Narrow" w:hAnsi="Arial Narrow" w:cs="Calibri"/>
              <w:b/>
              <w:sz w:val="20"/>
              <w:szCs w:val="20"/>
            </w:rPr>
            <w:t>Page</w:t>
          </w:r>
        </w:p>
      </w:tc>
    </w:tr>
    <w:tr w:rsidR="00784E1D" w:rsidRPr="00784E1D" w14:paraId="1D295ACD" w14:textId="77777777" w:rsidTr="00EB23C7">
      <w:tc>
        <w:tcPr>
          <w:tcW w:w="1255" w:type="dxa"/>
        </w:tcPr>
        <w:p w14:paraId="7B216A18" w14:textId="578A0449" w:rsidR="00784E1D" w:rsidRPr="00784E1D" w:rsidRDefault="00784E1D" w:rsidP="00DA043D">
          <w:pPr>
            <w:rPr>
              <w:rFonts w:ascii="Arial Narrow" w:hAnsi="Arial Narrow" w:cs="Calibri"/>
              <w:sz w:val="20"/>
              <w:szCs w:val="20"/>
            </w:rPr>
          </w:pPr>
          <w:r w:rsidRPr="00784E1D">
            <w:rPr>
              <w:rFonts w:ascii="Arial Narrow" w:hAnsi="Arial Narrow" w:cs="Calibri"/>
              <w:sz w:val="20"/>
              <w:szCs w:val="20"/>
            </w:rPr>
            <w:t>HRP-316-R0</w:t>
          </w:r>
          <w:r w:rsidR="00DA043D">
            <w:rPr>
              <w:rFonts w:ascii="Arial Narrow" w:hAnsi="Arial Narrow" w:cs="Calibri"/>
              <w:sz w:val="20"/>
              <w:szCs w:val="20"/>
            </w:rPr>
            <w:t>2</w:t>
          </w:r>
        </w:p>
      </w:tc>
      <w:tc>
        <w:tcPr>
          <w:tcW w:w="900" w:type="dxa"/>
        </w:tcPr>
        <w:p w14:paraId="4BF001D2" w14:textId="37D188EC" w:rsidR="00784E1D" w:rsidRPr="00784E1D" w:rsidRDefault="00DA043D" w:rsidP="00784E1D">
          <w:pPr>
            <w:jc w:val="center"/>
            <w:rPr>
              <w:rFonts w:ascii="Arial Narrow" w:hAnsi="Arial Narrow" w:cs="Calibri"/>
              <w:sz w:val="20"/>
              <w:szCs w:val="20"/>
            </w:rPr>
          </w:pPr>
          <w:r>
            <w:rPr>
              <w:rFonts w:ascii="Arial Narrow" w:hAnsi="Arial Narrow" w:cs="Calibri"/>
              <w:sz w:val="20"/>
              <w:szCs w:val="20"/>
            </w:rPr>
            <w:t>11/20/19</w:t>
          </w:r>
        </w:p>
      </w:tc>
      <w:tc>
        <w:tcPr>
          <w:tcW w:w="8635" w:type="dxa"/>
        </w:tcPr>
        <w:p w14:paraId="5182ACBB" w14:textId="7B991684" w:rsidR="00784E1D" w:rsidRPr="00784E1D" w:rsidRDefault="00784E1D" w:rsidP="00784E1D">
          <w:pPr>
            <w:rPr>
              <w:rFonts w:ascii="Arial Narrow" w:hAnsi="Arial Narrow" w:cs="Calibri"/>
              <w:sz w:val="20"/>
              <w:szCs w:val="20"/>
            </w:rPr>
          </w:pPr>
          <w:r w:rsidRPr="00784E1D">
            <w:rPr>
              <w:rFonts w:ascii="Arial Narrow" w:hAnsi="Arial Narrow" w:cs="Calibri"/>
              <w:sz w:val="20"/>
              <w:szCs w:val="20"/>
            </w:rPr>
            <w:t xml:space="preserve">Page </w:t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fldChar w:fldCharType="begin"/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instrText xml:space="preserve"> PAGE  \* Arabic  \* MERGEFORMAT </w:instrText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fldChar w:fldCharType="separate"/>
          </w:r>
          <w:r w:rsidR="003B2DC8">
            <w:rPr>
              <w:rFonts w:ascii="Arial Narrow" w:hAnsi="Arial Narrow" w:cs="Calibri"/>
              <w:b/>
              <w:bCs/>
              <w:noProof/>
              <w:sz w:val="20"/>
              <w:szCs w:val="20"/>
            </w:rPr>
            <w:t>1</w:t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fldChar w:fldCharType="end"/>
          </w:r>
          <w:r w:rsidRPr="00784E1D">
            <w:rPr>
              <w:rFonts w:ascii="Arial Narrow" w:hAnsi="Arial Narrow" w:cs="Calibri"/>
              <w:sz w:val="20"/>
              <w:szCs w:val="20"/>
            </w:rPr>
            <w:t xml:space="preserve"> of </w:t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fldChar w:fldCharType="begin"/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fldChar w:fldCharType="separate"/>
          </w:r>
          <w:r w:rsidR="003B2DC8">
            <w:rPr>
              <w:rFonts w:ascii="Arial Narrow" w:hAnsi="Arial Narrow" w:cs="Calibri"/>
              <w:b/>
              <w:bCs/>
              <w:noProof/>
              <w:sz w:val="20"/>
              <w:szCs w:val="20"/>
            </w:rPr>
            <w:t>1</w:t>
          </w:r>
          <w:r w:rsidRPr="00784E1D">
            <w:rPr>
              <w:rFonts w:ascii="Arial Narrow" w:hAnsi="Arial Narrow" w:cs="Calibri"/>
              <w:b/>
              <w:bCs/>
              <w:sz w:val="20"/>
              <w:szCs w:val="20"/>
            </w:rPr>
            <w:fldChar w:fldCharType="end"/>
          </w:r>
        </w:p>
      </w:tc>
    </w:tr>
  </w:tbl>
  <w:p w14:paraId="007E0EA8" w14:textId="60813CAE" w:rsidR="003E6066" w:rsidRPr="00321577" w:rsidRDefault="00F860E5" w:rsidP="002036DA">
    <w:pPr>
      <w:rPr>
        <w:sz w:val="2"/>
        <w:szCs w:val="2"/>
      </w:rPr>
    </w:pPr>
    <w:r>
      <w:rPr>
        <w:sz w:val="2"/>
        <w:szCs w:val="2"/>
      </w:rPr>
      <w:br/>
    </w:r>
    <w:r>
      <w:rPr>
        <w:sz w:val="2"/>
        <w:szCs w:val="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82EF1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8097068">
    <w:abstractNumId w:val="20"/>
  </w:num>
  <w:num w:numId="2" w16cid:durableId="2138404279">
    <w:abstractNumId w:val="10"/>
  </w:num>
  <w:num w:numId="3" w16cid:durableId="1658999083">
    <w:abstractNumId w:val="22"/>
  </w:num>
  <w:num w:numId="4" w16cid:durableId="1662853696">
    <w:abstractNumId w:val="9"/>
  </w:num>
  <w:num w:numId="5" w16cid:durableId="711422066">
    <w:abstractNumId w:val="7"/>
  </w:num>
  <w:num w:numId="6" w16cid:durableId="1828593407">
    <w:abstractNumId w:val="6"/>
  </w:num>
  <w:num w:numId="7" w16cid:durableId="1236234764">
    <w:abstractNumId w:val="5"/>
  </w:num>
  <w:num w:numId="8" w16cid:durableId="287593110">
    <w:abstractNumId w:val="4"/>
  </w:num>
  <w:num w:numId="9" w16cid:durableId="778258360">
    <w:abstractNumId w:val="8"/>
  </w:num>
  <w:num w:numId="10" w16cid:durableId="168450379">
    <w:abstractNumId w:val="3"/>
  </w:num>
  <w:num w:numId="11" w16cid:durableId="410586999">
    <w:abstractNumId w:val="2"/>
  </w:num>
  <w:num w:numId="12" w16cid:durableId="455366490">
    <w:abstractNumId w:val="1"/>
  </w:num>
  <w:num w:numId="13" w16cid:durableId="1262302705">
    <w:abstractNumId w:val="0"/>
  </w:num>
  <w:num w:numId="14" w16cid:durableId="2072536848">
    <w:abstractNumId w:val="19"/>
  </w:num>
  <w:num w:numId="15" w16cid:durableId="1916162983">
    <w:abstractNumId w:val="23"/>
  </w:num>
  <w:num w:numId="16" w16cid:durableId="296306378">
    <w:abstractNumId w:val="28"/>
  </w:num>
  <w:num w:numId="17" w16cid:durableId="888607525">
    <w:abstractNumId w:val="12"/>
  </w:num>
  <w:num w:numId="18" w16cid:durableId="2094037529">
    <w:abstractNumId w:val="27"/>
  </w:num>
  <w:num w:numId="19" w16cid:durableId="1360080296">
    <w:abstractNumId w:val="25"/>
  </w:num>
  <w:num w:numId="20" w16cid:durableId="221255037">
    <w:abstractNumId w:val="24"/>
  </w:num>
  <w:num w:numId="21" w16cid:durableId="600380960">
    <w:abstractNumId w:val="30"/>
  </w:num>
  <w:num w:numId="22" w16cid:durableId="1131555642">
    <w:abstractNumId w:val="14"/>
  </w:num>
  <w:num w:numId="23" w16cid:durableId="1429234721">
    <w:abstractNumId w:val="11"/>
  </w:num>
  <w:num w:numId="24" w16cid:durableId="235095447">
    <w:abstractNumId w:val="32"/>
  </w:num>
  <w:num w:numId="25" w16cid:durableId="705451894">
    <w:abstractNumId w:val="13"/>
  </w:num>
  <w:num w:numId="26" w16cid:durableId="375810706">
    <w:abstractNumId w:val="19"/>
  </w:num>
  <w:num w:numId="27" w16cid:durableId="159732499">
    <w:abstractNumId w:val="31"/>
  </w:num>
  <w:num w:numId="28" w16cid:durableId="1220827388">
    <w:abstractNumId w:val="19"/>
  </w:num>
  <w:num w:numId="29" w16cid:durableId="407070676">
    <w:abstractNumId w:val="19"/>
  </w:num>
  <w:num w:numId="30" w16cid:durableId="337854220">
    <w:abstractNumId w:val="19"/>
  </w:num>
  <w:num w:numId="31" w16cid:durableId="474832109">
    <w:abstractNumId w:val="19"/>
  </w:num>
  <w:num w:numId="32" w16cid:durableId="1047492652">
    <w:abstractNumId w:val="19"/>
  </w:num>
  <w:num w:numId="33" w16cid:durableId="214586233">
    <w:abstractNumId w:val="16"/>
  </w:num>
  <w:num w:numId="34" w16cid:durableId="1642005074">
    <w:abstractNumId w:val="19"/>
  </w:num>
  <w:num w:numId="35" w16cid:durableId="2019690721">
    <w:abstractNumId w:val="17"/>
  </w:num>
  <w:num w:numId="36" w16cid:durableId="2038463928">
    <w:abstractNumId w:val="26"/>
  </w:num>
  <w:num w:numId="37" w16cid:durableId="924414779">
    <w:abstractNumId w:val="29"/>
  </w:num>
  <w:num w:numId="38" w16cid:durableId="973213605">
    <w:abstractNumId w:val="15"/>
  </w:num>
  <w:num w:numId="39" w16cid:durableId="1969167489">
    <w:abstractNumId w:val="21"/>
  </w:num>
  <w:num w:numId="40" w16cid:durableId="12893614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F6"/>
    <w:rsid w:val="0005433C"/>
    <w:rsid w:val="00071367"/>
    <w:rsid w:val="00076A61"/>
    <w:rsid w:val="00084456"/>
    <w:rsid w:val="000954C3"/>
    <w:rsid w:val="000E1BF4"/>
    <w:rsid w:val="000F4FFC"/>
    <w:rsid w:val="000F6A7C"/>
    <w:rsid w:val="00116652"/>
    <w:rsid w:val="00126A31"/>
    <w:rsid w:val="00190801"/>
    <w:rsid w:val="00192C4C"/>
    <w:rsid w:val="00194A43"/>
    <w:rsid w:val="001B56EF"/>
    <w:rsid w:val="001C0CAD"/>
    <w:rsid w:val="001E2E87"/>
    <w:rsid w:val="001E45C4"/>
    <w:rsid w:val="001F4297"/>
    <w:rsid w:val="002036DA"/>
    <w:rsid w:val="00206427"/>
    <w:rsid w:val="002070A9"/>
    <w:rsid w:val="002165D7"/>
    <w:rsid w:val="002266CE"/>
    <w:rsid w:val="002342E7"/>
    <w:rsid w:val="0024734D"/>
    <w:rsid w:val="00261FD9"/>
    <w:rsid w:val="00262E55"/>
    <w:rsid w:val="00264846"/>
    <w:rsid w:val="0027355B"/>
    <w:rsid w:val="002A0CB8"/>
    <w:rsid w:val="002A2626"/>
    <w:rsid w:val="002A6126"/>
    <w:rsid w:val="002C5A18"/>
    <w:rsid w:val="0030441F"/>
    <w:rsid w:val="00305112"/>
    <w:rsid w:val="00314675"/>
    <w:rsid w:val="00314704"/>
    <w:rsid w:val="00321577"/>
    <w:rsid w:val="0032268B"/>
    <w:rsid w:val="00324245"/>
    <w:rsid w:val="003279F1"/>
    <w:rsid w:val="00350C02"/>
    <w:rsid w:val="003763FD"/>
    <w:rsid w:val="00380737"/>
    <w:rsid w:val="00381FA0"/>
    <w:rsid w:val="0039072B"/>
    <w:rsid w:val="0039759C"/>
    <w:rsid w:val="003B01E9"/>
    <w:rsid w:val="003B2D94"/>
    <w:rsid w:val="003B2DC8"/>
    <w:rsid w:val="003E1AF6"/>
    <w:rsid w:val="003E43F2"/>
    <w:rsid w:val="003E6066"/>
    <w:rsid w:val="004113B3"/>
    <w:rsid w:val="004216B6"/>
    <w:rsid w:val="00436538"/>
    <w:rsid w:val="0043696B"/>
    <w:rsid w:val="00437FF0"/>
    <w:rsid w:val="00443799"/>
    <w:rsid w:val="0046138D"/>
    <w:rsid w:val="00496E49"/>
    <w:rsid w:val="004A32F9"/>
    <w:rsid w:val="004B2D05"/>
    <w:rsid w:val="004D2EA4"/>
    <w:rsid w:val="004D4477"/>
    <w:rsid w:val="004F550E"/>
    <w:rsid w:val="0050126C"/>
    <w:rsid w:val="00507BCC"/>
    <w:rsid w:val="005313FE"/>
    <w:rsid w:val="005361DB"/>
    <w:rsid w:val="005540BA"/>
    <w:rsid w:val="00554544"/>
    <w:rsid w:val="005734BD"/>
    <w:rsid w:val="005A7625"/>
    <w:rsid w:val="005C1210"/>
    <w:rsid w:val="005C336E"/>
    <w:rsid w:val="00610071"/>
    <w:rsid w:val="00643D84"/>
    <w:rsid w:val="00660C0B"/>
    <w:rsid w:val="00662B81"/>
    <w:rsid w:val="0067488B"/>
    <w:rsid w:val="00685AA5"/>
    <w:rsid w:val="0069117E"/>
    <w:rsid w:val="00691364"/>
    <w:rsid w:val="006A7F27"/>
    <w:rsid w:val="006B3CAC"/>
    <w:rsid w:val="006C4558"/>
    <w:rsid w:val="006E5F6E"/>
    <w:rsid w:val="0071385C"/>
    <w:rsid w:val="007148D4"/>
    <w:rsid w:val="00714E0C"/>
    <w:rsid w:val="00735053"/>
    <w:rsid w:val="00744F5E"/>
    <w:rsid w:val="00745F5A"/>
    <w:rsid w:val="00746AEB"/>
    <w:rsid w:val="00754910"/>
    <w:rsid w:val="00755189"/>
    <w:rsid w:val="00765CA8"/>
    <w:rsid w:val="00777362"/>
    <w:rsid w:val="007826B9"/>
    <w:rsid w:val="00784E1D"/>
    <w:rsid w:val="00784FB9"/>
    <w:rsid w:val="00786465"/>
    <w:rsid w:val="007A3B37"/>
    <w:rsid w:val="007A69E5"/>
    <w:rsid w:val="007A7B03"/>
    <w:rsid w:val="007B0158"/>
    <w:rsid w:val="007C0332"/>
    <w:rsid w:val="007C3266"/>
    <w:rsid w:val="007D1CC9"/>
    <w:rsid w:val="007E47DA"/>
    <w:rsid w:val="0080500D"/>
    <w:rsid w:val="008231AB"/>
    <w:rsid w:val="00837738"/>
    <w:rsid w:val="00873274"/>
    <w:rsid w:val="008920E6"/>
    <w:rsid w:val="00894E98"/>
    <w:rsid w:val="008B32AD"/>
    <w:rsid w:val="008C6FE3"/>
    <w:rsid w:val="008D4670"/>
    <w:rsid w:val="008F5702"/>
    <w:rsid w:val="009024D2"/>
    <w:rsid w:val="00915A6A"/>
    <w:rsid w:val="009214F4"/>
    <w:rsid w:val="009227F1"/>
    <w:rsid w:val="00926B69"/>
    <w:rsid w:val="00944550"/>
    <w:rsid w:val="0096159A"/>
    <w:rsid w:val="009A57EE"/>
    <w:rsid w:val="009B4B76"/>
    <w:rsid w:val="009D26C4"/>
    <w:rsid w:val="009E772C"/>
    <w:rsid w:val="00A05445"/>
    <w:rsid w:val="00A203E7"/>
    <w:rsid w:val="00A36932"/>
    <w:rsid w:val="00A37755"/>
    <w:rsid w:val="00A40400"/>
    <w:rsid w:val="00A5021A"/>
    <w:rsid w:val="00A53183"/>
    <w:rsid w:val="00A53DDC"/>
    <w:rsid w:val="00A76FD8"/>
    <w:rsid w:val="00A82D77"/>
    <w:rsid w:val="00A874C8"/>
    <w:rsid w:val="00A90B05"/>
    <w:rsid w:val="00A977A5"/>
    <w:rsid w:val="00AA020D"/>
    <w:rsid w:val="00AB3FC2"/>
    <w:rsid w:val="00AB5B22"/>
    <w:rsid w:val="00AC6E60"/>
    <w:rsid w:val="00AD4F01"/>
    <w:rsid w:val="00AD5394"/>
    <w:rsid w:val="00AE1DBD"/>
    <w:rsid w:val="00AE2818"/>
    <w:rsid w:val="00AF2EB5"/>
    <w:rsid w:val="00B014FE"/>
    <w:rsid w:val="00B0703F"/>
    <w:rsid w:val="00B10496"/>
    <w:rsid w:val="00B33CD1"/>
    <w:rsid w:val="00B4278A"/>
    <w:rsid w:val="00B65C73"/>
    <w:rsid w:val="00B86C18"/>
    <w:rsid w:val="00BA00A1"/>
    <w:rsid w:val="00BE0B19"/>
    <w:rsid w:val="00BE54A6"/>
    <w:rsid w:val="00BF24DE"/>
    <w:rsid w:val="00BF3D24"/>
    <w:rsid w:val="00C0319E"/>
    <w:rsid w:val="00C0513C"/>
    <w:rsid w:val="00C56093"/>
    <w:rsid w:val="00C75416"/>
    <w:rsid w:val="00C75CD5"/>
    <w:rsid w:val="00C81949"/>
    <w:rsid w:val="00C823A0"/>
    <w:rsid w:val="00C90286"/>
    <w:rsid w:val="00C93AEA"/>
    <w:rsid w:val="00C95BC7"/>
    <w:rsid w:val="00CB02A3"/>
    <w:rsid w:val="00CB1478"/>
    <w:rsid w:val="00CD045F"/>
    <w:rsid w:val="00CD1433"/>
    <w:rsid w:val="00CD4918"/>
    <w:rsid w:val="00CE0394"/>
    <w:rsid w:val="00CE71F9"/>
    <w:rsid w:val="00D054B6"/>
    <w:rsid w:val="00D10A06"/>
    <w:rsid w:val="00D15FD9"/>
    <w:rsid w:val="00D26A20"/>
    <w:rsid w:val="00D357C2"/>
    <w:rsid w:val="00D37D50"/>
    <w:rsid w:val="00D42A1C"/>
    <w:rsid w:val="00D576FF"/>
    <w:rsid w:val="00D718E1"/>
    <w:rsid w:val="00D80AB6"/>
    <w:rsid w:val="00D841F6"/>
    <w:rsid w:val="00DA043D"/>
    <w:rsid w:val="00DA1AFB"/>
    <w:rsid w:val="00DB2861"/>
    <w:rsid w:val="00DC2F67"/>
    <w:rsid w:val="00DC4F19"/>
    <w:rsid w:val="00DE7DC9"/>
    <w:rsid w:val="00E01CF5"/>
    <w:rsid w:val="00E042C0"/>
    <w:rsid w:val="00E05652"/>
    <w:rsid w:val="00E23FD6"/>
    <w:rsid w:val="00E47188"/>
    <w:rsid w:val="00E660CA"/>
    <w:rsid w:val="00E77BA3"/>
    <w:rsid w:val="00E8597F"/>
    <w:rsid w:val="00E93C36"/>
    <w:rsid w:val="00EA702B"/>
    <w:rsid w:val="00EB42F9"/>
    <w:rsid w:val="00EB5DD4"/>
    <w:rsid w:val="00EC4AEB"/>
    <w:rsid w:val="00ED47AB"/>
    <w:rsid w:val="00EF1B36"/>
    <w:rsid w:val="00EF7F1D"/>
    <w:rsid w:val="00F116D9"/>
    <w:rsid w:val="00F133CB"/>
    <w:rsid w:val="00F20189"/>
    <w:rsid w:val="00F31C60"/>
    <w:rsid w:val="00F55D5C"/>
    <w:rsid w:val="00F564F4"/>
    <w:rsid w:val="00F56873"/>
    <w:rsid w:val="00F57EBF"/>
    <w:rsid w:val="00F76D83"/>
    <w:rsid w:val="00F773C1"/>
    <w:rsid w:val="00F81A5C"/>
    <w:rsid w:val="00F81DC5"/>
    <w:rsid w:val="00F860E5"/>
    <w:rsid w:val="00F90C29"/>
    <w:rsid w:val="00F925B2"/>
    <w:rsid w:val="00F962C9"/>
    <w:rsid w:val="00FD38CB"/>
    <w:rsid w:val="00FD7409"/>
    <w:rsid w:val="00FE0F6D"/>
    <w:rsid w:val="00FE76F6"/>
    <w:rsid w:val="00FE7FE0"/>
    <w:rsid w:val="39E1E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007E0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E55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262E55"/>
  </w:style>
  <w:style w:type="paragraph" w:customStyle="1" w:styleId="StatementLevel2">
    <w:name w:val="Statement Level 2"/>
    <w:basedOn w:val="StatementLevel1"/>
    <w:rsid w:val="00262E55"/>
    <w:pPr>
      <w:ind w:left="252"/>
    </w:pPr>
  </w:style>
  <w:style w:type="character" w:customStyle="1" w:styleId="StatementLevel1Char">
    <w:name w:val="Statement Level 1 Char"/>
    <w:link w:val="StatementLevel1"/>
    <w:rsid w:val="00262E55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44F5E"/>
    <w:pPr>
      <w:tabs>
        <w:tab w:val="left" w:pos="720"/>
      </w:tabs>
    </w:pPr>
    <w:rPr>
      <w:b/>
    </w:rPr>
  </w:style>
  <w:style w:type="character" w:customStyle="1" w:styleId="ChecklistBasisChar">
    <w:name w:val="Checklist Basis Char"/>
    <w:link w:val="ChecklistBasis"/>
    <w:rsid w:val="00744F5E"/>
    <w:rPr>
      <w:rFonts w:ascii="Arial Narrow" w:hAnsi="Arial Narrow"/>
      <w:szCs w:val="24"/>
      <w:lang w:val="en-US" w:eastAsia="en-US" w:bidi="ar-SA"/>
    </w:rPr>
  </w:style>
  <w:style w:type="paragraph" w:customStyle="1" w:styleId="SOPFooter">
    <w:name w:val="SOP Footer"/>
    <w:basedOn w:val="Normal"/>
    <w:rsid w:val="00CB02A3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link w:val="BalloonTextChar"/>
    <w:rsid w:val="00D42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A1C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1F4297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F4297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F4297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F4297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7138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3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38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3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3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AAF6E-3961-452D-9AF9-A9C2565AF946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2ef64c7a-f0db-4be9-a2d1-a81bc3108332"/>
    <ds:schemaRef ds:uri="http://purl.org/dc/elements/1.1/"/>
    <ds:schemaRef ds:uri="56c6f19a-effe-4935-9341-fe92395bebc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65E372-5816-42EA-9DD2-41CE0E19A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8D6A7-49D4-42E4-8877-F43A33999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2023-11-16T13:20:00Z</dcterms:created>
  <dcterms:modified xsi:type="dcterms:W3CDTF">2024-10-23T15:55:00Z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