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C:.NB"/>
      <w:bookmarkEnd w:id="0"/>
      <w:r>
        <w:rPr>
          <w:rFonts w:ascii="Times New Roman" w:hAnsi="Times New Roman" w:cs="Times New Roman"/>
          <w:i/>
          <w:iCs/>
          <w:sz w:val="24"/>
          <w:szCs w:val="24"/>
        </w:rPr>
        <w:t>Curriculum Vitae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Jerold C. Frakes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Department of English — 306 Clemens Hall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465 Norwood Avenue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SUNY Buffalo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Buffalo, NY 14222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</w:tabs>
        <w:suppressAutoHyphens/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Buffalo, NY 14260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Telephone: (716) 883-1851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</w:tabs>
        <w:suppressAutoHyphens/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Telephone: (716) 645-0706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>email: jcfrakes@buffalo.edu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</w:tabs>
        <w:suppressAutoHyphens/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 http://www.buffalo.edu/cas/english/faculty/faculty_directory.host.html/content/shared/cas/english/profiles/frakes-jerold.html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</w:tabs>
        <w:suppressAutoHyphens/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 w:cs="Times New Roman"/>
          <w:sz w:val="16"/>
          <w:szCs w:val="16"/>
        </w:rPr>
      </w:pP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</w:tabs>
        <w:suppressAutoHyphens/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 w:cs="Times New Roman"/>
          <w:sz w:val="20"/>
          <w:szCs w:val="20"/>
        </w:rPr>
      </w:pP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</w:tabs>
        <w:suppressAutoHyphens/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I. Professional Appointments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</w:tabs>
        <w:suppressAutoHyphens/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Regular Faculty Appointments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</w:tabs>
        <w:suppressAutoHyphens/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2014-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SUNY Distinguished Professor, U</w:t>
      </w:r>
      <w:r>
        <w:rPr>
          <w:rFonts w:ascii="Times New Roman" w:hAnsi="Times New Roman" w:cs="Times New Roman"/>
          <w:sz w:val="20"/>
          <w:szCs w:val="20"/>
        </w:rPr>
        <w:t>niversity at Buffalo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</w:tabs>
        <w:suppressAutoHyphens/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2006-2014</w:t>
      </w:r>
      <w:r>
        <w:rPr>
          <w:rFonts w:ascii="Times New Roman" w:hAnsi="Times New Roman" w:cs="Times New Roman"/>
          <w:sz w:val="20"/>
          <w:szCs w:val="20"/>
        </w:rPr>
        <w:tab/>
        <w:t>Professor of English, University at Buffalo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</w:tabs>
        <w:suppressAutoHyphens/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1991-2006</w:t>
      </w:r>
      <w:r>
        <w:rPr>
          <w:rFonts w:ascii="Times New Roman" w:hAnsi="Times New Roman" w:cs="Times New Roman"/>
          <w:sz w:val="20"/>
          <w:szCs w:val="20"/>
        </w:rPr>
        <w:tab/>
        <w:t>Professor of German and Comparative Literature, University of Southern California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</w:tabs>
        <w:suppressAutoHyphens/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1988-1990</w:t>
      </w:r>
      <w:r>
        <w:rPr>
          <w:rFonts w:ascii="Times New Roman" w:hAnsi="Times New Roman" w:cs="Times New Roman"/>
          <w:sz w:val="20"/>
          <w:szCs w:val="20"/>
        </w:rPr>
        <w:tab/>
        <w:t>Professor of German, University of Southern California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</w:tabs>
        <w:suppressAutoHyphens/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1982-1988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Assistant Professor of German, University of Southern California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</w:tabs>
        <w:suppressAutoHyphens/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 w:cs="Times New Roman"/>
          <w:sz w:val="20"/>
          <w:szCs w:val="20"/>
        </w:rPr>
      </w:pP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</w:tabs>
        <w:suppressAutoHyphens/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Visiting Faculty Appointments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</w:tabs>
        <w:suppressAutoHyphens/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2014,1999-2003 Universitetas Vilniaus, Vilnius Yiddish Institute, summer faculty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</w:tabs>
        <w:suppressAutoHyphens/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2004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>Columbia University, Department of Germanic Languages, guest profes</w:t>
      </w:r>
      <w:r>
        <w:rPr>
          <w:rFonts w:ascii="Times New Roman" w:hAnsi="Times New Roman" w:cs="Times New Roman"/>
          <w:sz w:val="20"/>
          <w:szCs w:val="20"/>
        </w:rPr>
        <w:t>sor (Spring)</w:t>
      </w:r>
    </w:p>
    <w:p w:rsidR="00000000" w:rsidRPr="00747DB5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</w:tabs>
        <w:suppressAutoHyphens/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747DB5">
        <w:rPr>
          <w:rFonts w:ascii="Times New Roman" w:hAnsi="Times New Roman" w:cs="Times New Roman"/>
          <w:sz w:val="20"/>
          <w:szCs w:val="20"/>
          <w:lang w:val="de-DE"/>
        </w:rPr>
        <w:t>1997-1998</w:t>
      </w:r>
      <w:r w:rsidRPr="00747DB5">
        <w:rPr>
          <w:rFonts w:ascii="Times New Roman" w:hAnsi="Times New Roman" w:cs="Times New Roman"/>
          <w:sz w:val="20"/>
          <w:szCs w:val="20"/>
          <w:lang w:val="de-DE"/>
        </w:rPr>
        <w:tab/>
        <w:t xml:space="preserve"> </w:t>
      </w:r>
      <w:r w:rsidRPr="00747DB5">
        <w:rPr>
          <w:rFonts w:ascii="Times New Roman" w:hAnsi="Times New Roman" w:cs="Times New Roman"/>
          <w:sz w:val="20"/>
          <w:szCs w:val="20"/>
          <w:lang w:val="de-DE"/>
        </w:rPr>
        <w:t>Freie Universität Berlin, Institut für Judaistik [Jewish Studies Institute], adjunct faculty</w:t>
      </w:r>
    </w:p>
    <w:p w:rsidR="00000000" w:rsidRPr="00747DB5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</w:tabs>
        <w:suppressAutoHyphens/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 w:cs="Times New Roman"/>
          <w:sz w:val="20"/>
          <w:szCs w:val="20"/>
          <w:lang w:val="de-DE"/>
        </w:rPr>
      </w:pPr>
      <w:r w:rsidRPr="00747DB5">
        <w:rPr>
          <w:rFonts w:ascii="Times New Roman" w:hAnsi="Times New Roman" w:cs="Times New Roman"/>
          <w:sz w:val="20"/>
          <w:szCs w:val="20"/>
          <w:lang w:val="de-DE"/>
        </w:rPr>
        <w:tab/>
        <w:t xml:space="preserve">1987   </w:t>
      </w:r>
      <w:r w:rsidRPr="00747DB5">
        <w:rPr>
          <w:rFonts w:ascii="Times New Roman" w:hAnsi="Times New Roman" w:cs="Times New Roman"/>
          <w:sz w:val="20"/>
          <w:szCs w:val="20"/>
          <w:lang w:val="de-DE"/>
        </w:rPr>
        <w:tab/>
      </w:r>
      <w:r w:rsidRPr="00747DB5">
        <w:rPr>
          <w:rFonts w:ascii="Times New Roman" w:hAnsi="Times New Roman" w:cs="Times New Roman"/>
          <w:sz w:val="20"/>
          <w:szCs w:val="20"/>
          <w:lang w:val="de-DE"/>
        </w:rPr>
        <w:tab/>
        <w:t xml:space="preserve"> </w:t>
      </w:r>
      <w:r w:rsidRPr="00747DB5">
        <w:rPr>
          <w:rFonts w:ascii="Times New Roman" w:hAnsi="Times New Roman" w:cs="Times New Roman"/>
          <w:sz w:val="20"/>
          <w:szCs w:val="20"/>
          <w:lang w:val="de-DE"/>
        </w:rPr>
        <w:t>Universität Heidelberg, Seminar für die lateinische Philologie des Mittelalters und der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</w:tabs>
        <w:suppressAutoHyphens/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 w:cs="Times New Roman"/>
          <w:sz w:val="20"/>
          <w:szCs w:val="20"/>
        </w:rPr>
      </w:pPr>
      <w:r w:rsidRPr="00747DB5">
        <w:rPr>
          <w:rFonts w:ascii="Times New Roman" w:hAnsi="Times New Roman" w:cs="Times New Roman"/>
          <w:sz w:val="20"/>
          <w:szCs w:val="20"/>
          <w:lang w:val="de-DE"/>
        </w:rPr>
        <w:tab/>
      </w:r>
      <w:r w:rsidRPr="00747DB5">
        <w:rPr>
          <w:rFonts w:ascii="Times New Roman" w:hAnsi="Times New Roman" w:cs="Times New Roman"/>
          <w:sz w:val="20"/>
          <w:szCs w:val="20"/>
          <w:lang w:val="de-DE"/>
        </w:rPr>
        <w:tab/>
      </w:r>
      <w:r w:rsidRPr="00747DB5">
        <w:rPr>
          <w:rFonts w:ascii="Times New Roman" w:hAnsi="Times New Roman" w:cs="Times New Roman"/>
          <w:sz w:val="20"/>
          <w:szCs w:val="20"/>
          <w:lang w:val="de-DE"/>
        </w:rPr>
        <w:tab/>
      </w:r>
      <w:r w:rsidRPr="00747DB5">
        <w:rPr>
          <w:rFonts w:ascii="Times New Roman" w:hAnsi="Times New Roman" w:cs="Times New Roman"/>
          <w:sz w:val="20"/>
          <w:szCs w:val="20"/>
          <w:lang w:val="de-DE"/>
        </w:rPr>
        <w:tab/>
      </w:r>
      <w:r w:rsidRPr="00747DB5"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Neuzeit [Department of Medieval </w:t>
      </w:r>
      <w:r>
        <w:rPr>
          <w:rFonts w:ascii="Times New Roman" w:hAnsi="Times New Roman" w:cs="Times New Roman"/>
          <w:sz w:val="20"/>
          <w:szCs w:val="20"/>
        </w:rPr>
        <w:t>and Early Modern Latin], guest professor (Spring)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</w:tabs>
        <w:suppressAutoHyphens/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 w:cs="Times New Roman"/>
          <w:sz w:val="20"/>
          <w:szCs w:val="20"/>
        </w:rPr>
      </w:pP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</w:tabs>
        <w:suppressAutoHyphens/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II. Academic Degrees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</w:tabs>
        <w:suppressAutoHyphens/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M.A./Ph.D.</w:t>
      </w:r>
      <w:r>
        <w:rPr>
          <w:rFonts w:ascii="Times New Roman" w:hAnsi="Times New Roman" w:cs="Times New Roman"/>
          <w:sz w:val="20"/>
          <w:szCs w:val="20"/>
        </w:rPr>
        <w:tab/>
        <w:t>Germanic Philology, University of Minnesota, 1979/1982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</w:tabs>
        <w:suppressAutoHyphens/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B.A./M.A.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English, Memphis State University, 1974/1976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</w:tabs>
        <w:suppressAutoHyphens/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 w:cs="Times New Roman"/>
          <w:sz w:val="20"/>
          <w:szCs w:val="20"/>
        </w:rPr>
      </w:pP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</w:tabs>
        <w:suppressAutoHyphens/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III. Academic Awards and Fellowships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</w:tabs>
        <w:suppressAutoHyphens/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Major Awards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</w:tabs>
        <w:suppressAutoHyphens/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2019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</w:t>
      </w:r>
      <w:r>
        <w:rPr>
          <w:rFonts w:ascii="Times New Roman" w:hAnsi="Times New Roman" w:cs="Times New Roman"/>
          <w:sz w:val="20"/>
          <w:szCs w:val="20"/>
        </w:rPr>
        <w:t xml:space="preserve">odern Language Association Book Prize (Leviant Memorial Prize) for </w:t>
      </w:r>
      <w:r>
        <w:rPr>
          <w:rFonts w:ascii="Times New Roman" w:hAnsi="Times New Roman" w:cs="Times New Roman"/>
          <w:i/>
          <w:iCs/>
          <w:sz w:val="20"/>
          <w:szCs w:val="20"/>
        </w:rPr>
        <w:t>Early Yiddish Epic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</w:tabs>
        <w:suppressAutoHyphens/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2014-2015</w:t>
      </w:r>
      <w:r>
        <w:rPr>
          <w:rFonts w:ascii="Times New Roman" w:hAnsi="Times New Roman" w:cs="Times New Roman"/>
          <w:sz w:val="20"/>
          <w:szCs w:val="20"/>
        </w:rPr>
        <w:tab/>
        <w:t>John Simon Guggenheim Foundation, Fellowship (awarded in 2013)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</w:tabs>
        <w:suppressAutoHyphens/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2013-2014</w:t>
      </w:r>
      <w:r>
        <w:rPr>
          <w:rFonts w:ascii="Times New Roman" w:hAnsi="Times New Roman" w:cs="Times New Roman"/>
          <w:sz w:val="20"/>
          <w:szCs w:val="20"/>
        </w:rPr>
        <w:tab/>
        <w:t>Radcliffe Institute for Advanced Study, Harvard University, Fellowship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</w:tabs>
        <w:suppressAutoHyphens/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École des </w:t>
      </w:r>
      <w:r>
        <w:rPr>
          <w:rFonts w:ascii="Times New Roman" w:hAnsi="Times New Roman" w:cs="Times New Roman"/>
          <w:sz w:val="20"/>
          <w:szCs w:val="20"/>
        </w:rPr>
        <w:t xml:space="preserve">Hautes Études en Sciences Sociales, Paris, </w:t>
      </w:r>
      <w:r>
        <w:rPr>
          <w:rFonts w:ascii="Times New Roman" w:hAnsi="Times New Roman" w:cs="Times New Roman"/>
          <w:i/>
          <w:iCs/>
          <w:sz w:val="20"/>
          <w:szCs w:val="20"/>
        </w:rPr>
        <w:t>chercheur associé</w:t>
      </w:r>
      <w:r>
        <w:rPr>
          <w:rFonts w:ascii="Times New Roman" w:hAnsi="Times New Roman" w:cs="Times New Roman"/>
          <w:sz w:val="20"/>
          <w:szCs w:val="20"/>
        </w:rPr>
        <w:t xml:space="preserve"> (declined)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</w:tabs>
        <w:suppressAutoHyphens/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National Humanities Center, Fellowship (declined)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</w:tabs>
        <w:suppressAutoHyphens/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2001-2002</w:t>
      </w:r>
      <w:r>
        <w:rPr>
          <w:rFonts w:ascii="Times New Roman" w:hAnsi="Times New Roman" w:cs="Times New Roman"/>
          <w:sz w:val="20"/>
          <w:szCs w:val="20"/>
        </w:rPr>
        <w:tab/>
        <w:t>National Endowment for the Humanities, Fellowship</w:t>
      </w:r>
    </w:p>
    <w:p w:rsidR="00000000" w:rsidRPr="00747DB5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</w:tabs>
        <w:suppressAutoHyphens/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747DB5">
        <w:rPr>
          <w:rFonts w:ascii="Times New Roman" w:hAnsi="Times New Roman" w:cs="Times New Roman"/>
          <w:sz w:val="20"/>
          <w:szCs w:val="20"/>
          <w:lang w:val="de-DE"/>
        </w:rPr>
        <w:t>1997-1998</w:t>
      </w:r>
      <w:r w:rsidRPr="00747DB5">
        <w:rPr>
          <w:rFonts w:ascii="Times New Roman" w:hAnsi="Times New Roman" w:cs="Times New Roman"/>
          <w:sz w:val="20"/>
          <w:szCs w:val="20"/>
          <w:lang w:val="de-DE"/>
        </w:rPr>
        <w:tab/>
        <w:t>Alexander von Humboldt Stiftung, Freie Universität Berlin,</w:t>
      </w:r>
      <w:r w:rsidRPr="00747DB5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r w:rsidRPr="00747DB5">
        <w:rPr>
          <w:rFonts w:ascii="Times New Roman" w:hAnsi="Times New Roman" w:cs="Times New Roman"/>
          <w:i/>
          <w:iCs/>
          <w:sz w:val="20"/>
          <w:szCs w:val="20"/>
          <w:lang w:val="de-DE"/>
        </w:rPr>
        <w:t>Forschungsstipendium</w:t>
      </w:r>
    </w:p>
    <w:p w:rsidR="00000000" w:rsidRPr="00747DB5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</w:tabs>
        <w:suppressAutoHyphens/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 w:cs="Times New Roman"/>
          <w:sz w:val="20"/>
          <w:szCs w:val="20"/>
          <w:lang w:val="de-DE"/>
        </w:rPr>
      </w:pPr>
      <w:r w:rsidRPr="00747DB5">
        <w:rPr>
          <w:rFonts w:ascii="Times New Roman" w:hAnsi="Times New Roman" w:cs="Times New Roman"/>
          <w:sz w:val="20"/>
          <w:szCs w:val="20"/>
          <w:lang w:val="de-DE"/>
        </w:rPr>
        <w:tab/>
        <w:t>1993</w:t>
      </w:r>
      <w:r w:rsidRPr="00747DB5">
        <w:rPr>
          <w:rFonts w:ascii="Times New Roman" w:hAnsi="Times New Roman" w:cs="Times New Roman"/>
          <w:sz w:val="20"/>
          <w:szCs w:val="20"/>
          <w:lang w:val="de-DE"/>
        </w:rPr>
        <w:tab/>
      </w:r>
      <w:r w:rsidRPr="00747DB5">
        <w:rPr>
          <w:rFonts w:ascii="Times New Roman" w:hAnsi="Times New Roman" w:cs="Times New Roman"/>
          <w:sz w:val="20"/>
          <w:szCs w:val="20"/>
          <w:lang w:val="de-DE"/>
        </w:rPr>
        <w:tab/>
      </w:r>
      <w:r w:rsidRPr="00747DB5">
        <w:rPr>
          <w:rFonts w:ascii="Times New Roman" w:hAnsi="Times New Roman" w:cs="Times New Roman"/>
          <w:sz w:val="20"/>
          <w:szCs w:val="20"/>
          <w:lang w:val="de-DE"/>
        </w:rPr>
        <w:tab/>
        <w:t xml:space="preserve">Alexander von Humboldt Stiftung, Freie Universität Berlin, </w:t>
      </w:r>
      <w:r w:rsidRPr="00747DB5">
        <w:rPr>
          <w:rFonts w:ascii="Times New Roman" w:hAnsi="Times New Roman" w:cs="Times New Roman"/>
          <w:i/>
          <w:iCs/>
          <w:sz w:val="20"/>
          <w:szCs w:val="20"/>
          <w:lang w:val="de-DE"/>
        </w:rPr>
        <w:t>Forschungsstipendium</w:t>
      </w:r>
    </w:p>
    <w:p w:rsidR="00000000" w:rsidRPr="00747DB5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</w:tabs>
        <w:suppressAutoHyphens/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 w:cs="Times New Roman"/>
          <w:sz w:val="20"/>
          <w:szCs w:val="20"/>
          <w:lang w:val="de-DE"/>
        </w:rPr>
      </w:pP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</w:tabs>
        <w:suppressAutoHyphens/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Other Awards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suppressAutoHyphens/>
        <w:autoSpaceDE w:val="0"/>
        <w:autoSpaceDN w:val="0"/>
        <w:adjustRightInd w:val="0"/>
        <w:spacing w:after="0" w:line="240" w:lineRule="auto"/>
        <w:ind w:left="4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2021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UB Faculty Research Leave (spring)</w:t>
      </w:r>
    </w:p>
    <w:p w:rsidR="00000000" w:rsidRPr="00747DB5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suppressAutoHyphens/>
        <w:autoSpaceDE w:val="0"/>
        <w:autoSpaceDN w:val="0"/>
        <w:adjustRightInd w:val="0"/>
        <w:spacing w:after="0" w:line="240" w:lineRule="auto"/>
        <w:ind w:left="432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747DB5">
        <w:rPr>
          <w:rFonts w:ascii="Times New Roman" w:hAnsi="Times New Roman" w:cs="Times New Roman"/>
          <w:sz w:val="20"/>
          <w:szCs w:val="20"/>
          <w:lang w:val="de-DE"/>
        </w:rPr>
        <w:t>2010</w:t>
      </w:r>
      <w:r w:rsidRPr="00747DB5">
        <w:rPr>
          <w:rFonts w:ascii="Times New Roman" w:hAnsi="Times New Roman" w:cs="Times New Roman"/>
          <w:sz w:val="20"/>
          <w:szCs w:val="20"/>
          <w:lang w:val="de-DE"/>
        </w:rPr>
        <w:tab/>
      </w:r>
      <w:r w:rsidRPr="00747DB5">
        <w:rPr>
          <w:rFonts w:ascii="Times New Roman" w:hAnsi="Times New Roman" w:cs="Times New Roman"/>
          <w:sz w:val="20"/>
          <w:szCs w:val="20"/>
          <w:lang w:val="de-DE"/>
        </w:rPr>
        <w:tab/>
      </w:r>
      <w:r w:rsidRPr="00747DB5">
        <w:rPr>
          <w:rFonts w:ascii="Times New Roman" w:hAnsi="Times New Roman" w:cs="Times New Roman"/>
          <w:sz w:val="20"/>
          <w:szCs w:val="20"/>
          <w:lang w:val="de-DE"/>
        </w:rPr>
        <w:tab/>
        <w:t xml:space="preserve">Simon Dubnow Institut, Universität Leipzig (May-June), </w:t>
      </w:r>
      <w:r w:rsidRPr="00747DB5">
        <w:rPr>
          <w:rFonts w:ascii="Times New Roman" w:hAnsi="Times New Roman" w:cs="Times New Roman"/>
          <w:i/>
          <w:iCs/>
          <w:sz w:val="20"/>
          <w:szCs w:val="20"/>
          <w:lang w:val="de-DE"/>
        </w:rPr>
        <w:t>Gastwissenschaftler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suppressAutoHyphens/>
        <w:autoSpaceDE w:val="0"/>
        <w:autoSpaceDN w:val="0"/>
        <w:adjustRightInd w:val="0"/>
        <w:spacing w:after="0" w:line="240" w:lineRule="auto"/>
        <w:ind w:left="432"/>
        <w:rPr>
          <w:rFonts w:ascii="Times New Roman" w:hAnsi="Times New Roman" w:cs="Times New Roman"/>
          <w:sz w:val="20"/>
          <w:szCs w:val="20"/>
        </w:rPr>
      </w:pPr>
      <w:r w:rsidRPr="00747DB5">
        <w:rPr>
          <w:rFonts w:ascii="Times New Roman" w:hAnsi="Times New Roman" w:cs="Times New Roman"/>
          <w:sz w:val="20"/>
          <w:szCs w:val="20"/>
          <w:lang w:val="de-DE"/>
        </w:rPr>
        <w:tab/>
      </w:r>
      <w:r w:rsidRPr="00747DB5">
        <w:rPr>
          <w:rFonts w:ascii="Times New Roman" w:hAnsi="Times New Roman" w:cs="Times New Roman"/>
          <w:sz w:val="20"/>
          <w:szCs w:val="20"/>
          <w:lang w:val="de-DE"/>
        </w:rPr>
        <w:tab/>
      </w:r>
      <w:r w:rsidRPr="00747DB5">
        <w:rPr>
          <w:rFonts w:ascii="Times New Roman" w:hAnsi="Times New Roman" w:cs="Times New Roman"/>
          <w:sz w:val="20"/>
          <w:szCs w:val="20"/>
          <w:lang w:val="de-DE"/>
        </w:rPr>
        <w:tab/>
      </w:r>
      <w:r w:rsidRPr="00747DB5"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</w:rPr>
        <w:t>Yugntruf/</w:t>
      </w:r>
      <w:r>
        <w:rPr>
          <w:rFonts w:ascii="Times New Roman" w:hAnsi="Times New Roman" w:cs="Times New Roman"/>
          <w:sz w:val="20"/>
          <w:szCs w:val="20"/>
          <w:rtl/>
        </w:rPr>
        <w:t>יוגנטרוף</w:t>
      </w:r>
      <w:r>
        <w:rPr>
          <w:rFonts w:ascii="Times New Roman" w:hAnsi="Times New Roman" w:cs="Times New Roman"/>
          <w:sz w:val="20"/>
          <w:szCs w:val="20"/>
        </w:rPr>
        <w:t xml:space="preserve"> Yiddish Teachers’ Seminar (Warwick NY), Fellowship (August)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suppressAutoHyphens/>
        <w:autoSpaceDE w:val="0"/>
        <w:autoSpaceDN w:val="0"/>
        <w:adjustRightInd w:val="0"/>
        <w:spacing w:after="0" w:line="240" w:lineRule="auto"/>
        <w:ind w:left="4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2006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National Endowment for the Humanities, Venice, Summer Seminar Fellowship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suppressAutoHyphens/>
        <w:autoSpaceDE w:val="0"/>
        <w:autoSpaceDN w:val="0"/>
        <w:adjustRightInd w:val="0"/>
        <w:spacing w:after="0" w:line="240" w:lineRule="auto"/>
        <w:ind w:left="4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2001-2002</w:t>
      </w:r>
      <w:r>
        <w:rPr>
          <w:rFonts w:ascii="Times New Roman" w:hAnsi="Times New Roman" w:cs="Times New Roman"/>
          <w:sz w:val="20"/>
          <w:szCs w:val="20"/>
        </w:rPr>
        <w:tab/>
        <w:t>Skirball Fellowship, Oxford Centre for Hebrew and Jewish Studies, Oxford University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suppressAutoHyphens/>
        <w:autoSpaceDE w:val="0"/>
        <w:autoSpaceDN w:val="0"/>
        <w:adjustRightInd w:val="0"/>
        <w:spacing w:after="0" w:line="240" w:lineRule="auto"/>
        <w:ind w:left="4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1</w:t>
      </w:r>
      <w:r>
        <w:rPr>
          <w:rFonts w:ascii="Times New Roman" w:hAnsi="Times New Roman" w:cs="Times New Roman"/>
          <w:sz w:val="20"/>
          <w:szCs w:val="20"/>
        </w:rPr>
        <w:t>995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Hewlett Foundation, University of Southern California, Curriculum Development Grant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suppressAutoHyphens/>
        <w:autoSpaceDE w:val="0"/>
        <w:autoSpaceDN w:val="0"/>
        <w:adjustRightInd w:val="0"/>
        <w:spacing w:after="0" w:line="240" w:lineRule="auto"/>
        <w:ind w:left="4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1991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Irvine Foundation, University of Southern California, Curriculum Development Grant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suppressAutoHyphens/>
        <w:autoSpaceDE w:val="0"/>
        <w:autoSpaceDN w:val="0"/>
        <w:adjustRightInd w:val="0"/>
        <w:spacing w:after="0" w:line="240" w:lineRule="auto"/>
        <w:ind w:left="4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1983/85/2001</w:t>
      </w:r>
      <w:r>
        <w:rPr>
          <w:rFonts w:ascii="Times New Roman" w:hAnsi="Times New Roman" w:cs="Times New Roman"/>
          <w:sz w:val="20"/>
          <w:szCs w:val="20"/>
        </w:rPr>
        <w:tab/>
        <w:t>University of Southern California Faculty Research Award (FRI</w:t>
      </w:r>
      <w:r>
        <w:rPr>
          <w:rFonts w:ascii="Times New Roman" w:hAnsi="Times New Roman" w:cs="Times New Roman"/>
          <w:sz w:val="20"/>
          <w:szCs w:val="20"/>
        </w:rPr>
        <w:t>F/ZRIF)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suppressAutoHyphens/>
        <w:autoSpaceDE w:val="0"/>
        <w:autoSpaceDN w:val="0"/>
        <w:adjustRightInd w:val="0"/>
        <w:spacing w:after="0" w:line="240" w:lineRule="auto"/>
        <w:ind w:left="4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1980-1981</w:t>
      </w:r>
      <w:r>
        <w:rPr>
          <w:rFonts w:ascii="Times New Roman" w:hAnsi="Times New Roman" w:cs="Times New Roman"/>
          <w:sz w:val="20"/>
          <w:szCs w:val="20"/>
        </w:rPr>
        <w:tab/>
        <w:t>Germanistic Society of America, Universität Heidelberg, Dissertation Fellowship</w:t>
      </w:r>
    </w:p>
    <w:p w:rsidR="00000000" w:rsidRPr="00747DB5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suppressAutoHyphens/>
        <w:autoSpaceDE w:val="0"/>
        <w:autoSpaceDN w:val="0"/>
        <w:adjustRightInd w:val="0"/>
        <w:spacing w:after="0" w:line="240" w:lineRule="auto"/>
        <w:ind w:left="432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47DB5">
        <w:rPr>
          <w:rFonts w:ascii="Times New Roman" w:hAnsi="Times New Roman" w:cs="Times New Roman"/>
          <w:sz w:val="20"/>
          <w:szCs w:val="20"/>
          <w:lang w:val="de-DE"/>
        </w:rPr>
        <w:t>Fulbright Travel Award</w:t>
      </w:r>
    </w:p>
    <w:p w:rsidR="00000000" w:rsidRPr="00747DB5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suppressAutoHyphens/>
        <w:autoSpaceDE w:val="0"/>
        <w:autoSpaceDN w:val="0"/>
        <w:adjustRightInd w:val="0"/>
        <w:spacing w:after="0" w:line="240" w:lineRule="auto"/>
        <w:ind w:left="432"/>
        <w:rPr>
          <w:rFonts w:ascii="Times New Roman" w:hAnsi="Times New Roman" w:cs="Times New Roman"/>
          <w:sz w:val="20"/>
          <w:szCs w:val="20"/>
          <w:lang w:val="de-DE"/>
        </w:rPr>
      </w:pPr>
      <w:r w:rsidRPr="00747DB5">
        <w:rPr>
          <w:rFonts w:ascii="Times New Roman" w:hAnsi="Times New Roman" w:cs="Times New Roman"/>
          <w:sz w:val="20"/>
          <w:szCs w:val="20"/>
          <w:lang w:val="de-DE"/>
        </w:rPr>
        <w:tab/>
        <w:t>1979</w:t>
      </w:r>
      <w:r w:rsidRPr="00747DB5">
        <w:rPr>
          <w:rFonts w:ascii="Times New Roman" w:hAnsi="Times New Roman" w:cs="Times New Roman"/>
          <w:sz w:val="20"/>
          <w:szCs w:val="20"/>
          <w:lang w:val="de-DE"/>
        </w:rPr>
        <w:tab/>
      </w:r>
      <w:r w:rsidRPr="00747DB5">
        <w:rPr>
          <w:rFonts w:ascii="Times New Roman" w:hAnsi="Times New Roman" w:cs="Times New Roman"/>
          <w:sz w:val="20"/>
          <w:szCs w:val="20"/>
          <w:lang w:val="de-DE"/>
        </w:rPr>
        <w:tab/>
      </w:r>
      <w:r w:rsidRPr="00747DB5">
        <w:rPr>
          <w:rFonts w:ascii="Times New Roman" w:hAnsi="Times New Roman" w:cs="Times New Roman"/>
          <w:sz w:val="20"/>
          <w:szCs w:val="20"/>
          <w:lang w:val="de-DE"/>
        </w:rPr>
        <w:tab/>
        <w:t>Deutscher akademischer Austauschdienst, Universität Tübingen, Summer Fellowship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suppressAutoHyphens/>
        <w:autoSpaceDE w:val="0"/>
        <w:autoSpaceDN w:val="0"/>
        <w:adjustRightInd w:val="0"/>
        <w:spacing w:after="0" w:line="240" w:lineRule="auto"/>
        <w:ind w:left="432"/>
        <w:rPr>
          <w:rFonts w:ascii="Times New Roman" w:hAnsi="Times New Roman" w:cs="Times New Roman"/>
          <w:sz w:val="20"/>
          <w:szCs w:val="20"/>
        </w:rPr>
      </w:pPr>
      <w:r w:rsidRPr="00747DB5"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</w:rPr>
        <w:t>1978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Austro-American Society, Universit</w:t>
      </w:r>
      <w:r>
        <w:rPr>
          <w:rFonts w:ascii="Times New Roman" w:hAnsi="Times New Roman" w:cs="Times New Roman"/>
          <w:sz w:val="20"/>
          <w:szCs w:val="20"/>
        </w:rPr>
        <w:t>ät Salzburg, Summer Fellowship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suppressAutoHyphens/>
        <w:autoSpaceDE w:val="0"/>
        <w:autoSpaceDN w:val="0"/>
        <w:adjustRightInd w:val="0"/>
        <w:spacing w:after="0" w:line="240" w:lineRule="auto"/>
        <w:ind w:left="432"/>
        <w:rPr>
          <w:rFonts w:ascii="Times New Roman" w:hAnsi="Times New Roman" w:cs="Times New Roman"/>
          <w:sz w:val="20"/>
          <w:szCs w:val="20"/>
        </w:rPr>
      </w:pP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suppressAutoHyphens/>
        <w:autoSpaceDE w:val="0"/>
        <w:autoSpaceDN w:val="0"/>
        <w:adjustRightInd w:val="0"/>
        <w:spacing w:after="0" w:line="240" w:lineRule="auto"/>
        <w:ind w:left="432"/>
        <w:rPr>
          <w:rFonts w:ascii="Times New Roman" w:hAnsi="Times New Roman" w:cs="Times New Roman"/>
          <w:sz w:val="20"/>
          <w:szCs w:val="20"/>
        </w:rPr>
      </w:pP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suppressAutoHyphens/>
        <w:autoSpaceDE w:val="0"/>
        <w:autoSpaceDN w:val="0"/>
        <w:adjustRightInd w:val="0"/>
        <w:spacing w:after="0" w:line="240" w:lineRule="auto"/>
        <w:ind w:left="432"/>
        <w:rPr>
          <w:rFonts w:ascii="Times New Roman" w:hAnsi="Times New Roman" w:cs="Times New Roman"/>
          <w:sz w:val="20"/>
          <w:szCs w:val="20"/>
        </w:rPr>
      </w:pP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suppressAutoHyphens/>
        <w:autoSpaceDE w:val="0"/>
        <w:autoSpaceDN w:val="0"/>
        <w:adjustRightInd w:val="0"/>
        <w:spacing w:after="0" w:line="240" w:lineRule="auto"/>
        <w:ind w:left="432"/>
        <w:rPr>
          <w:rFonts w:ascii="Times New Roman" w:hAnsi="Times New Roman" w:cs="Times New Roman"/>
          <w:sz w:val="20"/>
          <w:szCs w:val="20"/>
        </w:rPr>
      </w:pP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>IV. Scholarship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A. Books: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suppressAutoHyphens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Authored Books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suppressAutoHyphens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• The Fate of Fortune in the Early Middle Ages: The Boethian Tradition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747DB5">
        <w:rPr>
          <w:rFonts w:ascii="Times New Roman" w:hAnsi="Times New Roman" w:cs="Times New Roman"/>
          <w:sz w:val="20"/>
          <w:szCs w:val="20"/>
          <w:lang w:val="de-DE"/>
        </w:rPr>
        <w:t xml:space="preserve">Studien und Texte zur Geistesgeschichte des Mittelalters, 23. Leiden: E.J. Brill, 1987. </w:t>
      </w:r>
      <w:r>
        <w:rPr>
          <w:rFonts w:ascii="Times New Roman" w:hAnsi="Times New Roman" w:cs="Times New Roman"/>
          <w:sz w:val="20"/>
          <w:szCs w:val="20"/>
        </w:rPr>
        <w:t>[pp. viii + 191]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suppressAutoHyphens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</w:t>
      </w:r>
      <w:r>
        <w:rPr>
          <w:rFonts w:ascii="Times New Roman" w:hAnsi="Times New Roman" w:cs="Times New Roman"/>
          <w:i/>
          <w:sz w:val="20"/>
          <w:szCs w:val="20"/>
        </w:rPr>
        <w:t>The Politics of Interpretation: Alterity and Ideology in Old Yiddish Studies</w:t>
      </w:r>
      <w:r>
        <w:rPr>
          <w:rFonts w:ascii="Times New Roman" w:hAnsi="Times New Roman" w:cs="Times New Roman"/>
          <w:sz w:val="20"/>
          <w:szCs w:val="20"/>
        </w:rPr>
        <w:t>. Albany: State University of New York Press, 1989. [pp. xv + 283]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suppressAutoHyphens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</w:t>
      </w:r>
      <w:r>
        <w:rPr>
          <w:rFonts w:ascii="Times New Roman" w:hAnsi="Times New Roman" w:cs="Times New Roman"/>
          <w:i/>
          <w:sz w:val="20"/>
          <w:szCs w:val="20"/>
        </w:rPr>
        <w:t>Brides and Doom: Gender, Property and Power in Medieval German Women’s Epic</w:t>
      </w:r>
      <w:r>
        <w:rPr>
          <w:rFonts w:ascii="Times New Roman" w:hAnsi="Times New Roman" w:cs="Times New Roman"/>
          <w:sz w:val="20"/>
          <w:szCs w:val="20"/>
        </w:rPr>
        <w:t>. Middle Ages Series. Philadelphia: University of Pennsylvania Press, 1994. [pp. iv + 290]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suppressAutoHyphens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</w:t>
      </w:r>
      <w:r>
        <w:rPr>
          <w:rFonts w:ascii="Times New Roman" w:hAnsi="Times New Roman" w:cs="Times New Roman"/>
          <w:i/>
          <w:sz w:val="20"/>
          <w:szCs w:val="20"/>
        </w:rPr>
        <w:t>Vernacular and Latin Literary Discourses of the Muslim Other in Medieval Germany</w:t>
      </w:r>
      <w:r>
        <w:rPr>
          <w:rFonts w:ascii="Times New Roman" w:hAnsi="Times New Roman" w:cs="Times New Roman"/>
          <w:sz w:val="20"/>
          <w:szCs w:val="20"/>
        </w:rPr>
        <w:t>. The Ne</w:t>
      </w:r>
      <w:r>
        <w:rPr>
          <w:rFonts w:ascii="Times New Roman" w:hAnsi="Times New Roman" w:cs="Times New Roman"/>
          <w:sz w:val="20"/>
          <w:szCs w:val="20"/>
        </w:rPr>
        <w:t>w Middle Ages Series. New York: Palgrave, 2011. [pp. xviii + 233]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suppressAutoHyphens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</w:t>
      </w:r>
      <w:r>
        <w:rPr>
          <w:rFonts w:ascii="Times New Roman" w:hAnsi="Times New Roman" w:cs="Times New Roman"/>
          <w:i/>
          <w:sz w:val="20"/>
          <w:szCs w:val="20"/>
        </w:rPr>
        <w:t>The Emergence of Early Yiddish Literature: Cultural Translation in Ashkenaz</w:t>
      </w:r>
      <w:r>
        <w:rPr>
          <w:rFonts w:ascii="Times New Roman" w:hAnsi="Times New Roman" w:cs="Times New Roman"/>
          <w:sz w:val="20"/>
          <w:szCs w:val="20"/>
        </w:rPr>
        <w:t>. Bloomington: Indiana University Press, 2017. [pp. xi + 286]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suppressAutoHyphens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</w:t>
      </w:r>
      <w:r>
        <w:rPr>
          <w:rFonts w:ascii="Times New Roman" w:hAnsi="Times New Roman" w:cs="Times New Roman"/>
          <w:i/>
          <w:sz w:val="20"/>
          <w:szCs w:val="20"/>
        </w:rPr>
        <w:t>A Guide to Old Literary Yiddish</w:t>
      </w:r>
      <w:r>
        <w:rPr>
          <w:rFonts w:ascii="Times New Roman" w:hAnsi="Times New Roman" w:cs="Times New Roman"/>
          <w:sz w:val="20"/>
          <w:szCs w:val="20"/>
        </w:rPr>
        <w:t>. Oxford: Oxford U</w:t>
      </w:r>
      <w:r>
        <w:rPr>
          <w:rFonts w:ascii="Times New Roman" w:hAnsi="Times New Roman" w:cs="Times New Roman"/>
          <w:sz w:val="20"/>
          <w:szCs w:val="20"/>
        </w:rPr>
        <w:t>niversity Press, 2017. [pp. xx + 375]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suppressAutoHyphens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suppressAutoHyphens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Edited and Translated Books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suppressAutoHyphens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Walter Berschin. </w:t>
      </w:r>
      <w:r w:rsidRPr="00747DB5">
        <w:rPr>
          <w:rFonts w:ascii="Times New Roman" w:hAnsi="Times New Roman" w:cs="Times New Roman"/>
          <w:i/>
          <w:sz w:val="20"/>
          <w:szCs w:val="20"/>
          <w:lang w:val="de-DE"/>
        </w:rPr>
        <w:t>Griechisch-lateinisches Mittelalter: Von Hieronymus zu Nikolaus von Kues</w:t>
      </w:r>
      <w:r w:rsidRPr="00747DB5">
        <w:rPr>
          <w:rFonts w:ascii="Times New Roman" w:hAnsi="Times New Roman" w:cs="Times New Roman"/>
          <w:sz w:val="20"/>
          <w:szCs w:val="20"/>
          <w:lang w:val="de-DE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Bern: Francke, 1980. Revised ed. transl. JCF: </w:t>
      </w:r>
      <w:r>
        <w:rPr>
          <w:rFonts w:ascii="Times New Roman" w:hAnsi="Times New Roman" w:cs="Times New Roman"/>
          <w:i/>
          <w:sz w:val="20"/>
          <w:szCs w:val="20"/>
        </w:rPr>
        <w:t>Greek Letters and the Latin Middle Ages: from Je</w:t>
      </w:r>
      <w:r>
        <w:rPr>
          <w:rFonts w:ascii="Times New Roman" w:hAnsi="Times New Roman" w:cs="Times New Roman"/>
          <w:i/>
          <w:sz w:val="20"/>
          <w:szCs w:val="20"/>
        </w:rPr>
        <w:t>rome to Nicholas of Cusa</w:t>
      </w:r>
      <w:r>
        <w:rPr>
          <w:rFonts w:ascii="Times New Roman" w:hAnsi="Times New Roman" w:cs="Times New Roman"/>
          <w:sz w:val="20"/>
          <w:szCs w:val="20"/>
        </w:rPr>
        <w:t>. Washington: Catholic University Press, 1988. [pp. xv + 415]</w:t>
      </w:r>
    </w:p>
    <w:p w:rsidR="00000000" w:rsidRPr="00747DB5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suppressAutoHyphens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Chapters II, VI, and XI reprinted in: </w:t>
      </w:r>
      <w:r>
        <w:rPr>
          <w:rFonts w:ascii="Times New Roman" w:hAnsi="Times New Roman" w:cs="Times New Roman"/>
          <w:sz w:val="20"/>
          <w:szCs w:val="20"/>
        </w:rPr>
        <w:t>Μυριοβίβλιος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ἠ</w:t>
      </w:r>
      <w:r>
        <w:rPr>
          <w:rFonts w:ascii="Times New Roman" w:hAnsi="Times New Roman" w:cs="Times New Roman"/>
          <w:sz w:val="20"/>
          <w:szCs w:val="20"/>
        </w:rPr>
        <w:t>λεκτρόνικη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βιβλιοθήκη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τ</w:t>
      </w:r>
      <w:r>
        <w:rPr>
          <w:rFonts w:ascii="Times New Roman" w:hAnsi="Times New Roman" w:cs="Times New Roman"/>
          <w:sz w:val="20"/>
          <w:szCs w:val="20"/>
        </w:rPr>
        <w:t>ῆ</w:t>
      </w:r>
      <w:r>
        <w:rPr>
          <w:rFonts w:ascii="Times New Roman" w:hAnsi="Times New Roman" w:cs="Times New Roman"/>
          <w:sz w:val="20"/>
          <w:szCs w:val="20"/>
        </w:rPr>
        <w:t>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ε</w:t>
      </w: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κκλησίας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Ἑ</w:t>
      </w:r>
      <w:r>
        <w:rPr>
          <w:rFonts w:ascii="Times New Roman" w:hAnsi="Times New Roman" w:cs="Times New Roman"/>
          <w:sz w:val="20"/>
          <w:szCs w:val="20"/>
        </w:rPr>
        <w:t>λλάδος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747DB5">
        <w:rPr>
          <w:rFonts w:ascii="Times New Roman" w:hAnsi="Times New Roman" w:cs="Times New Roman"/>
          <w:sz w:val="20"/>
          <w:szCs w:val="20"/>
          <w:lang w:val="de-DE"/>
        </w:rPr>
        <w:t>&lt;http://www.myriobiblos.gr/christian_europe_en.html&gt;.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suppressAutoHyphens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747DB5">
        <w:rPr>
          <w:rFonts w:ascii="Times New Roman" w:hAnsi="Times New Roman" w:cs="Times New Roman"/>
          <w:i/>
          <w:sz w:val="20"/>
          <w:szCs w:val="20"/>
          <w:lang w:val="de-DE"/>
        </w:rPr>
        <w:t xml:space="preserve">• </w:t>
      </w:r>
      <w:r w:rsidRPr="00747DB5">
        <w:rPr>
          <w:rFonts w:ascii="Times New Roman" w:hAnsi="Times New Roman" w:cs="Times New Roman"/>
          <w:sz w:val="20"/>
          <w:szCs w:val="20"/>
          <w:lang w:val="de-DE"/>
        </w:rPr>
        <w:t>Max Weinreic</w:t>
      </w:r>
      <w:r w:rsidRPr="00747DB5">
        <w:rPr>
          <w:rFonts w:ascii="Times New Roman" w:hAnsi="Times New Roman" w:cs="Times New Roman"/>
          <w:sz w:val="20"/>
          <w:szCs w:val="20"/>
          <w:lang w:val="de-DE"/>
        </w:rPr>
        <w:t xml:space="preserve">h. </w:t>
      </w:r>
      <w:r w:rsidRPr="00747DB5">
        <w:rPr>
          <w:rFonts w:ascii="Times New Roman" w:hAnsi="Times New Roman" w:cs="Times New Roman"/>
          <w:i/>
          <w:sz w:val="20"/>
          <w:szCs w:val="20"/>
          <w:lang w:val="de-DE"/>
        </w:rPr>
        <w:t>Geschichte der jiddischen Sprachforschung</w:t>
      </w:r>
      <w:r w:rsidRPr="00747DB5">
        <w:rPr>
          <w:rFonts w:ascii="Times New Roman" w:hAnsi="Times New Roman" w:cs="Times New Roman"/>
          <w:sz w:val="20"/>
          <w:szCs w:val="20"/>
          <w:lang w:val="de-DE"/>
        </w:rPr>
        <w:t xml:space="preserve">. Ed. JCF. </w:t>
      </w:r>
      <w:r>
        <w:rPr>
          <w:rFonts w:ascii="Times New Roman" w:hAnsi="Times New Roman" w:cs="Times New Roman"/>
          <w:sz w:val="20"/>
          <w:szCs w:val="20"/>
        </w:rPr>
        <w:t>Studies in the History of Judaism, 27. Atlanta: Scholars Press, 1993. [pp. xxv + 326]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suppressAutoHyphens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</w:t>
      </w:r>
      <w:r>
        <w:rPr>
          <w:rFonts w:ascii="Times New Roman" w:hAnsi="Times New Roman" w:cs="Times New Roman"/>
          <w:i/>
          <w:sz w:val="20"/>
          <w:szCs w:val="20"/>
        </w:rPr>
        <w:t>Early Yiddish Texts, 1100-1750, With Introduction and Commentary</w:t>
      </w:r>
      <w:r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  <w:rtl/>
        </w:rPr>
        <w:t>עלטערע</w:t>
      </w:r>
      <w:r>
        <w:rPr>
          <w:rFonts w:ascii="Times New Roman" w:hAnsi="Times New Roman" w:cs="Times New Roman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ײִדישע</w:t>
      </w:r>
      <w:r>
        <w:rPr>
          <w:rFonts w:ascii="Times New Roman" w:hAnsi="Times New Roman" w:cs="Times New Roman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טעקסטן</w:t>
      </w:r>
      <w:r>
        <w:rPr>
          <w:rFonts w:ascii="Times New Roman" w:hAnsi="Times New Roman" w:cs="Times New Roman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ד</w:t>
      </w:r>
      <w:r>
        <w:rPr>
          <w:rFonts w:ascii="Times New Roman" w:hAnsi="Times New Roman" w:cs="Times New Roman"/>
          <w:sz w:val="20"/>
          <w:szCs w:val="20"/>
          <w:rtl/>
        </w:rPr>
        <w:t>*</w:t>
      </w:r>
      <w:r>
        <w:rPr>
          <w:rFonts w:ascii="Times New Roman" w:hAnsi="Times New Roman" w:cs="Times New Roman"/>
          <w:sz w:val="20"/>
          <w:szCs w:val="20"/>
          <w:rtl/>
        </w:rPr>
        <w:t>תתס</w:t>
      </w:r>
      <w:r>
        <w:rPr>
          <w:rFonts w:ascii="Times New Roman" w:hAnsi="Times New Roman" w:cs="Times New Roman"/>
          <w:sz w:val="20"/>
          <w:szCs w:val="20"/>
          <w:rtl/>
        </w:rPr>
        <w:t>–</w:t>
      </w:r>
      <w:r>
        <w:rPr>
          <w:rFonts w:ascii="Times New Roman" w:hAnsi="Times New Roman" w:cs="Times New Roman"/>
          <w:sz w:val="20"/>
          <w:szCs w:val="20"/>
          <w:rtl/>
        </w:rPr>
        <w:t>ה</w:t>
      </w:r>
      <w:r>
        <w:rPr>
          <w:rFonts w:ascii="Times New Roman" w:hAnsi="Times New Roman" w:cs="Times New Roman"/>
          <w:sz w:val="20"/>
          <w:szCs w:val="20"/>
          <w:rtl/>
        </w:rPr>
        <w:t>*</w:t>
      </w:r>
      <w:r>
        <w:rPr>
          <w:rFonts w:ascii="Times New Roman" w:hAnsi="Times New Roman" w:cs="Times New Roman"/>
          <w:sz w:val="20"/>
          <w:szCs w:val="20"/>
          <w:rtl/>
        </w:rPr>
        <w:t>תקי</w:t>
      </w:r>
      <w:r>
        <w:rPr>
          <w:rFonts w:ascii="Times New Roman" w:hAnsi="Times New Roman" w:cs="Times New Roman"/>
          <w:sz w:val="20"/>
          <w:szCs w:val="20"/>
        </w:rPr>
        <w:t>. Ed. JCF. Oxfor</w:t>
      </w:r>
      <w:r>
        <w:rPr>
          <w:rFonts w:ascii="Times New Roman" w:hAnsi="Times New Roman" w:cs="Times New Roman"/>
          <w:sz w:val="20"/>
          <w:szCs w:val="20"/>
        </w:rPr>
        <w:t>d: Oxford University Press, 2004; rev. ed. 2008 (paperback). [pp. lxxviii + 890]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suppressAutoHyphens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Jean Baumgarten. </w:t>
      </w:r>
      <w:r>
        <w:rPr>
          <w:rFonts w:ascii="Times New Roman" w:hAnsi="Times New Roman" w:cs="Times New Roman"/>
          <w:i/>
          <w:sz w:val="20"/>
          <w:szCs w:val="20"/>
        </w:rPr>
        <w:t>Introduction à la littérature yiddish ancienne</w:t>
      </w:r>
      <w:r>
        <w:rPr>
          <w:rFonts w:ascii="Times New Roman" w:hAnsi="Times New Roman" w:cs="Times New Roman"/>
          <w:sz w:val="20"/>
          <w:szCs w:val="20"/>
        </w:rPr>
        <w:t xml:space="preserve">. Paris: Cerf, 1993. Ed. and transl. JCF: </w:t>
      </w:r>
      <w:r>
        <w:rPr>
          <w:rFonts w:ascii="Times New Roman" w:hAnsi="Times New Roman" w:cs="Times New Roman"/>
          <w:i/>
          <w:sz w:val="20"/>
          <w:szCs w:val="20"/>
        </w:rPr>
        <w:t>Introduction to Old Yiddish Literature</w:t>
      </w:r>
      <w:r>
        <w:rPr>
          <w:rFonts w:ascii="Times New Roman" w:hAnsi="Times New Roman" w:cs="Times New Roman"/>
          <w:sz w:val="20"/>
          <w:szCs w:val="20"/>
        </w:rPr>
        <w:t>. Oxford: Oxford University Pr</w:t>
      </w:r>
      <w:r>
        <w:rPr>
          <w:rFonts w:ascii="Times New Roman" w:hAnsi="Times New Roman" w:cs="Times New Roman"/>
          <w:sz w:val="20"/>
          <w:szCs w:val="20"/>
        </w:rPr>
        <w:t>ess, 2005. [pp. xx + 459]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suppressAutoHyphens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Yiddish Literature Division [362 articles], ed. JCF, in </w:t>
      </w:r>
      <w:r>
        <w:rPr>
          <w:rFonts w:ascii="Times New Roman" w:hAnsi="Times New Roman" w:cs="Times New Roman"/>
          <w:i/>
          <w:sz w:val="20"/>
          <w:szCs w:val="20"/>
        </w:rPr>
        <w:t>Encyclopaedia Judaica</w:t>
      </w:r>
      <w:r>
        <w:rPr>
          <w:rFonts w:ascii="Times New Roman" w:hAnsi="Times New Roman" w:cs="Times New Roman"/>
          <w:sz w:val="20"/>
          <w:szCs w:val="20"/>
        </w:rPr>
        <w:t>. 2nd edition. Michael Berenbaum and Fred Skolnik, editors-in-chief. 22 vols. New York: Macmillan, 2006.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</w:t>
      </w:r>
      <w:r>
        <w:rPr>
          <w:rFonts w:ascii="Times New Roman" w:hAnsi="Times New Roman" w:cs="Times New Roman"/>
          <w:i/>
          <w:sz w:val="20"/>
          <w:szCs w:val="20"/>
        </w:rPr>
        <w:t>The Cultural Study of Yiddish in Early Moder</w:t>
      </w:r>
      <w:r>
        <w:rPr>
          <w:rFonts w:ascii="Times New Roman" w:hAnsi="Times New Roman" w:cs="Times New Roman"/>
          <w:i/>
          <w:sz w:val="20"/>
          <w:szCs w:val="20"/>
        </w:rPr>
        <w:t>n Europe</w:t>
      </w:r>
      <w:r>
        <w:rPr>
          <w:rFonts w:ascii="Times New Roman" w:hAnsi="Times New Roman" w:cs="Times New Roman"/>
          <w:sz w:val="20"/>
          <w:szCs w:val="20"/>
        </w:rPr>
        <w:t>. Ed. JCF. New York: Palgrave, 2007 [pp. xii + 254].</w:t>
      </w:r>
    </w:p>
    <w:p w:rsidR="00000000" w:rsidRPr="00747DB5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</w:rPr>
        <w:t xml:space="preserve">• </w:t>
      </w:r>
      <w:r>
        <w:rPr>
          <w:rFonts w:ascii="Times New Roman" w:hAnsi="Times New Roman" w:cs="Times New Roman"/>
          <w:i/>
          <w:sz w:val="20"/>
          <w:szCs w:val="20"/>
        </w:rPr>
        <w:t>Between Two Worlds: Yiddish-German Encounters</w:t>
      </w:r>
      <w:r>
        <w:rPr>
          <w:rFonts w:ascii="Times New Roman" w:hAnsi="Times New Roman" w:cs="Times New Roman"/>
          <w:sz w:val="20"/>
          <w:szCs w:val="20"/>
        </w:rPr>
        <w:t xml:space="preserve">. Ed. JCF and Jeremy A. Dauber. </w:t>
      </w:r>
      <w:r w:rsidRPr="00747DB5">
        <w:rPr>
          <w:rFonts w:ascii="Times New Roman" w:hAnsi="Times New Roman" w:cs="Times New Roman"/>
          <w:sz w:val="20"/>
          <w:szCs w:val="20"/>
          <w:lang w:val="de-DE"/>
        </w:rPr>
        <w:t>Studia Rosenthaliana 41. Leuven: Peeters, 2009. [pp. iv + 224]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747DB5">
        <w:rPr>
          <w:rFonts w:ascii="Times New Roman" w:hAnsi="Times New Roman" w:cs="Times New Roman"/>
          <w:sz w:val="20"/>
          <w:szCs w:val="20"/>
          <w:lang w:val="de-DE"/>
        </w:rPr>
        <w:t>• Korkut Bu</w:t>
      </w:r>
      <w:r w:rsidRPr="00747DB5">
        <w:rPr>
          <w:rFonts w:ascii="Times New Roman" w:hAnsi="Times New Roman" w:cs="Times New Roman"/>
          <w:sz w:val="20"/>
          <w:szCs w:val="20"/>
          <w:lang w:val="de-DE"/>
        </w:rPr>
        <w:t>ğ</w:t>
      </w:r>
      <w:r w:rsidRPr="00747DB5">
        <w:rPr>
          <w:rFonts w:ascii="Times New Roman" w:hAnsi="Times New Roman" w:cs="Times New Roman"/>
          <w:sz w:val="20"/>
          <w:szCs w:val="20"/>
          <w:lang w:val="de-DE"/>
        </w:rPr>
        <w:t xml:space="preserve">day. </w:t>
      </w:r>
      <w:r w:rsidRPr="00747DB5">
        <w:rPr>
          <w:rFonts w:ascii="Times New Roman" w:hAnsi="Times New Roman" w:cs="Times New Roman"/>
          <w:i/>
          <w:sz w:val="20"/>
          <w:szCs w:val="20"/>
          <w:lang w:val="de-DE"/>
        </w:rPr>
        <w:t>Osmanisch-Lehrbuch: Einführung in di</w:t>
      </w:r>
      <w:r w:rsidRPr="00747DB5">
        <w:rPr>
          <w:rFonts w:ascii="Times New Roman" w:hAnsi="Times New Roman" w:cs="Times New Roman"/>
          <w:i/>
          <w:sz w:val="20"/>
          <w:szCs w:val="20"/>
          <w:lang w:val="de-DE"/>
        </w:rPr>
        <w:t>e Grundlagen der Literatursprache</w:t>
      </w:r>
      <w:r w:rsidRPr="00747DB5">
        <w:rPr>
          <w:rFonts w:ascii="Times New Roman" w:hAnsi="Times New Roman" w:cs="Times New Roman"/>
          <w:sz w:val="20"/>
          <w:szCs w:val="20"/>
          <w:lang w:val="de-DE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Wiesbaden: Harrassowitz, 1999. Transl. JCF: </w:t>
      </w:r>
      <w:r>
        <w:rPr>
          <w:rFonts w:ascii="Times New Roman" w:hAnsi="Times New Roman" w:cs="Times New Roman"/>
          <w:i/>
          <w:sz w:val="20"/>
          <w:szCs w:val="20"/>
        </w:rPr>
        <w:t>The Routledge Introduction to Literary Ottoman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New York: Routledge, 2009. [pp. xx + 226].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  <w:rtl/>
        </w:rPr>
        <w:t>ירושלים</w:t>
      </w:r>
      <w:r>
        <w:rPr>
          <w:rFonts w:ascii="Times New Roman" w:hAnsi="Times New Roman" w:cs="Times New Roman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ד</w:t>
      </w:r>
      <w:r>
        <w:rPr>
          <w:rFonts w:ascii="Times New Roman" w:hAnsi="Times New Roman" w:cs="Times New Roman"/>
          <w:sz w:val="20"/>
          <w:szCs w:val="20"/>
          <w:rtl/>
        </w:rPr>
        <w:t>'</w:t>
      </w:r>
      <w:r>
        <w:rPr>
          <w:rFonts w:ascii="Times New Roman" w:hAnsi="Times New Roman" w:cs="Times New Roman"/>
          <w:sz w:val="20"/>
          <w:szCs w:val="20"/>
          <w:rtl/>
        </w:rPr>
        <w:t>ליטא</w:t>
      </w:r>
      <w:r>
        <w:rPr>
          <w:rFonts w:ascii="Times New Roman" w:hAnsi="Times New Roman" w:cs="Times New Roman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־</w:t>
      </w:r>
      <w:r>
        <w:rPr>
          <w:rFonts w:ascii="Times New Roman" w:hAnsi="Times New Roman" w:cs="Times New Roman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די</w:t>
      </w:r>
      <w:r>
        <w:rPr>
          <w:rFonts w:ascii="Times New Roman" w:hAnsi="Times New Roman" w:cs="Times New Roman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ײִדישע</w:t>
      </w:r>
      <w:r>
        <w:rPr>
          <w:rFonts w:ascii="Times New Roman" w:hAnsi="Times New Roman" w:cs="Times New Roman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קולטור</w:t>
      </w:r>
      <w:r>
        <w:rPr>
          <w:rFonts w:ascii="Times New Roman" w:hAnsi="Times New Roman" w:cs="Times New Roman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אין</w:t>
      </w:r>
      <w:r>
        <w:rPr>
          <w:rFonts w:ascii="Times New Roman" w:hAnsi="Times New Roman" w:cs="Times New Roman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דער</w:t>
      </w:r>
      <w:r>
        <w:rPr>
          <w:rFonts w:ascii="Times New Roman" w:hAnsi="Times New Roman" w:cs="Times New Roman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ליטע</w:t>
      </w:r>
      <w:r>
        <w:rPr>
          <w:rFonts w:ascii="Times New Roman" w:hAnsi="Times New Roman" w:cs="Times New Roman"/>
          <w:sz w:val="20"/>
          <w:szCs w:val="20"/>
        </w:rPr>
        <w:t xml:space="preserve"> / </w:t>
      </w:r>
      <w:r>
        <w:rPr>
          <w:rFonts w:ascii="Times New Roman" w:hAnsi="Times New Roman" w:cs="Times New Roman"/>
          <w:i/>
          <w:sz w:val="20"/>
          <w:szCs w:val="20"/>
        </w:rPr>
        <w:t xml:space="preserve">Jerusalem of Lithuania: A Cultural </w:t>
      </w:r>
      <w:r>
        <w:rPr>
          <w:rFonts w:ascii="Times New Roman" w:hAnsi="Times New Roman" w:cs="Times New Roman"/>
          <w:i/>
          <w:sz w:val="20"/>
          <w:szCs w:val="20"/>
        </w:rPr>
        <w:t>History of Litvak Jewry</w:t>
      </w:r>
      <w:r>
        <w:rPr>
          <w:rFonts w:ascii="Times New Roman" w:hAnsi="Times New Roman" w:cs="Times New Roman"/>
          <w:sz w:val="20"/>
          <w:szCs w:val="20"/>
        </w:rPr>
        <w:t>. Ed. JCF. Columbus: Ohio State University Press, 2011. [pp. xxiii + 285]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• Contextualizing the Muslim Other in Medieval Christian Discourse</w:t>
      </w:r>
      <w:r>
        <w:rPr>
          <w:rFonts w:ascii="Times New Roman" w:hAnsi="Times New Roman" w:cs="Times New Roman"/>
          <w:sz w:val="20"/>
          <w:szCs w:val="20"/>
        </w:rPr>
        <w:t>. Ed. JCF. The New Middle Ages Series. New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York: Palgrave, 2011. [pp. xx + 182]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</w:t>
      </w:r>
      <w:r>
        <w:rPr>
          <w:rFonts w:ascii="Times New Roman" w:hAnsi="Times New Roman" w:cs="Times New Roman"/>
          <w:i/>
          <w:sz w:val="20"/>
          <w:szCs w:val="20"/>
        </w:rPr>
        <w:t>Early Yiddish Epic</w:t>
      </w:r>
      <w:r>
        <w:rPr>
          <w:rFonts w:ascii="Times New Roman" w:hAnsi="Times New Roman" w:cs="Times New Roman"/>
          <w:sz w:val="20"/>
          <w:szCs w:val="20"/>
        </w:rPr>
        <w:t>. Trans.  JCF. Syracuse: Syracuse University Press, 2014. [pp. xiv + 464]. 2019 MLA Leviant Memorial Book Prize.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B. Articles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Refereed/Peer-Reviewed Articles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000000" w:rsidRPr="00747DB5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de-DE"/>
        </w:rPr>
      </w:pPr>
      <w:r w:rsidRPr="00747DB5">
        <w:rPr>
          <w:rFonts w:ascii="Times New Roman" w:hAnsi="Times New Roman" w:cs="Times New Roman"/>
          <w:sz w:val="20"/>
          <w:szCs w:val="20"/>
          <w:lang w:val="de-DE"/>
        </w:rPr>
        <w:t xml:space="preserve">• “Die Rezeption der neuplatonischen Metaphysik des Boethius durch Alfred </w:t>
      </w:r>
      <w:r w:rsidRPr="00747DB5">
        <w:rPr>
          <w:rFonts w:ascii="Times New Roman" w:hAnsi="Times New Roman" w:cs="Times New Roman"/>
          <w:sz w:val="20"/>
          <w:szCs w:val="20"/>
          <w:lang w:val="de-DE"/>
        </w:rPr>
        <w:t xml:space="preserve">und Notker,” </w:t>
      </w:r>
      <w:r w:rsidRPr="00747DB5">
        <w:rPr>
          <w:rFonts w:ascii="Times New Roman" w:hAnsi="Times New Roman" w:cs="Times New Roman"/>
          <w:i/>
          <w:sz w:val="20"/>
          <w:szCs w:val="20"/>
          <w:lang w:val="de-DE"/>
        </w:rPr>
        <w:t>Beiträge zur Geschichte der deutschen Sprache und Literatur</w:t>
      </w:r>
      <w:r w:rsidRPr="00747DB5">
        <w:rPr>
          <w:rFonts w:ascii="Times New Roman" w:hAnsi="Times New Roman" w:cs="Times New Roman"/>
          <w:sz w:val="20"/>
          <w:szCs w:val="20"/>
          <w:lang w:val="de-DE"/>
        </w:rPr>
        <w:t xml:space="preserve"> 106 (Tübingen 1984), 51-74.</w:t>
      </w:r>
    </w:p>
    <w:p w:rsidR="00000000" w:rsidRPr="00747DB5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de-DE"/>
        </w:rPr>
      </w:pPr>
      <w:r w:rsidRPr="00747DB5">
        <w:rPr>
          <w:rFonts w:ascii="Times New Roman" w:hAnsi="Times New Roman" w:cs="Times New Roman"/>
          <w:sz w:val="20"/>
          <w:szCs w:val="20"/>
          <w:lang w:val="de-DE"/>
        </w:rPr>
        <w:t xml:space="preserve">• “Kriemhild’s Three Dreams: A Structural Analysis,” </w:t>
      </w:r>
      <w:r w:rsidRPr="00747DB5">
        <w:rPr>
          <w:rFonts w:ascii="Times New Roman" w:hAnsi="Times New Roman" w:cs="Times New Roman"/>
          <w:i/>
          <w:sz w:val="20"/>
          <w:szCs w:val="20"/>
          <w:lang w:val="de-DE"/>
        </w:rPr>
        <w:t>Zeitschrift für deutsches Altertum</w:t>
      </w:r>
      <w:r w:rsidRPr="00747DB5">
        <w:rPr>
          <w:rFonts w:ascii="Times New Roman" w:hAnsi="Times New Roman" w:cs="Times New Roman"/>
          <w:sz w:val="20"/>
          <w:szCs w:val="20"/>
          <w:lang w:val="de-DE"/>
        </w:rPr>
        <w:t xml:space="preserve"> 113 (1984), 173-87.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747DB5"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Reprinted in: </w:t>
      </w:r>
      <w:r>
        <w:rPr>
          <w:rFonts w:ascii="Times New Roman" w:hAnsi="Times New Roman" w:cs="Times New Roman"/>
          <w:i/>
          <w:sz w:val="20"/>
          <w:szCs w:val="20"/>
        </w:rPr>
        <w:t xml:space="preserve">Classical and Medieval Literary </w:t>
      </w:r>
      <w:r>
        <w:rPr>
          <w:rFonts w:ascii="Times New Roman" w:hAnsi="Times New Roman" w:cs="Times New Roman"/>
          <w:i/>
          <w:sz w:val="20"/>
          <w:szCs w:val="20"/>
        </w:rPr>
        <w:t>Criticism</w:t>
      </w:r>
      <w:r>
        <w:rPr>
          <w:rFonts w:ascii="Times New Roman" w:hAnsi="Times New Roman" w:cs="Times New Roman"/>
          <w:sz w:val="20"/>
          <w:szCs w:val="20"/>
        </w:rPr>
        <w:t xml:space="preserve">. Vol 41. New York: Gale Publishing, 2012. 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“The Ancient Concept of </w:t>
      </w:r>
      <w:r>
        <w:rPr>
          <w:rFonts w:ascii="Times New Roman" w:hAnsi="Times New Roman" w:cs="Times New Roman"/>
          <w:i/>
          <w:sz w:val="20"/>
          <w:szCs w:val="20"/>
        </w:rPr>
        <w:t>casus</w:t>
      </w:r>
      <w:r>
        <w:rPr>
          <w:rFonts w:ascii="Times New Roman" w:hAnsi="Times New Roman" w:cs="Times New Roman"/>
          <w:sz w:val="20"/>
          <w:szCs w:val="20"/>
        </w:rPr>
        <w:t xml:space="preserve"> and its Early Medieval Interpretations,” </w:t>
      </w:r>
      <w:r>
        <w:rPr>
          <w:rFonts w:ascii="Times New Roman" w:hAnsi="Times New Roman" w:cs="Times New Roman"/>
          <w:i/>
          <w:sz w:val="20"/>
          <w:szCs w:val="20"/>
        </w:rPr>
        <w:t>Vivarium</w:t>
      </w:r>
      <w:r>
        <w:rPr>
          <w:rFonts w:ascii="Times New Roman" w:hAnsi="Times New Roman" w:cs="Times New Roman"/>
          <w:sz w:val="20"/>
          <w:szCs w:val="20"/>
        </w:rPr>
        <w:t xml:space="preserve"> 22 (1984), 1-34.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“Critical Ideology in Old Yiddish Studies: The Names of Old Yiddish,” </w:t>
      </w:r>
      <w:r>
        <w:rPr>
          <w:rFonts w:ascii="Times New Roman" w:hAnsi="Times New Roman" w:cs="Times New Roman"/>
          <w:i/>
          <w:sz w:val="20"/>
          <w:szCs w:val="20"/>
        </w:rPr>
        <w:t>Yiddish</w:t>
      </w:r>
      <w:r>
        <w:rPr>
          <w:rFonts w:ascii="Times New Roman" w:hAnsi="Times New Roman" w:cs="Times New Roman"/>
          <w:sz w:val="20"/>
          <w:szCs w:val="20"/>
        </w:rPr>
        <w:t xml:space="preserve"> 6 (1985), 5-14.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Reprin</w:t>
      </w:r>
      <w:r>
        <w:rPr>
          <w:rFonts w:ascii="Times New Roman" w:hAnsi="Times New Roman" w:cs="Times New Roman"/>
          <w:sz w:val="20"/>
          <w:szCs w:val="20"/>
        </w:rPr>
        <w:t xml:space="preserve">ted in: </w:t>
      </w:r>
      <w:r>
        <w:rPr>
          <w:rFonts w:ascii="Times New Roman" w:hAnsi="Times New Roman" w:cs="Times New Roman"/>
          <w:i/>
          <w:sz w:val="20"/>
          <w:szCs w:val="20"/>
        </w:rPr>
        <w:t>Studies in the Yiddish Language</w:t>
      </w:r>
      <w:r>
        <w:rPr>
          <w:rFonts w:ascii="Times New Roman" w:hAnsi="Times New Roman" w:cs="Times New Roman"/>
          <w:sz w:val="20"/>
          <w:szCs w:val="20"/>
        </w:rPr>
        <w:t xml:space="preserve">, ed. Joseph C. Landis, </w:t>
      </w:r>
      <w:r>
        <w:rPr>
          <w:rFonts w:ascii="Times New Roman" w:hAnsi="Times New Roman" w:cs="Times New Roman"/>
          <w:i/>
          <w:sz w:val="20"/>
          <w:szCs w:val="20"/>
        </w:rPr>
        <w:t>Yiddish</w:t>
      </w:r>
      <w:r>
        <w:rPr>
          <w:rFonts w:ascii="Times New Roman" w:hAnsi="Times New Roman" w:cs="Times New Roman"/>
          <w:sz w:val="20"/>
          <w:szCs w:val="20"/>
        </w:rPr>
        <w:t xml:space="preserve"> 12 (2000), 72-83.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“Metaphysical Structure as Narrative Structure in the Medieval Romance: A Theoretical Model,” </w:t>
      </w:r>
      <w:r>
        <w:rPr>
          <w:rFonts w:ascii="Times New Roman" w:hAnsi="Times New Roman" w:cs="Times New Roman"/>
          <w:i/>
          <w:sz w:val="20"/>
          <w:szCs w:val="20"/>
        </w:rPr>
        <w:t>Neophilologus</w:t>
      </w:r>
      <w:r>
        <w:rPr>
          <w:rFonts w:ascii="Times New Roman" w:hAnsi="Times New Roman" w:cs="Times New Roman"/>
          <w:sz w:val="20"/>
          <w:szCs w:val="20"/>
        </w:rPr>
        <w:t xml:space="preserve"> 69 (1985), 481-9.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• “Audience, Accessibility and Ideology</w:t>
      </w:r>
      <w:r>
        <w:rPr>
          <w:rFonts w:ascii="Times New Roman" w:hAnsi="Times New Roman" w:cs="Times New Roman"/>
          <w:sz w:val="20"/>
          <w:szCs w:val="20"/>
        </w:rPr>
        <w:t xml:space="preserve">: On Editing Old Yiddish Texts,” </w:t>
      </w:r>
      <w:r>
        <w:rPr>
          <w:rFonts w:ascii="Times New Roman" w:hAnsi="Times New Roman" w:cs="Times New Roman"/>
          <w:i/>
          <w:sz w:val="20"/>
          <w:szCs w:val="20"/>
        </w:rPr>
        <w:t>The German Quarterly</w:t>
      </w:r>
      <w:r>
        <w:rPr>
          <w:rFonts w:ascii="Times New Roman" w:hAnsi="Times New Roman" w:cs="Times New Roman"/>
          <w:sz w:val="20"/>
          <w:szCs w:val="20"/>
        </w:rPr>
        <w:t xml:space="preserve"> 59 (1986), 187-202.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“The Knowledge of Greek in the Early Middle Ages: the Latin Commentaries on Boethius’ </w:t>
      </w:r>
      <w:r>
        <w:rPr>
          <w:rFonts w:ascii="Times New Roman" w:hAnsi="Times New Roman" w:cs="Times New Roman"/>
          <w:i/>
          <w:sz w:val="20"/>
          <w:szCs w:val="20"/>
        </w:rPr>
        <w:t>Consolatio,” Studi Medievali</w:t>
      </w:r>
      <w:r>
        <w:rPr>
          <w:rFonts w:ascii="Times New Roman" w:hAnsi="Times New Roman" w:cs="Times New Roman"/>
          <w:sz w:val="20"/>
          <w:szCs w:val="20"/>
        </w:rPr>
        <w:t xml:space="preserve"> III/27 (1986), 23-43.</w:t>
      </w:r>
    </w:p>
    <w:p w:rsidR="00000000" w:rsidRPr="0050642A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de-DE"/>
        </w:rPr>
      </w:pPr>
      <w:r w:rsidRPr="0050642A">
        <w:rPr>
          <w:rFonts w:ascii="Times New Roman" w:hAnsi="Times New Roman" w:cs="Times New Roman"/>
          <w:sz w:val="20"/>
          <w:szCs w:val="20"/>
          <w:lang w:val="de-DE"/>
        </w:rPr>
        <w:t>• “Griechisches im frühmittelalterlichen Sa</w:t>
      </w:r>
      <w:r w:rsidRPr="0050642A">
        <w:rPr>
          <w:rFonts w:ascii="Times New Roman" w:hAnsi="Times New Roman" w:cs="Times New Roman"/>
          <w:sz w:val="20"/>
          <w:szCs w:val="20"/>
          <w:lang w:val="de-DE"/>
        </w:rPr>
        <w:t xml:space="preserve">nkt Gallen: Ein methodologischer Beitrag zu Notker Labeos Griechisch-kenntnissen,” </w:t>
      </w:r>
      <w:r w:rsidRPr="0050642A">
        <w:rPr>
          <w:rFonts w:ascii="Times New Roman" w:hAnsi="Times New Roman" w:cs="Times New Roman"/>
          <w:i/>
          <w:sz w:val="20"/>
          <w:szCs w:val="20"/>
          <w:lang w:val="de-DE"/>
        </w:rPr>
        <w:t>Zeitschrift für deutsche Philologie</w:t>
      </w:r>
      <w:r w:rsidRPr="0050642A">
        <w:rPr>
          <w:rFonts w:ascii="Times New Roman" w:hAnsi="Times New Roman" w:cs="Times New Roman"/>
          <w:sz w:val="20"/>
          <w:szCs w:val="20"/>
          <w:lang w:val="de-DE"/>
        </w:rPr>
        <w:t xml:space="preserve"> 106 (1987), 25-34.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“Loki’s Mythological Function in the Tripartite System,” </w:t>
      </w:r>
      <w:r>
        <w:rPr>
          <w:rFonts w:ascii="Times New Roman" w:hAnsi="Times New Roman" w:cs="Times New Roman"/>
          <w:i/>
          <w:sz w:val="20"/>
          <w:szCs w:val="20"/>
        </w:rPr>
        <w:t>Journal of English and Germanic Philology</w:t>
      </w:r>
      <w:r>
        <w:rPr>
          <w:rFonts w:ascii="Times New Roman" w:hAnsi="Times New Roman" w:cs="Times New Roman"/>
          <w:sz w:val="20"/>
          <w:szCs w:val="20"/>
        </w:rPr>
        <w:t xml:space="preserve"> 86 (1987), 473-86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Reprinted in: </w:t>
      </w:r>
      <w:r>
        <w:rPr>
          <w:rFonts w:ascii="Times New Roman" w:hAnsi="Times New Roman" w:cs="Times New Roman"/>
          <w:i/>
          <w:sz w:val="20"/>
          <w:szCs w:val="20"/>
        </w:rPr>
        <w:t>The Poetic Edda: Essays on Norse Mythology</w:t>
      </w:r>
      <w:r>
        <w:rPr>
          <w:rFonts w:ascii="Times New Roman" w:hAnsi="Times New Roman" w:cs="Times New Roman"/>
          <w:sz w:val="20"/>
          <w:szCs w:val="20"/>
        </w:rPr>
        <w:t xml:space="preserve">, ed. Paul Acker and Carolyne Larrington 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(New York: Routledge, 2002), 159-75.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“‘Ther nis namoore to seye’: Closure in Chaucer’s </w:t>
      </w:r>
      <w:r>
        <w:rPr>
          <w:rFonts w:ascii="Times New Roman" w:hAnsi="Times New Roman" w:cs="Times New Roman"/>
          <w:i/>
          <w:sz w:val="20"/>
          <w:szCs w:val="20"/>
        </w:rPr>
        <w:t>Knight’s Tale,” The Chaucer Review</w:t>
      </w:r>
      <w:r>
        <w:rPr>
          <w:rFonts w:ascii="Times New Roman" w:hAnsi="Times New Roman" w:cs="Times New Roman"/>
          <w:sz w:val="20"/>
          <w:szCs w:val="20"/>
        </w:rPr>
        <w:t xml:space="preserve"> 22 (1987), 1-7.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“Vikings, Vínland and the Discourse of Eurocentrism,” </w:t>
      </w:r>
      <w:r>
        <w:rPr>
          <w:rFonts w:ascii="Times New Roman" w:hAnsi="Times New Roman" w:cs="Times New Roman"/>
          <w:i/>
          <w:sz w:val="20"/>
          <w:szCs w:val="20"/>
        </w:rPr>
        <w:t>Journal of English and Germanic Philology</w:t>
      </w:r>
      <w:r>
        <w:rPr>
          <w:rFonts w:ascii="Times New Roman" w:hAnsi="Times New Roman" w:cs="Times New Roman"/>
          <w:sz w:val="20"/>
          <w:szCs w:val="20"/>
        </w:rPr>
        <w:t xml:space="preserve"> 100 (2001), 157-99.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“</w:t>
      </w:r>
      <w:r>
        <w:rPr>
          <w:rFonts w:ascii="Times New Roman" w:hAnsi="Times New Roman" w:cs="Times New Roman"/>
          <w:i/>
          <w:sz w:val="20"/>
          <w:szCs w:val="20"/>
        </w:rPr>
        <w:t>Quid Shmuel cum Homero</w:t>
      </w:r>
      <w:r>
        <w:rPr>
          <w:rFonts w:ascii="Times New Roman" w:hAnsi="Times New Roman" w:cs="Times New Roman"/>
          <w:sz w:val="20"/>
          <w:szCs w:val="20"/>
        </w:rPr>
        <w:t xml:space="preserve">? Greek Culture and Early Yiddish Epic,” in </w:t>
      </w:r>
      <w:r>
        <w:rPr>
          <w:rFonts w:ascii="Times New Roman" w:hAnsi="Times New Roman" w:cs="Times New Roman"/>
          <w:i/>
          <w:sz w:val="20"/>
          <w:szCs w:val="20"/>
        </w:rPr>
        <w:t>The Global Middle Ages</w:t>
      </w:r>
      <w:r>
        <w:rPr>
          <w:rFonts w:ascii="Times New Roman" w:hAnsi="Times New Roman" w:cs="Times New Roman"/>
          <w:sz w:val="20"/>
          <w:szCs w:val="20"/>
        </w:rPr>
        <w:t>. Eds. Geraldine Heng and Lynn Ramey, special i</w:t>
      </w:r>
      <w:r>
        <w:rPr>
          <w:rFonts w:ascii="Times New Roman" w:hAnsi="Times New Roman" w:cs="Times New Roman"/>
          <w:sz w:val="20"/>
          <w:szCs w:val="20"/>
        </w:rPr>
        <w:t xml:space="preserve">ssue of </w:t>
      </w:r>
      <w:r>
        <w:rPr>
          <w:rFonts w:ascii="Times New Roman" w:hAnsi="Times New Roman" w:cs="Times New Roman"/>
          <w:i/>
          <w:sz w:val="20"/>
          <w:szCs w:val="20"/>
        </w:rPr>
        <w:t>Literature Compass</w:t>
      </w:r>
      <w:r>
        <w:rPr>
          <w:rFonts w:ascii="Times New Roman" w:hAnsi="Times New Roman" w:cs="Times New Roman"/>
          <w:sz w:val="20"/>
          <w:szCs w:val="20"/>
        </w:rPr>
        <w:t xml:space="preserve"> 10.1111 (2014), 1-12.</w:t>
      </w:r>
    </w:p>
    <w:p w:rsidR="00000000" w:rsidRDefault="0050642A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</w:t>
      </w:r>
      <w:r w:rsidR="00B103C3">
        <w:rPr>
          <w:rFonts w:ascii="Times New Roman" w:hAnsi="Times New Roman" w:cs="Times New Roman"/>
          <w:sz w:val="20"/>
          <w:szCs w:val="20"/>
        </w:rPr>
        <w:t xml:space="preserve">“Differential Racism: ‘Quadroons,’ Antisemitism, and the Negotiation of Race in Sidonie de La Houssaye’s </w:t>
      </w:r>
      <w:r w:rsidR="00B103C3">
        <w:rPr>
          <w:rFonts w:ascii="Times New Roman" w:hAnsi="Times New Roman" w:cs="Times New Roman"/>
          <w:i/>
          <w:sz w:val="20"/>
          <w:szCs w:val="20"/>
        </w:rPr>
        <w:t>Les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  <w:t>quarteronnes de la Nouvelle-Orléans</w:t>
      </w:r>
      <w:r>
        <w:rPr>
          <w:rFonts w:ascii="Times New Roman" w:hAnsi="Times New Roman" w:cs="Times New Roman"/>
          <w:sz w:val="20"/>
          <w:szCs w:val="20"/>
        </w:rPr>
        <w:t xml:space="preserve">,” </w:t>
      </w:r>
      <w:r>
        <w:rPr>
          <w:rFonts w:ascii="Times New Roman" w:hAnsi="Times New Roman" w:cs="Times New Roman"/>
          <w:i/>
          <w:sz w:val="20"/>
          <w:szCs w:val="20"/>
        </w:rPr>
        <w:t>French Studies</w:t>
      </w:r>
      <w:r>
        <w:rPr>
          <w:rFonts w:ascii="Times New Roman" w:hAnsi="Times New Roman" w:cs="Times New Roman"/>
          <w:sz w:val="20"/>
          <w:szCs w:val="20"/>
        </w:rPr>
        <w:t xml:space="preserve"> 74.4 (October 2020), 536-53.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Articles in Collective Volumes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“Remigius of Auxerre, Eriugena and the Greco-Latin </w:t>
      </w:r>
      <w:r>
        <w:rPr>
          <w:rFonts w:ascii="Times New Roman" w:hAnsi="Times New Roman" w:cs="Times New Roman"/>
          <w:i/>
          <w:sz w:val="20"/>
          <w:szCs w:val="20"/>
        </w:rPr>
        <w:t>circumstantiae</w:t>
      </w:r>
      <w:r>
        <w:rPr>
          <w:rFonts w:ascii="Times New Roman" w:hAnsi="Times New Roman" w:cs="Times New Roman"/>
          <w:sz w:val="20"/>
          <w:szCs w:val="20"/>
        </w:rPr>
        <w:t xml:space="preserve">-formula of </w:t>
      </w:r>
      <w:r>
        <w:rPr>
          <w:rFonts w:ascii="Times New Roman" w:hAnsi="Times New Roman" w:cs="Times New Roman"/>
          <w:i/>
          <w:sz w:val="20"/>
          <w:szCs w:val="20"/>
        </w:rPr>
        <w:t>accessus ad auctores</w:t>
      </w:r>
      <w:r>
        <w:rPr>
          <w:rFonts w:ascii="Times New Roman" w:hAnsi="Times New Roman" w:cs="Times New Roman"/>
          <w:sz w:val="20"/>
          <w:szCs w:val="20"/>
        </w:rPr>
        <w:t xml:space="preserve">,” pp. 229-55 in </w:t>
      </w:r>
      <w:r>
        <w:rPr>
          <w:rFonts w:ascii="Times New Roman" w:hAnsi="Times New Roman" w:cs="Times New Roman"/>
          <w:i/>
          <w:sz w:val="20"/>
          <w:szCs w:val="20"/>
        </w:rPr>
        <w:t>The Sacred Nectar of the Greeks: The Study of Greek in the Early Medieval West</w:t>
      </w:r>
      <w:r>
        <w:rPr>
          <w:rFonts w:ascii="Times New Roman" w:hAnsi="Times New Roman" w:cs="Times New Roman"/>
          <w:sz w:val="20"/>
          <w:szCs w:val="20"/>
        </w:rPr>
        <w:t xml:space="preserve">. Ed. Michael Herren. London: </w:t>
      </w:r>
      <w:r>
        <w:rPr>
          <w:rFonts w:ascii="Times New Roman" w:hAnsi="Times New Roman" w:cs="Times New Roman"/>
          <w:sz w:val="20"/>
          <w:szCs w:val="20"/>
        </w:rPr>
        <w:t>King’s College, 1988.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“Race, Representation and Metamorphosis in Middle High German Literature,” pp. 119-33 in </w:t>
      </w:r>
      <w:r>
        <w:rPr>
          <w:rFonts w:ascii="Times New Roman" w:hAnsi="Times New Roman" w:cs="Times New Roman"/>
          <w:i/>
          <w:sz w:val="20"/>
          <w:szCs w:val="20"/>
        </w:rPr>
        <w:t>Germanic Studies in Honor of Anatoly Liberman</w:t>
      </w:r>
      <w:r>
        <w:rPr>
          <w:rFonts w:ascii="Times New Roman" w:hAnsi="Times New Roman" w:cs="Times New Roman"/>
          <w:sz w:val="20"/>
          <w:szCs w:val="20"/>
        </w:rPr>
        <w:t xml:space="preserve">. Ed. Kurt Gustav Goblirsch, </w:t>
      </w:r>
      <w:r>
        <w:rPr>
          <w:rFonts w:ascii="Times New Roman" w:hAnsi="Times New Roman" w:cs="Times New Roman"/>
          <w:i/>
          <w:sz w:val="20"/>
          <w:szCs w:val="20"/>
        </w:rPr>
        <w:t xml:space="preserve">et al. </w:t>
      </w:r>
      <w:r>
        <w:rPr>
          <w:rFonts w:ascii="Times New Roman" w:hAnsi="Times New Roman" w:cs="Times New Roman"/>
          <w:sz w:val="20"/>
          <w:szCs w:val="20"/>
        </w:rPr>
        <w:t>Odense: Odense University Press, 1997 [=</w:t>
      </w:r>
      <w:r>
        <w:rPr>
          <w:rFonts w:ascii="Times New Roman" w:hAnsi="Times New Roman" w:cs="Times New Roman"/>
          <w:i/>
          <w:sz w:val="20"/>
          <w:szCs w:val="20"/>
        </w:rPr>
        <w:t>Nowele</w:t>
      </w:r>
      <w:r>
        <w:rPr>
          <w:rFonts w:ascii="Times New Roman" w:hAnsi="Times New Roman" w:cs="Times New Roman"/>
          <w:sz w:val="20"/>
          <w:szCs w:val="20"/>
        </w:rPr>
        <w:t xml:space="preserve"> 31-32].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“1697</w:t>
      </w:r>
      <w:r>
        <w:rPr>
          <w:rFonts w:ascii="Times New Roman" w:hAnsi="Times New Roman" w:cs="Times New Roman"/>
          <w:sz w:val="20"/>
          <w:szCs w:val="20"/>
        </w:rPr>
        <w:t xml:space="preserve">: The Earliest Extant Yiddish Purimšpil is Traced To Leipzig,” pp. 55-60 in </w:t>
      </w:r>
      <w:r>
        <w:rPr>
          <w:rFonts w:ascii="Times New Roman" w:hAnsi="Times New Roman" w:cs="Times New Roman"/>
          <w:i/>
          <w:sz w:val="20"/>
          <w:szCs w:val="20"/>
        </w:rPr>
        <w:t>Yale Companion to Jewish Writing and Thought in German Culture: 1096-1996</w:t>
      </w:r>
      <w:r>
        <w:rPr>
          <w:rFonts w:ascii="Times New Roman" w:hAnsi="Times New Roman" w:cs="Times New Roman"/>
          <w:sz w:val="20"/>
          <w:szCs w:val="20"/>
        </w:rPr>
        <w:t>. Ed. Sander L. Gilman &amp; Jack Zipes. New Haven: Yale University Press, 1997.</w:t>
      </w:r>
    </w:p>
    <w:p w:rsidR="00000000" w:rsidRPr="0050642A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de-DE"/>
        </w:rPr>
      </w:pPr>
      <w:r w:rsidRPr="0050642A">
        <w:rPr>
          <w:rFonts w:ascii="Times New Roman" w:hAnsi="Times New Roman" w:cs="Times New Roman"/>
          <w:sz w:val="20"/>
          <w:szCs w:val="20"/>
          <w:lang w:val="de-DE"/>
        </w:rPr>
        <w:t>• “The Female Gaze and the Lim</w:t>
      </w:r>
      <w:r w:rsidRPr="0050642A">
        <w:rPr>
          <w:rFonts w:ascii="Times New Roman" w:hAnsi="Times New Roman" w:cs="Times New Roman"/>
          <w:sz w:val="20"/>
          <w:szCs w:val="20"/>
          <w:lang w:val="de-DE"/>
        </w:rPr>
        <w:t xml:space="preserve">inal Window in Medieval Epic,” pp. 85-100 in </w:t>
      </w:r>
      <w:r w:rsidRPr="0050642A">
        <w:rPr>
          <w:rFonts w:ascii="Times New Roman" w:hAnsi="Times New Roman" w:cs="Times New Roman"/>
          <w:i/>
          <w:sz w:val="20"/>
          <w:szCs w:val="20"/>
          <w:lang w:val="de-DE"/>
        </w:rPr>
        <w:t>De consolatione philologiae: Studien zur älteren und neueren deutschen und skandinavischen Literatur und Sprache. Festgabe für Evelyn Firchow</w:t>
      </w:r>
      <w:r w:rsidRPr="0050642A">
        <w:rPr>
          <w:rFonts w:ascii="Times New Roman" w:hAnsi="Times New Roman" w:cs="Times New Roman"/>
          <w:sz w:val="20"/>
          <w:szCs w:val="20"/>
          <w:lang w:val="de-DE"/>
        </w:rPr>
        <w:t xml:space="preserve">. Ed. Anna Grotans, </w:t>
      </w:r>
      <w:r w:rsidRPr="0050642A">
        <w:rPr>
          <w:rFonts w:ascii="Times New Roman" w:hAnsi="Times New Roman" w:cs="Times New Roman"/>
          <w:i/>
          <w:sz w:val="20"/>
          <w:szCs w:val="20"/>
          <w:lang w:val="de-DE"/>
        </w:rPr>
        <w:t>et al</w:t>
      </w:r>
      <w:r w:rsidRPr="0050642A">
        <w:rPr>
          <w:rFonts w:ascii="Times New Roman" w:hAnsi="Times New Roman" w:cs="Times New Roman"/>
          <w:sz w:val="20"/>
          <w:szCs w:val="20"/>
          <w:lang w:val="de-DE"/>
        </w:rPr>
        <w:t>. Göppingen: Kümmerle, 2000.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50642A">
        <w:rPr>
          <w:rFonts w:ascii="Times New Roman" w:hAnsi="Times New Roman" w:cs="Times New Roman"/>
          <w:sz w:val="20"/>
          <w:szCs w:val="20"/>
          <w:lang w:val="de-DE"/>
        </w:rPr>
        <w:t>• “La vie et les</w:t>
      </w:r>
      <w:r w:rsidRPr="0050642A">
        <w:rPr>
          <w:rFonts w:ascii="Times New Roman" w:hAnsi="Times New Roman" w:cs="Times New Roman"/>
          <w:sz w:val="20"/>
          <w:szCs w:val="20"/>
          <w:lang w:val="de-DE"/>
        </w:rPr>
        <w:t xml:space="preserve"> morts du yiddish: Lamentations académiques, réalités linguistico-démographiques, enseignement du yiddish et ‘authenticité’ au tournant du millénaire,” trans. </w:t>
      </w:r>
      <w:r>
        <w:rPr>
          <w:rFonts w:ascii="Times New Roman" w:hAnsi="Times New Roman" w:cs="Times New Roman"/>
          <w:sz w:val="20"/>
          <w:szCs w:val="20"/>
        </w:rPr>
        <w:t xml:space="preserve">Jean Baumgarten, pp. 119-163 in </w:t>
      </w:r>
      <w:r>
        <w:rPr>
          <w:rFonts w:ascii="Times New Roman" w:hAnsi="Times New Roman" w:cs="Times New Roman"/>
          <w:i/>
          <w:sz w:val="20"/>
          <w:szCs w:val="20"/>
        </w:rPr>
        <w:t>L’inconscient du yiddish</w:t>
      </w:r>
      <w:r>
        <w:rPr>
          <w:rFonts w:ascii="Times New Roman" w:hAnsi="Times New Roman" w:cs="Times New Roman"/>
          <w:sz w:val="20"/>
          <w:szCs w:val="20"/>
        </w:rPr>
        <w:t xml:space="preserve">. Actes du colloque international 4 mars </w:t>
      </w:r>
      <w:r>
        <w:rPr>
          <w:rFonts w:ascii="Times New Roman" w:hAnsi="Times New Roman" w:cs="Times New Roman"/>
          <w:sz w:val="20"/>
          <w:szCs w:val="20"/>
        </w:rPr>
        <w:t>2002. Ed. Max Kohn et Jean Baumgarten. Paris: Anthropos Economica, 2003.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“Permeable Cultural Borders: Yiddish-German Encounters,” pp. 1-12 in: Jerold C. Frakes and Jeremy A. Dauber, eds. </w:t>
      </w:r>
      <w:r>
        <w:rPr>
          <w:rFonts w:ascii="Times New Roman" w:hAnsi="Times New Roman" w:cs="Times New Roman"/>
          <w:i/>
          <w:sz w:val="20"/>
          <w:szCs w:val="20"/>
        </w:rPr>
        <w:t>Between Two Worlds: Yiddish-German Encounters</w:t>
      </w:r>
      <w:r>
        <w:rPr>
          <w:rFonts w:ascii="Times New Roman" w:hAnsi="Times New Roman" w:cs="Times New Roman"/>
          <w:sz w:val="20"/>
          <w:szCs w:val="20"/>
        </w:rPr>
        <w:t>. Studia Rosenthaliana</w:t>
      </w:r>
      <w:r>
        <w:rPr>
          <w:rFonts w:ascii="Times New Roman" w:hAnsi="Times New Roman" w:cs="Times New Roman"/>
          <w:sz w:val="20"/>
          <w:szCs w:val="20"/>
        </w:rPr>
        <w:t xml:space="preserve"> 41. Leuven: Peeters, 2009.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  <w:rtl/>
        </w:rPr>
        <w:t>''</w:t>
      </w:r>
      <w:r>
        <w:rPr>
          <w:rFonts w:ascii="Times New Roman" w:hAnsi="Times New Roman" w:cs="Times New Roman"/>
          <w:sz w:val="20"/>
          <w:szCs w:val="20"/>
          <w:rtl/>
        </w:rPr>
        <w:t>דער</w:t>
      </w:r>
      <w:r>
        <w:rPr>
          <w:rFonts w:ascii="Times New Roman" w:hAnsi="Times New Roman" w:cs="Times New Roman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כוח</w:t>
      </w:r>
      <w:r>
        <w:rPr>
          <w:rFonts w:ascii="Times New Roman" w:hAnsi="Times New Roman" w:cs="Times New Roman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פֿון</w:t>
      </w:r>
      <w:r>
        <w:rPr>
          <w:rFonts w:ascii="Times New Roman" w:hAnsi="Times New Roman" w:cs="Times New Roman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מעטאַפֿאָרן</w:t>
      </w:r>
      <w:r>
        <w:rPr>
          <w:rFonts w:ascii="Times New Roman" w:hAnsi="Times New Roman" w:cs="Times New Roman"/>
          <w:sz w:val="20"/>
          <w:szCs w:val="20"/>
          <w:rtl/>
        </w:rPr>
        <w:t xml:space="preserve">: </w:t>
      </w:r>
      <w:r>
        <w:rPr>
          <w:rFonts w:ascii="Times New Roman" w:hAnsi="Times New Roman" w:cs="Times New Roman"/>
          <w:sz w:val="20"/>
          <w:szCs w:val="20"/>
          <w:rtl/>
        </w:rPr>
        <w:t>פּאָליטיק</w:t>
      </w:r>
      <w:r>
        <w:rPr>
          <w:rFonts w:ascii="Times New Roman" w:hAnsi="Times New Roman" w:cs="Times New Roman"/>
          <w:sz w:val="20"/>
          <w:szCs w:val="20"/>
          <w:rtl/>
        </w:rPr>
        <w:t xml:space="preserve">, </w:t>
      </w:r>
      <w:r>
        <w:rPr>
          <w:rFonts w:ascii="Times New Roman" w:hAnsi="Times New Roman" w:cs="Times New Roman"/>
          <w:sz w:val="20"/>
          <w:szCs w:val="20"/>
          <w:rtl/>
        </w:rPr>
        <w:t>ביאָלאָגיע</w:t>
      </w:r>
      <w:r>
        <w:rPr>
          <w:rFonts w:ascii="Times New Roman" w:hAnsi="Times New Roman" w:cs="Times New Roman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און</w:t>
      </w:r>
      <w:r>
        <w:rPr>
          <w:rFonts w:ascii="Times New Roman" w:hAnsi="Times New Roman" w:cs="Times New Roman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שפּראַך</w:t>
      </w:r>
      <w:r>
        <w:rPr>
          <w:rFonts w:ascii="Times New Roman" w:hAnsi="Times New Roman" w:cs="Times New Roman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אױף</w:t>
      </w:r>
      <w:r>
        <w:rPr>
          <w:rFonts w:ascii="Times New Roman" w:hAnsi="Times New Roman" w:cs="Times New Roman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דער</w:t>
      </w:r>
      <w:r>
        <w:rPr>
          <w:rFonts w:ascii="Times New Roman" w:hAnsi="Times New Roman" w:cs="Times New Roman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טשענאָװיצער</w:t>
      </w:r>
      <w:r>
        <w:rPr>
          <w:rFonts w:ascii="Times New Roman" w:hAnsi="Times New Roman" w:cs="Times New Roman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קאָנפֿערענץ</w:t>
      </w:r>
      <w:r>
        <w:rPr>
          <w:rFonts w:ascii="Times New Roman" w:hAnsi="Times New Roman" w:cs="Times New Roman"/>
          <w:sz w:val="20"/>
          <w:szCs w:val="20"/>
          <w:rtl/>
        </w:rPr>
        <w:t xml:space="preserve">'', </w:t>
      </w:r>
      <w:r>
        <w:rPr>
          <w:rFonts w:ascii="Times New Roman" w:hAnsi="Times New Roman" w:cs="Times New Roman"/>
          <w:sz w:val="20"/>
          <w:szCs w:val="20"/>
          <w:rtl/>
        </w:rPr>
        <w:t>אין</w:t>
      </w:r>
      <w:r>
        <w:rPr>
          <w:rFonts w:ascii="Times New Roman" w:hAnsi="Times New Roman" w:cs="Times New Roman"/>
          <w:sz w:val="20"/>
          <w:szCs w:val="20"/>
          <w:rtl/>
        </w:rPr>
        <w:t xml:space="preserve">: </w:t>
      </w:r>
      <w:r>
        <w:rPr>
          <w:rFonts w:ascii="Times New Roman" w:hAnsi="Times New Roman" w:cs="Times New Roman"/>
          <w:iCs/>
          <w:sz w:val="20"/>
          <w:szCs w:val="20"/>
          <w:rtl/>
        </w:rPr>
        <w:t>ירושלימער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אַלמאַנאַך: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צייטשריפט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פאַר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ליטעראַטור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, </w:t>
      </w:r>
      <w:r>
        <w:rPr>
          <w:rFonts w:ascii="Times New Roman" w:hAnsi="Times New Roman" w:cs="Times New Roman"/>
          <w:iCs/>
          <w:sz w:val="20"/>
          <w:szCs w:val="20"/>
          <w:rtl/>
        </w:rPr>
        <w:t>קולטור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, </w:t>
      </w:r>
      <w:r>
        <w:rPr>
          <w:rFonts w:ascii="Times New Roman" w:hAnsi="Times New Roman" w:cs="Times New Roman"/>
          <w:iCs/>
          <w:sz w:val="20"/>
          <w:szCs w:val="20"/>
          <w:rtl/>
        </w:rPr>
        <w:t>שפּראַך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און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פאָרשונג</w:t>
      </w:r>
      <w:r>
        <w:rPr>
          <w:rFonts w:ascii="Times New Roman" w:hAnsi="Times New Roman" w:cs="Times New Roman"/>
          <w:sz w:val="20"/>
          <w:szCs w:val="20"/>
          <w:rtl/>
        </w:rPr>
        <w:t xml:space="preserve"> 29 (</w:t>
      </w:r>
      <w:r>
        <w:rPr>
          <w:rFonts w:ascii="Times New Roman" w:hAnsi="Times New Roman" w:cs="Times New Roman"/>
          <w:sz w:val="20"/>
          <w:szCs w:val="20"/>
          <w:rtl/>
        </w:rPr>
        <w:t>תשע</w:t>
      </w:r>
      <w:r>
        <w:rPr>
          <w:rFonts w:ascii="Times New Roman" w:hAnsi="Times New Roman" w:cs="Times New Roman"/>
          <w:sz w:val="20"/>
          <w:szCs w:val="20"/>
          <w:rtl/>
        </w:rPr>
        <w:t>''</w:t>
      </w:r>
      <w:r>
        <w:rPr>
          <w:rFonts w:ascii="Times New Roman" w:hAnsi="Times New Roman" w:cs="Times New Roman"/>
          <w:sz w:val="20"/>
          <w:szCs w:val="20"/>
          <w:rtl/>
        </w:rPr>
        <w:t>ב</w:t>
      </w:r>
      <w:r>
        <w:rPr>
          <w:rFonts w:ascii="Times New Roman" w:hAnsi="Times New Roman" w:cs="Times New Roman"/>
          <w:sz w:val="20"/>
          <w:szCs w:val="20"/>
          <w:rtl/>
        </w:rPr>
        <w:t xml:space="preserve">/2012), </w:t>
      </w:r>
      <w:r>
        <w:rPr>
          <w:rFonts w:ascii="Times New Roman" w:hAnsi="Times New Roman" w:cs="Times New Roman"/>
          <w:sz w:val="20"/>
          <w:szCs w:val="20"/>
          <w:rtl/>
        </w:rPr>
        <w:t>רעד</w:t>
      </w:r>
      <w:r>
        <w:rPr>
          <w:rFonts w:ascii="Times New Roman" w:hAnsi="Times New Roman" w:cs="Times New Roman"/>
          <w:sz w:val="20"/>
          <w:szCs w:val="20"/>
          <w:rtl/>
        </w:rPr>
        <w:t xml:space="preserve">. </w:t>
      </w:r>
      <w:r>
        <w:rPr>
          <w:rFonts w:ascii="Times New Roman" w:hAnsi="Times New Roman" w:cs="Times New Roman"/>
          <w:sz w:val="20"/>
          <w:szCs w:val="20"/>
          <w:rtl/>
        </w:rPr>
        <w:t>דוב־בער</w:t>
      </w:r>
      <w:r>
        <w:rPr>
          <w:rFonts w:ascii="Times New Roman" w:hAnsi="Times New Roman" w:cs="Times New Roman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קערלער</w:t>
      </w:r>
      <w:r>
        <w:rPr>
          <w:rFonts w:ascii="Times New Roman" w:hAnsi="Times New Roman" w:cs="Times New Roman"/>
          <w:sz w:val="20"/>
          <w:szCs w:val="20"/>
          <w:rtl/>
        </w:rPr>
        <w:t xml:space="preserve">, </w:t>
      </w:r>
      <w:r>
        <w:rPr>
          <w:rFonts w:ascii="Times New Roman" w:hAnsi="Times New Roman" w:cs="Times New Roman"/>
          <w:sz w:val="20"/>
          <w:szCs w:val="20"/>
          <w:rtl/>
        </w:rPr>
        <w:t>ז</w:t>
      </w:r>
      <w:r>
        <w:rPr>
          <w:rFonts w:ascii="Times New Roman" w:hAnsi="Times New Roman" w:cs="Times New Roman"/>
          <w:sz w:val="20"/>
          <w:szCs w:val="20"/>
          <w:rtl/>
        </w:rPr>
        <w:t>. 336</w:t>
      </w:r>
      <w:r>
        <w:rPr>
          <w:rFonts w:ascii="Times New Roman" w:hAnsi="Times New Roman" w:cs="Times New Roman"/>
          <w:sz w:val="20"/>
          <w:szCs w:val="20"/>
          <w:rtl/>
        </w:rPr>
        <w:t>־</w:t>
      </w:r>
      <w:r>
        <w:rPr>
          <w:rFonts w:ascii="Times New Roman" w:hAnsi="Times New Roman" w:cs="Times New Roman"/>
          <w:sz w:val="20"/>
          <w:szCs w:val="20"/>
          <w:rtl/>
        </w:rPr>
        <w:t>153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“Primo L</w:t>
      </w:r>
      <w:r>
        <w:rPr>
          <w:rFonts w:ascii="Times New Roman" w:hAnsi="Times New Roman" w:cs="Times New Roman"/>
          <w:sz w:val="20"/>
          <w:szCs w:val="20"/>
        </w:rPr>
        <w:t xml:space="preserve">evi’s Representation of Judeo-Piedmontese as a Jewish Language,” pp. 219-225 in: </w:t>
      </w:r>
      <w:r>
        <w:rPr>
          <w:rFonts w:ascii="Times New Roman" w:hAnsi="Times New Roman" w:cs="Times New Roman"/>
          <w:i/>
          <w:sz w:val="20"/>
          <w:szCs w:val="20"/>
        </w:rPr>
        <w:t>Jewish Identity and Comparative Studies/Judéité et Comparatisme: Études offertes à Astrid Starck-Adler par ses collègues et amis à l’occasion de son soixante-quinzième anniver</w:t>
      </w:r>
      <w:r>
        <w:rPr>
          <w:rFonts w:ascii="Times New Roman" w:hAnsi="Times New Roman" w:cs="Times New Roman"/>
          <w:i/>
          <w:sz w:val="20"/>
          <w:szCs w:val="20"/>
        </w:rPr>
        <w:t xml:space="preserve">saire. </w:t>
      </w:r>
      <w:r>
        <w:rPr>
          <w:rFonts w:ascii="Times New Roman" w:hAnsi="Times New Roman" w:cs="Times New Roman"/>
          <w:sz w:val="20"/>
          <w:szCs w:val="20"/>
        </w:rPr>
        <w:t>Eds. Danielle Buschinger and Roy Rosenstein. Amiens: Presses du Centre d’Études Médiévales de Picardie, 2019.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Brief Articles, Encyclopedia and Lexicon Entries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“Hugh Primas of Orléans,” in </w:t>
      </w:r>
      <w:r>
        <w:rPr>
          <w:rFonts w:ascii="Times New Roman" w:hAnsi="Times New Roman" w:cs="Times New Roman"/>
          <w:i/>
          <w:sz w:val="20"/>
          <w:szCs w:val="20"/>
        </w:rPr>
        <w:t>Dictionary of the Middle Ages</w:t>
      </w:r>
      <w:r>
        <w:rPr>
          <w:rFonts w:ascii="Times New Roman" w:hAnsi="Times New Roman" w:cs="Times New Roman"/>
          <w:sz w:val="20"/>
          <w:szCs w:val="20"/>
        </w:rPr>
        <w:t>, vol. VI. Ed. Joseph Stra</w:t>
      </w:r>
      <w:r>
        <w:rPr>
          <w:rFonts w:ascii="Times New Roman" w:hAnsi="Times New Roman" w:cs="Times New Roman"/>
          <w:sz w:val="20"/>
          <w:szCs w:val="20"/>
        </w:rPr>
        <w:t>yer. New York: Scribner’s, 1985, pp. 319-20.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“Phillip the Chancellor,” in </w:t>
      </w:r>
      <w:r>
        <w:rPr>
          <w:rFonts w:ascii="Times New Roman" w:hAnsi="Times New Roman" w:cs="Times New Roman"/>
          <w:i/>
          <w:sz w:val="20"/>
          <w:szCs w:val="20"/>
        </w:rPr>
        <w:t>Dictionary of the Middle Ages</w:t>
      </w:r>
      <w:r>
        <w:rPr>
          <w:rFonts w:ascii="Times New Roman" w:hAnsi="Times New Roman" w:cs="Times New Roman"/>
          <w:sz w:val="20"/>
          <w:szCs w:val="20"/>
        </w:rPr>
        <w:t>, vol. IX. Ed. Joseph Strayer. New York: Scribner’s, 1987,  pp. 556-7.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“Notker Labeo of St. Gall,” pp. 96-105 in </w:t>
      </w:r>
      <w:r>
        <w:rPr>
          <w:rFonts w:ascii="Times New Roman" w:hAnsi="Times New Roman" w:cs="Times New Roman"/>
          <w:i/>
          <w:sz w:val="20"/>
          <w:szCs w:val="20"/>
        </w:rPr>
        <w:t>German Writers and Works of the Earl</w:t>
      </w:r>
      <w:r>
        <w:rPr>
          <w:rFonts w:ascii="Times New Roman" w:hAnsi="Times New Roman" w:cs="Times New Roman"/>
          <w:i/>
          <w:sz w:val="20"/>
          <w:szCs w:val="20"/>
        </w:rPr>
        <w:t>y Middle Ages 800-1170 [Dictionary of Literary Biography]</w:t>
      </w:r>
      <w:r>
        <w:rPr>
          <w:rFonts w:ascii="Times New Roman" w:hAnsi="Times New Roman" w:cs="Times New Roman"/>
          <w:sz w:val="20"/>
          <w:szCs w:val="20"/>
        </w:rPr>
        <w:t>, vol. 148]. Ed. Will Hasty and James Hardin. New York: Macmillan, 1995.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“Foreword,” pp. xv-xviii; in: Astrid Starck, ed. and transl., </w:t>
      </w:r>
      <w:r>
        <w:rPr>
          <w:rFonts w:ascii="Times New Roman" w:hAnsi="Times New Roman" w:cs="Times New Roman"/>
          <w:i/>
          <w:sz w:val="20"/>
          <w:szCs w:val="20"/>
        </w:rPr>
        <w:t>Un beau livre d’histoires. Eyn shön Mayse bukh: Fac-similé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de </w:t>
      </w:r>
      <w:r>
        <w:rPr>
          <w:rFonts w:ascii="Times New Roman" w:hAnsi="Times New Roman" w:cs="Times New Roman"/>
          <w:i/>
          <w:sz w:val="20"/>
          <w:szCs w:val="20"/>
        </w:rPr>
        <w:t>l’</w:t>
      </w:r>
      <w:r>
        <w:rPr>
          <w:rFonts w:ascii="Times New Roman" w:hAnsi="Times New Roman" w:cs="Times New Roman"/>
          <w:sz w:val="20"/>
          <w:szCs w:val="20"/>
        </w:rPr>
        <w:t>editio princeps</w:t>
      </w:r>
      <w:r>
        <w:rPr>
          <w:rFonts w:ascii="Times New Roman" w:hAnsi="Times New Roman" w:cs="Times New Roman"/>
          <w:i/>
          <w:sz w:val="20"/>
          <w:szCs w:val="20"/>
        </w:rPr>
        <w:t xml:space="preserve"> de Bâle (1602)</w:t>
      </w:r>
      <w:r>
        <w:rPr>
          <w:rFonts w:ascii="Times New Roman" w:hAnsi="Times New Roman" w:cs="Times New Roman"/>
          <w:sz w:val="20"/>
          <w:szCs w:val="20"/>
        </w:rPr>
        <w:t>. 2 vols. Schriften der Universitätsbibliothek Basel. Basel: Schwabe &amp; Co, 2004.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• </w:t>
      </w:r>
      <w:r>
        <w:rPr>
          <w:rFonts w:ascii="Times New Roman" w:hAnsi="Times New Roman" w:cs="Times New Roman"/>
          <w:sz w:val="20"/>
          <w:szCs w:val="20"/>
          <w:rtl/>
        </w:rPr>
        <w:t>''</w:t>
      </w:r>
      <w:r>
        <w:rPr>
          <w:rFonts w:ascii="Times New Roman" w:hAnsi="Times New Roman" w:cs="Times New Roman"/>
          <w:sz w:val="20"/>
          <w:szCs w:val="20"/>
          <w:rtl/>
        </w:rPr>
        <w:t>די</w:t>
      </w:r>
      <w:r>
        <w:rPr>
          <w:rFonts w:ascii="Times New Roman" w:hAnsi="Times New Roman" w:cs="Times New Roman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פֿאָרשונג</w:t>
      </w:r>
      <w:r>
        <w:rPr>
          <w:rFonts w:ascii="Times New Roman" w:hAnsi="Times New Roman" w:cs="Times New Roman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פֿון</w:t>
      </w:r>
      <w:r>
        <w:rPr>
          <w:rFonts w:ascii="Times New Roman" w:hAnsi="Times New Roman" w:cs="Times New Roman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אַלט־ײִדיש</w:t>
      </w:r>
      <w:r>
        <w:rPr>
          <w:rFonts w:ascii="Times New Roman" w:hAnsi="Times New Roman" w:cs="Times New Roman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הײַנט־צו־טאָג</w:t>
      </w:r>
      <w:r>
        <w:rPr>
          <w:rFonts w:ascii="Times New Roman" w:hAnsi="Times New Roman" w:cs="Times New Roman"/>
          <w:sz w:val="20"/>
          <w:szCs w:val="20"/>
          <w:rtl/>
        </w:rPr>
        <w:t xml:space="preserve">'', </w:t>
      </w:r>
      <w:r>
        <w:rPr>
          <w:rFonts w:ascii="Times New Roman" w:hAnsi="Times New Roman" w:cs="Times New Roman"/>
          <w:sz w:val="20"/>
          <w:szCs w:val="20"/>
          <w:rtl/>
        </w:rPr>
        <w:t>אין: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פֿאָרווערטס</w:t>
      </w:r>
      <w:r>
        <w:rPr>
          <w:rFonts w:ascii="Times New Roman" w:hAnsi="Times New Roman" w:cs="Times New Roman"/>
          <w:sz w:val="20"/>
          <w:szCs w:val="20"/>
        </w:rPr>
        <w:t xml:space="preserve"> (9.23.05) 109; http://yiddish.forward.com, rubric: </w:t>
      </w:r>
      <w:r>
        <w:rPr>
          <w:rFonts w:ascii="Times New Roman" w:hAnsi="Times New Roman" w:cs="Times New Roman"/>
          <w:sz w:val="20"/>
          <w:szCs w:val="20"/>
          <w:rtl/>
        </w:rPr>
        <w:t>''</w:t>
      </w:r>
      <w:r>
        <w:rPr>
          <w:rFonts w:ascii="Times New Roman" w:hAnsi="Times New Roman" w:cs="Times New Roman"/>
          <w:sz w:val="20"/>
          <w:szCs w:val="20"/>
          <w:rtl/>
        </w:rPr>
        <w:t>פֿון</w:t>
      </w:r>
      <w:r>
        <w:rPr>
          <w:rFonts w:ascii="Times New Roman" w:hAnsi="Times New Roman" w:cs="Times New Roman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דער</w:t>
      </w:r>
      <w:r>
        <w:rPr>
          <w:rFonts w:ascii="Times New Roman" w:hAnsi="Times New Roman" w:cs="Times New Roman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ביכער־פּאָליצע</w:t>
      </w:r>
      <w:r>
        <w:rPr>
          <w:rFonts w:ascii="Times New Roman" w:hAnsi="Times New Roman" w:cs="Times New Roman"/>
          <w:sz w:val="20"/>
          <w:szCs w:val="20"/>
          <w:rtl/>
        </w:rPr>
        <w:t>''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author: “Briyo ve Zimro,” IV, 190; “Cambridge Codex,” IV, 379; “Benjamin Harshav,” VIII, 367; “Ki-bukh,” XII, 138; “Pariz un Viene,” XV, 651; “Literature, Jewish; Yiddish Literature,” XIII, 113-16; “Mordecai Tsanin,” XX, 163-4; “Vidvilt,” XX, 518;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co-author/reviser: “Bove-Bukh (Bovo d’Antona),” IV, 167-8; “Judah b. Moses Naphtali Bresch of Cremona [Löb Brze</w:t>
      </w:r>
      <w:r>
        <w:rPr>
          <w:rFonts w:ascii="Times New Roman" w:hAnsi="Times New Roman" w:cs="Times New Roman"/>
          <w:sz w:val="20"/>
          <w:szCs w:val="20"/>
        </w:rPr>
        <w:t>ść</w:t>
      </w:r>
      <w:r>
        <w:rPr>
          <w:rFonts w:ascii="Times New Roman" w:hAnsi="Times New Roman" w:cs="Times New Roman"/>
          <w:sz w:val="20"/>
          <w:szCs w:val="20"/>
        </w:rPr>
        <w:t xml:space="preserve"> / Leyb Bresh],” IV, 163; “Moyshe Broderzon,” IV, 195-6; “Leon Feinberg,” VI, 738; “Abraham Goldberg,” VII, 689-90; “Ben-Zion Goldberg,” VII,</w:t>
      </w:r>
      <w:r>
        <w:rPr>
          <w:rFonts w:ascii="Times New Roman" w:hAnsi="Times New Roman" w:cs="Times New Roman"/>
          <w:sz w:val="20"/>
          <w:szCs w:val="20"/>
        </w:rPr>
        <w:t xml:space="preserve"> 691; “Chaim Gutman,” VIII, 151; “Morris Jonah Haimowitz,” VIII, 239; “David Herman,” IX, 23; “Moshe Bunem Justman,” XI, 581; “Aleph Katz,” XII, 8; “Philip Krantz,” XII, 336-7; “Zishe Landau,” XII, 466; “Leibush Lehrer,” XII, 617; “Abraham Lev,” XII, 675; </w:t>
      </w:r>
      <w:r>
        <w:rPr>
          <w:rFonts w:ascii="Times New Roman" w:hAnsi="Times New Roman" w:cs="Times New Roman"/>
          <w:sz w:val="20"/>
          <w:szCs w:val="20"/>
        </w:rPr>
        <w:t>“Kalman Marmor,” XIII, 556; “Melokhim-bukh,” XIV, 13-14; “José Mendelson,” XIV, 30; “Leo Ornstein,” XV, 480; “Melech Ravitch,” XVII, 123; “Saul Saphire,” XVIII, 37; “Ber Schnapper,” XVIII, 147; “Shmuel-bukh,” XVIII, 497-8; “Shlome Simon,” XVIII, 616-7; “Ab</w:t>
      </w:r>
      <w:r>
        <w:rPr>
          <w:rFonts w:ascii="Times New Roman" w:hAnsi="Times New Roman" w:cs="Times New Roman"/>
          <w:sz w:val="20"/>
          <w:szCs w:val="20"/>
        </w:rPr>
        <w:t>raham Ber Tabachnik,” XIX, 417; “Meir Zimel Tkatch,” XIX, 746; “Tolush,” XX, 30; “Pinches Welner,” XXI, 18; “Mordecai Yoffe,” XXI, 371;</w:t>
      </w:r>
    </w:p>
    <w:p w:rsidR="00000000" w:rsidRPr="0050642A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</w:rPr>
        <w:t xml:space="preserve">      in </w:t>
      </w:r>
      <w:r>
        <w:rPr>
          <w:rFonts w:ascii="Times New Roman" w:hAnsi="Times New Roman" w:cs="Times New Roman"/>
          <w:i/>
          <w:sz w:val="20"/>
          <w:szCs w:val="20"/>
        </w:rPr>
        <w:t>Encyclopaedia Judaica</w:t>
      </w:r>
      <w:r>
        <w:rPr>
          <w:rFonts w:ascii="Times New Roman" w:hAnsi="Times New Roman" w:cs="Times New Roman"/>
          <w:sz w:val="20"/>
          <w:szCs w:val="20"/>
        </w:rPr>
        <w:t xml:space="preserve">. 2nd edition. Michael Berenbaum and Fred Skolnik, editors-in-chief. </w:t>
      </w:r>
      <w:r w:rsidRPr="0050642A">
        <w:rPr>
          <w:rFonts w:ascii="Times New Roman" w:hAnsi="Times New Roman" w:cs="Times New Roman"/>
          <w:sz w:val="20"/>
          <w:szCs w:val="20"/>
          <w:lang w:val="de-DE"/>
        </w:rPr>
        <w:t>22 vols. New York: Ma</w:t>
      </w:r>
      <w:r w:rsidRPr="0050642A">
        <w:rPr>
          <w:rFonts w:ascii="Times New Roman" w:hAnsi="Times New Roman" w:cs="Times New Roman"/>
          <w:sz w:val="20"/>
          <w:szCs w:val="20"/>
          <w:lang w:val="de-DE"/>
        </w:rPr>
        <w:t>cmillan, 2006.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50642A">
        <w:rPr>
          <w:rFonts w:ascii="Times New Roman" w:hAnsi="Times New Roman" w:cs="Times New Roman"/>
          <w:sz w:val="20"/>
          <w:szCs w:val="20"/>
          <w:lang w:val="de-DE"/>
        </w:rPr>
        <w:t>• “Ackermann von Böhmen, Der,”  I, 7; “Heinrich von Morungen,”  II, 775-6; “Heinrich von Veldeke,” II, 776; “Johannes von Tepl,” III, 903; “Kriemhild,” III, 940; and “Kudrun,” III, 942; “Walther von der Vogelweide,” IV, 1714-15; “Wernher Der</w:t>
      </w:r>
      <w:r w:rsidRPr="0050642A">
        <w:rPr>
          <w:rFonts w:ascii="Times New Roman" w:hAnsi="Times New Roman" w:cs="Times New Roman"/>
          <w:sz w:val="20"/>
          <w:szCs w:val="20"/>
          <w:lang w:val="de-DE"/>
        </w:rPr>
        <w:t xml:space="preserve"> Gartenaere,” IV, 1724; in </w:t>
      </w:r>
      <w:r w:rsidRPr="0050642A">
        <w:rPr>
          <w:rFonts w:ascii="Times New Roman" w:hAnsi="Times New Roman" w:cs="Times New Roman"/>
          <w:i/>
          <w:sz w:val="20"/>
          <w:szCs w:val="20"/>
          <w:lang w:val="de-DE"/>
        </w:rPr>
        <w:t>Oxford Dictionary of the Middle Ages</w:t>
      </w:r>
      <w:r w:rsidRPr="0050642A">
        <w:rPr>
          <w:rFonts w:ascii="Times New Roman" w:hAnsi="Times New Roman" w:cs="Times New Roman"/>
          <w:sz w:val="20"/>
          <w:szCs w:val="20"/>
          <w:lang w:val="de-DE"/>
        </w:rPr>
        <w:t xml:space="preserve">, 4 vols., ed. </w:t>
      </w:r>
      <w:r>
        <w:rPr>
          <w:rFonts w:ascii="Times New Roman" w:hAnsi="Times New Roman" w:cs="Times New Roman"/>
          <w:sz w:val="20"/>
          <w:szCs w:val="20"/>
        </w:rPr>
        <w:t>Robert E. Bjork. Oxford: Oxford University Press, 2010.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“Literature, Yiddish: Beginnings to 1700,” pp. 399-401, in: </w:t>
      </w:r>
      <w:r>
        <w:rPr>
          <w:rFonts w:ascii="Times New Roman" w:hAnsi="Times New Roman" w:cs="Times New Roman"/>
          <w:i/>
          <w:sz w:val="20"/>
          <w:szCs w:val="20"/>
        </w:rPr>
        <w:t>The Cambridge Dictionary of Judaism and Jewish Culture</w:t>
      </w:r>
      <w:r>
        <w:rPr>
          <w:rFonts w:ascii="Times New Roman" w:hAnsi="Times New Roman" w:cs="Times New Roman"/>
          <w:sz w:val="20"/>
          <w:szCs w:val="20"/>
        </w:rPr>
        <w:t xml:space="preserve">. Ed. </w:t>
      </w:r>
      <w:r>
        <w:rPr>
          <w:rFonts w:ascii="Times New Roman" w:hAnsi="Times New Roman" w:cs="Times New Roman"/>
          <w:sz w:val="20"/>
          <w:szCs w:val="20"/>
        </w:rPr>
        <w:t>Judith R. Baskin. Cambridge: Cambridge University Press, 2011.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“Moses Esrim Vearba.” </w:t>
      </w:r>
      <w:r>
        <w:rPr>
          <w:rFonts w:ascii="Times New Roman" w:hAnsi="Times New Roman" w:cs="Times New Roman"/>
          <w:i/>
          <w:sz w:val="20"/>
          <w:szCs w:val="20"/>
        </w:rPr>
        <w:t>Encyclopedia of the Bible and its Reception</w:t>
      </w:r>
      <w:r>
        <w:rPr>
          <w:rFonts w:ascii="Times New Roman" w:hAnsi="Times New Roman" w:cs="Times New Roman"/>
          <w:sz w:val="20"/>
          <w:szCs w:val="20"/>
        </w:rPr>
        <w:t xml:space="preserve">. Ed. Christine Helmer </w:t>
      </w:r>
      <w:r>
        <w:rPr>
          <w:rFonts w:ascii="Times New Roman" w:hAnsi="Times New Roman" w:cs="Times New Roman"/>
          <w:i/>
          <w:sz w:val="20"/>
          <w:szCs w:val="20"/>
        </w:rPr>
        <w:t>et al.</w:t>
      </w:r>
      <w:r>
        <w:rPr>
          <w:rFonts w:ascii="Times New Roman" w:hAnsi="Times New Roman" w:cs="Times New Roman"/>
          <w:sz w:val="20"/>
          <w:szCs w:val="20"/>
        </w:rPr>
        <w:t xml:space="preserve"> Vol. 19 (Berlin: de Gruyter, forthcoming 2021).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Articles and Fiction Translated</w:t>
      </w:r>
      <w:r>
        <w:rPr>
          <w:rFonts w:ascii="Times New Roman" w:hAnsi="Times New Roman" w:cs="Times New Roman"/>
          <w:sz w:val="20"/>
          <w:szCs w:val="20"/>
        </w:rPr>
        <w:t xml:space="preserve"> [by JCF]: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Astrid Starck, “Rivke Basman ben-Hayim” [translated from German], III, 203-4; “Lev Berinski” [translated from German], III, 436; “Michael Felzenbaum” [translated from German], VI, 751-2; “Mayer Woog” [translated from French], XXI, 210-11; in: </w:t>
      </w:r>
      <w:r>
        <w:rPr>
          <w:rFonts w:ascii="Times New Roman" w:hAnsi="Times New Roman" w:cs="Times New Roman"/>
          <w:i/>
          <w:sz w:val="20"/>
          <w:szCs w:val="20"/>
        </w:rPr>
        <w:t>Encyclopaed</w:t>
      </w:r>
      <w:r>
        <w:rPr>
          <w:rFonts w:ascii="Times New Roman" w:hAnsi="Times New Roman" w:cs="Times New Roman"/>
          <w:i/>
          <w:sz w:val="20"/>
          <w:szCs w:val="20"/>
        </w:rPr>
        <w:t>ia Judaica</w:t>
      </w:r>
      <w:r>
        <w:rPr>
          <w:rFonts w:ascii="Times New Roman" w:hAnsi="Times New Roman" w:cs="Times New Roman"/>
          <w:sz w:val="20"/>
          <w:szCs w:val="20"/>
        </w:rPr>
        <w:t>, 2nd edition, Michael Berenbaum and Fred Skolnik, editors-in-chief, 22 vols. New York: Macmillan, 2006.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Adina Bar-El, “</w:t>
      </w:r>
      <w:r>
        <w:rPr>
          <w:rFonts w:ascii="Times New Roman" w:hAnsi="Times New Roman" w:cs="Times New Roman"/>
          <w:sz w:val="20"/>
          <w:szCs w:val="20"/>
          <w:rtl/>
        </w:rPr>
        <w:t>ספרות</w:t>
      </w:r>
      <w:r>
        <w:rPr>
          <w:rFonts w:ascii="Times New Roman" w:hAnsi="Times New Roman" w:cs="Times New Roman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ילדים</w:t>
      </w:r>
      <w:r>
        <w:rPr>
          <w:rFonts w:ascii="Times New Roman" w:hAnsi="Times New Roman" w:cs="Times New Roman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ביידיש</w:t>
      </w:r>
      <w:r>
        <w:rPr>
          <w:rFonts w:ascii="Times New Roman" w:hAnsi="Times New Roman" w:cs="Times New Roman"/>
          <w:sz w:val="20"/>
          <w:szCs w:val="20"/>
        </w:rPr>
        <w:t xml:space="preserve">”, translated from Hebrew as: “Children’s Literature in Yiddish,” IV, 628-9, in: </w:t>
      </w:r>
      <w:r>
        <w:rPr>
          <w:rFonts w:ascii="Times New Roman" w:hAnsi="Times New Roman" w:cs="Times New Roman"/>
          <w:i/>
          <w:sz w:val="20"/>
          <w:szCs w:val="20"/>
        </w:rPr>
        <w:t>Encyclopaedia Judaica</w:t>
      </w:r>
      <w:r>
        <w:rPr>
          <w:rFonts w:ascii="Times New Roman" w:hAnsi="Times New Roman" w:cs="Times New Roman"/>
          <w:sz w:val="20"/>
          <w:szCs w:val="20"/>
        </w:rPr>
        <w:t>, 2n</w:t>
      </w:r>
      <w:r>
        <w:rPr>
          <w:rFonts w:ascii="Times New Roman" w:hAnsi="Times New Roman" w:cs="Times New Roman"/>
          <w:sz w:val="20"/>
          <w:szCs w:val="20"/>
        </w:rPr>
        <w:t>d edition, Michael Berenbaum and Fred Skolnik, editors-in-chief, 22 vols. New York: Macmillan, 2006.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Yehoshua/Jacob Kaminsky, “</w:t>
      </w:r>
      <w:r>
        <w:rPr>
          <w:rFonts w:ascii="Times New Roman" w:hAnsi="Times New Roman" w:cs="Times New Roman"/>
          <w:sz w:val="20"/>
          <w:szCs w:val="20"/>
          <w:rtl/>
        </w:rPr>
        <w:t>גייט</w:t>
      </w:r>
      <w:r>
        <w:rPr>
          <w:rFonts w:ascii="Times New Roman" w:hAnsi="Times New Roman" w:cs="Times New Roman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אַ</w:t>
      </w:r>
      <w:r>
        <w:rPr>
          <w:rFonts w:ascii="Times New Roman" w:hAnsi="Times New Roman" w:cs="Times New Roman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הינדעלע</w:t>
      </w:r>
      <w:r>
        <w:rPr>
          <w:rFonts w:ascii="Times New Roman" w:hAnsi="Times New Roman" w:cs="Times New Roman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קיין</w:t>
      </w:r>
      <w:r>
        <w:rPr>
          <w:rFonts w:ascii="Times New Roman" w:hAnsi="Times New Roman" w:cs="Times New Roman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בראָנזוויל</w:t>
      </w:r>
      <w:r>
        <w:rPr>
          <w:rFonts w:ascii="Times New Roman" w:hAnsi="Times New Roman" w:cs="Times New Roman"/>
          <w:sz w:val="20"/>
          <w:szCs w:val="20"/>
        </w:rPr>
        <w:t>“/ “A Little Hen Goes to Brownsville,” transl. from Yiddish with introduction by Jerold C. Frakes</w:t>
      </w:r>
      <w:r>
        <w:rPr>
          <w:rFonts w:ascii="Times New Roman" w:hAnsi="Times New Roman" w:cs="Times New Roman"/>
          <w:sz w:val="20"/>
          <w:szCs w:val="20"/>
        </w:rPr>
        <w:t xml:space="preserve">, pp. 156-160, in </w:t>
      </w:r>
      <w:r>
        <w:rPr>
          <w:rFonts w:ascii="Times New Roman" w:hAnsi="Times New Roman" w:cs="Times New Roman"/>
          <w:i/>
          <w:sz w:val="20"/>
          <w:szCs w:val="20"/>
        </w:rPr>
        <w:t>Tales for Little Rebels: A Collection of Radical Children's Literature</w:t>
      </w:r>
      <w:r>
        <w:rPr>
          <w:rFonts w:ascii="Times New Roman" w:hAnsi="Times New Roman" w:cs="Times New Roman"/>
          <w:sz w:val="20"/>
          <w:szCs w:val="20"/>
        </w:rPr>
        <w:t>. Ed. Julia L. Mickenberg and Philip Nel. New York: New York University Press, 2008.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Jean Baumgarten, “Un traité éthico-mystique en yiddish: le </w:t>
      </w:r>
      <w:r>
        <w:rPr>
          <w:rFonts w:ascii="Times New Roman" w:hAnsi="Times New Roman" w:cs="Times New Roman"/>
          <w:i/>
          <w:sz w:val="20"/>
          <w:szCs w:val="20"/>
        </w:rPr>
        <w:t>Kav ha-yosher</w:t>
      </w:r>
      <w:r>
        <w:rPr>
          <w:rFonts w:ascii="Times New Roman" w:hAnsi="Times New Roman" w:cs="Times New Roman"/>
          <w:sz w:val="20"/>
          <w:szCs w:val="20"/>
        </w:rPr>
        <w:t xml:space="preserve"> (Francfo</w:t>
      </w:r>
      <w:r>
        <w:rPr>
          <w:rFonts w:ascii="Times New Roman" w:hAnsi="Times New Roman" w:cs="Times New Roman"/>
          <w:sz w:val="20"/>
          <w:szCs w:val="20"/>
        </w:rPr>
        <w:t xml:space="preserve">rt-sur-le-Main, 1705-6)”; translated as: “Eighteenth-Century Ethico-Mysticism in Central Europe: the </w:t>
      </w:r>
      <w:r>
        <w:rPr>
          <w:rFonts w:ascii="Times New Roman" w:hAnsi="Times New Roman" w:cs="Times New Roman"/>
          <w:i/>
          <w:sz w:val="20"/>
          <w:szCs w:val="20"/>
        </w:rPr>
        <w:t>Kav ha-yosher</w:t>
      </w:r>
      <w:r>
        <w:rPr>
          <w:rFonts w:ascii="Times New Roman" w:hAnsi="Times New Roman" w:cs="Times New Roman"/>
          <w:sz w:val="20"/>
          <w:szCs w:val="20"/>
        </w:rPr>
        <w:t xml:space="preserve"> and the Tradition,” pp. 29-51 in: Jerold C. Frakes and Jeremy A. Dauber, eds. </w:t>
      </w:r>
      <w:r>
        <w:rPr>
          <w:rFonts w:ascii="Times New Roman" w:hAnsi="Times New Roman" w:cs="Times New Roman"/>
          <w:i/>
          <w:sz w:val="20"/>
          <w:szCs w:val="20"/>
        </w:rPr>
        <w:t>Between Two Worlds: Yiddish-German Encounters</w:t>
      </w:r>
      <w:r>
        <w:rPr>
          <w:rFonts w:ascii="Times New Roman" w:hAnsi="Times New Roman" w:cs="Times New Roman"/>
          <w:sz w:val="20"/>
          <w:szCs w:val="20"/>
        </w:rPr>
        <w:t>. Studia Rosenthal</w:t>
      </w:r>
      <w:r>
        <w:rPr>
          <w:rFonts w:ascii="Times New Roman" w:hAnsi="Times New Roman" w:cs="Times New Roman"/>
          <w:sz w:val="20"/>
          <w:szCs w:val="20"/>
        </w:rPr>
        <w:t>iana 41. Leuven: Peeters, 2009.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b/>
          <w:sz w:val="20"/>
          <w:szCs w:val="20"/>
        </w:rPr>
        <w:t>C. Book Reviews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Review essays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000000" w:rsidRPr="0050642A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</w:rPr>
        <w:t xml:space="preserve">• Petrus Tax &amp; James C. King, eds. </w:t>
      </w:r>
      <w:r w:rsidRPr="0050642A">
        <w:rPr>
          <w:rFonts w:ascii="Times New Roman" w:hAnsi="Times New Roman" w:cs="Times New Roman"/>
          <w:i/>
          <w:sz w:val="20"/>
          <w:szCs w:val="20"/>
          <w:lang w:val="de-DE"/>
        </w:rPr>
        <w:t>Die Werke Notkers des Deutschen</w:t>
      </w:r>
      <w:r w:rsidRPr="0050642A">
        <w:rPr>
          <w:rFonts w:ascii="Times New Roman" w:hAnsi="Times New Roman" w:cs="Times New Roman"/>
          <w:sz w:val="20"/>
          <w:szCs w:val="20"/>
          <w:lang w:val="de-DE"/>
        </w:rPr>
        <w:t xml:space="preserve">, vols. 1-9. Tübingen: Niemeyer, 1973-1987; in </w:t>
      </w:r>
      <w:r w:rsidRPr="0050642A">
        <w:rPr>
          <w:rFonts w:ascii="Times New Roman" w:hAnsi="Times New Roman" w:cs="Times New Roman"/>
          <w:i/>
          <w:sz w:val="20"/>
          <w:szCs w:val="20"/>
          <w:lang w:val="de-DE"/>
        </w:rPr>
        <w:t>Anzeiger für deutsches Altertum</w:t>
      </w:r>
      <w:r w:rsidRPr="0050642A">
        <w:rPr>
          <w:rFonts w:ascii="Times New Roman" w:hAnsi="Times New Roman" w:cs="Times New Roman"/>
          <w:sz w:val="20"/>
          <w:szCs w:val="20"/>
          <w:lang w:val="de-DE"/>
        </w:rPr>
        <w:t xml:space="preserve"> 99 (1988), 123-32.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50642A">
        <w:rPr>
          <w:rFonts w:ascii="Times New Roman" w:hAnsi="Times New Roman" w:cs="Times New Roman"/>
          <w:sz w:val="20"/>
          <w:szCs w:val="20"/>
          <w:lang w:val="de-DE"/>
        </w:rPr>
        <w:t xml:space="preserve">• </w:t>
      </w:r>
      <w:r>
        <w:rPr>
          <w:rFonts w:ascii="Times New Roman" w:hAnsi="Times New Roman" w:cs="Times New Roman"/>
          <w:sz w:val="20"/>
          <w:szCs w:val="20"/>
          <w:rtl/>
        </w:rPr>
        <w:t>יצחק</w:t>
      </w:r>
      <w:r>
        <w:rPr>
          <w:rFonts w:ascii="Times New Roman" w:hAnsi="Times New Roman" w:cs="Times New Roman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ניבאָרסקי</w:t>
      </w:r>
      <w:r>
        <w:rPr>
          <w:rFonts w:ascii="Times New Roman" w:hAnsi="Times New Roman" w:cs="Times New Roman"/>
          <w:sz w:val="20"/>
          <w:szCs w:val="20"/>
          <w:rtl/>
        </w:rPr>
        <w:t xml:space="preserve"> [</w:t>
      </w:r>
      <w:r>
        <w:rPr>
          <w:rFonts w:ascii="Times New Roman" w:hAnsi="Times New Roman" w:cs="Times New Roman"/>
          <w:sz w:val="20"/>
          <w:szCs w:val="20"/>
          <w:rtl/>
        </w:rPr>
        <w:t>מיט</w:t>
      </w:r>
      <w:r>
        <w:rPr>
          <w:rFonts w:ascii="Times New Roman" w:hAnsi="Times New Roman" w:cs="Times New Roman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דע</w:t>
      </w:r>
      <w:r>
        <w:rPr>
          <w:rFonts w:ascii="Times New Roman" w:hAnsi="Times New Roman" w:cs="Times New Roman"/>
          <w:sz w:val="20"/>
          <w:szCs w:val="20"/>
          <w:rtl/>
        </w:rPr>
        <w:t>ר</w:t>
      </w:r>
      <w:r>
        <w:rPr>
          <w:rFonts w:ascii="Times New Roman" w:hAnsi="Times New Roman" w:cs="Times New Roman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מיטהילף</w:t>
      </w:r>
      <w:r>
        <w:rPr>
          <w:rFonts w:ascii="Times New Roman" w:hAnsi="Times New Roman" w:cs="Times New Roman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פֿון</w:t>
      </w:r>
      <w:r>
        <w:rPr>
          <w:rFonts w:ascii="Times New Roman" w:hAnsi="Times New Roman" w:cs="Times New Roman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שמעון</w:t>
      </w:r>
      <w:r>
        <w:rPr>
          <w:rFonts w:ascii="Times New Roman" w:hAnsi="Times New Roman" w:cs="Times New Roman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נויבערג</w:t>
      </w:r>
      <w:r>
        <w:rPr>
          <w:rFonts w:ascii="Times New Roman" w:hAnsi="Times New Roman" w:cs="Times New Roman"/>
          <w:sz w:val="20"/>
          <w:szCs w:val="20"/>
          <w:rtl/>
        </w:rPr>
        <w:t>],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ווערטערבוך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פֿון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לשון־קודש־שטאַמיקע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ווערטער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אין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ײִדיש</w:t>
      </w:r>
      <w:r>
        <w:rPr>
          <w:rFonts w:ascii="Times New Roman" w:hAnsi="Times New Roman" w:cs="Times New Roman"/>
          <w:sz w:val="20"/>
          <w:szCs w:val="20"/>
          <w:rtl/>
        </w:rPr>
        <w:t xml:space="preserve">. </w:t>
      </w:r>
      <w:r>
        <w:rPr>
          <w:rFonts w:ascii="Times New Roman" w:hAnsi="Times New Roman" w:cs="Times New Roman"/>
          <w:sz w:val="20"/>
          <w:szCs w:val="20"/>
          <w:rtl/>
        </w:rPr>
        <w:t>פּאַריז:</w:t>
      </w:r>
      <w:r>
        <w:rPr>
          <w:rFonts w:ascii="Times New Roman" w:hAnsi="Times New Roman" w:cs="Times New Roman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מעדעם־ביבליאָטעק</w:t>
      </w:r>
      <w:r>
        <w:rPr>
          <w:rFonts w:ascii="Times New Roman" w:hAnsi="Times New Roman" w:cs="Times New Roman"/>
          <w:sz w:val="20"/>
          <w:szCs w:val="20"/>
          <w:rtl/>
        </w:rPr>
        <w:t>, 7991</w:t>
      </w:r>
      <w:r w:rsidRPr="0050642A">
        <w:rPr>
          <w:rFonts w:ascii="Times New Roman" w:hAnsi="Times New Roman" w:cs="Times New Roman"/>
          <w:sz w:val="20"/>
          <w:szCs w:val="20"/>
          <w:lang w:val="de-DE"/>
        </w:rPr>
        <w:t xml:space="preserve">. / Yitskhok Niborski [with the assistance of Simon Neuberg], </w:t>
      </w:r>
      <w:r w:rsidRPr="0050642A">
        <w:rPr>
          <w:rFonts w:ascii="Times New Roman" w:hAnsi="Times New Roman" w:cs="Times New Roman"/>
          <w:i/>
          <w:sz w:val="20"/>
          <w:szCs w:val="20"/>
          <w:lang w:val="de-DE"/>
        </w:rPr>
        <w:t>Dictionnaire des mots d’origine hébraïque et araméene en usage dans la langue yid</w:t>
      </w:r>
      <w:r w:rsidRPr="0050642A">
        <w:rPr>
          <w:rFonts w:ascii="Times New Roman" w:hAnsi="Times New Roman" w:cs="Times New Roman"/>
          <w:i/>
          <w:sz w:val="20"/>
          <w:szCs w:val="20"/>
          <w:lang w:val="de-DE"/>
        </w:rPr>
        <w:t>dish</w:t>
      </w:r>
      <w:r w:rsidRPr="0050642A">
        <w:rPr>
          <w:rFonts w:ascii="Times New Roman" w:hAnsi="Times New Roman" w:cs="Times New Roman"/>
          <w:sz w:val="20"/>
          <w:szCs w:val="20"/>
          <w:lang w:val="de-DE"/>
        </w:rPr>
        <w:t xml:space="preserve">. Paris: Bibliothèque Medem, 1997; and </w:t>
      </w:r>
      <w:r>
        <w:rPr>
          <w:rFonts w:ascii="Times New Roman" w:hAnsi="Times New Roman" w:cs="Times New Roman"/>
          <w:sz w:val="20"/>
          <w:szCs w:val="20"/>
          <w:rtl/>
        </w:rPr>
        <w:t>בערל</w:t>
      </w:r>
      <w:r>
        <w:rPr>
          <w:rFonts w:ascii="Times New Roman" w:hAnsi="Times New Roman" w:cs="Times New Roman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ווײַסבראָט</w:t>
      </w:r>
      <w:r>
        <w:rPr>
          <w:rFonts w:ascii="Times New Roman" w:hAnsi="Times New Roman" w:cs="Times New Roman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און</w:t>
      </w:r>
      <w:r>
        <w:rPr>
          <w:rFonts w:ascii="Times New Roman" w:hAnsi="Times New Roman" w:cs="Times New Roman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יצחק</w:t>
      </w:r>
      <w:r>
        <w:rPr>
          <w:rFonts w:ascii="Times New Roman" w:hAnsi="Times New Roman" w:cs="Times New Roman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ניבאָרסקי</w:t>
      </w:r>
      <w:r>
        <w:rPr>
          <w:rFonts w:ascii="Times New Roman" w:hAnsi="Times New Roman" w:cs="Times New Roman"/>
          <w:sz w:val="20"/>
          <w:szCs w:val="20"/>
          <w:rtl/>
        </w:rPr>
        <w:t>.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ײִדיש־פֿראַנצייזיש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ווערטערבוך</w:t>
      </w:r>
      <w:r>
        <w:rPr>
          <w:rFonts w:ascii="Times New Roman" w:hAnsi="Times New Roman" w:cs="Times New Roman"/>
          <w:sz w:val="20"/>
          <w:szCs w:val="20"/>
          <w:rtl/>
        </w:rPr>
        <w:t xml:space="preserve">. </w:t>
      </w:r>
      <w:r>
        <w:rPr>
          <w:rFonts w:ascii="Times New Roman" w:hAnsi="Times New Roman" w:cs="Times New Roman"/>
          <w:sz w:val="20"/>
          <w:szCs w:val="20"/>
          <w:rtl/>
        </w:rPr>
        <w:t>פּאַריז:</w:t>
      </w:r>
      <w:r>
        <w:rPr>
          <w:rFonts w:ascii="Times New Roman" w:hAnsi="Times New Roman" w:cs="Times New Roman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מעדעם־ביבליאָטעק</w:t>
      </w:r>
      <w:r>
        <w:rPr>
          <w:rFonts w:ascii="Times New Roman" w:hAnsi="Times New Roman" w:cs="Times New Roman"/>
          <w:sz w:val="20"/>
          <w:szCs w:val="20"/>
          <w:rtl/>
        </w:rPr>
        <w:t>, 2002</w:t>
      </w:r>
      <w:r w:rsidRPr="0050642A">
        <w:rPr>
          <w:rFonts w:ascii="Times New Roman" w:hAnsi="Times New Roman" w:cs="Times New Roman"/>
          <w:sz w:val="20"/>
          <w:szCs w:val="20"/>
          <w:lang w:val="de-DE"/>
        </w:rPr>
        <w:t xml:space="preserve">. / Yitskhok Niborski and Bernard Vaisbrot. </w:t>
      </w:r>
      <w:r>
        <w:rPr>
          <w:rFonts w:ascii="Times New Roman" w:hAnsi="Times New Roman" w:cs="Times New Roman"/>
          <w:i/>
          <w:sz w:val="20"/>
          <w:szCs w:val="20"/>
        </w:rPr>
        <w:t>Dictionnaire Yiddish-Français</w:t>
      </w:r>
      <w:r>
        <w:rPr>
          <w:rFonts w:ascii="Times New Roman" w:hAnsi="Times New Roman" w:cs="Times New Roman"/>
          <w:sz w:val="20"/>
          <w:szCs w:val="20"/>
        </w:rPr>
        <w:t xml:space="preserve">. Paris: Bibliothèque Medem, 2002; in </w:t>
      </w:r>
      <w:r>
        <w:rPr>
          <w:rFonts w:ascii="Times New Roman" w:hAnsi="Times New Roman" w:cs="Times New Roman"/>
          <w:i/>
          <w:sz w:val="20"/>
          <w:szCs w:val="20"/>
        </w:rPr>
        <w:t xml:space="preserve">Modern </w:t>
      </w:r>
      <w:r>
        <w:rPr>
          <w:rFonts w:ascii="Times New Roman" w:hAnsi="Times New Roman" w:cs="Times New Roman"/>
          <w:i/>
          <w:sz w:val="20"/>
          <w:szCs w:val="20"/>
        </w:rPr>
        <w:t>Jewish Studies</w:t>
      </w:r>
      <w:r>
        <w:rPr>
          <w:rFonts w:ascii="Times New Roman" w:hAnsi="Times New Roman" w:cs="Times New Roman"/>
          <w:sz w:val="20"/>
          <w:szCs w:val="20"/>
        </w:rPr>
        <w:t xml:space="preserve"> 14 (2004), 110-15.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“Outliers of Yiddish Literature: Early and Late, Italy and Poland, Rhetorical and Peripheral,” a review of: Jordon D. Finkin, </w:t>
      </w:r>
      <w:r>
        <w:rPr>
          <w:rFonts w:ascii="Times New Roman" w:hAnsi="Times New Roman" w:cs="Times New Roman"/>
          <w:i/>
          <w:sz w:val="20"/>
          <w:szCs w:val="20"/>
        </w:rPr>
        <w:t>A Rhetorical Conversation: Jewish Discourse in Modern Yiddish Literature</w:t>
      </w:r>
      <w:r>
        <w:rPr>
          <w:rFonts w:ascii="Times New Roman" w:hAnsi="Times New Roman" w:cs="Times New Roman"/>
          <w:sz w:val="20"/>
          <w:szCs w:val="20"/>
        </w:rPr>
        <w:t>. University Park: Pen</w:t>
      </w:r>
      <w:r>
        <w:rPr>
          <w:rFonts w:ascii="Times New Roman" w:hAnsi="Times New Roman" w:cs="Times New Roman"/>
          <w:sz w:val="20"/>
          <w:szCs w:val="20"/>
        </w:rPr>
        <w:t xml:space="preserve">n State University Press, 2010; Marc Caplan, </w:t>
      </w:r>
      <w:r>
        <w:rPr>
          <w:rFonts w:ascii="Times New Roman" w:hAnsi="Times New Roman" w:cs="Times New Roman"/>
          <w:i/>
          <w:sz w:val="20"/>
          <w:szCs w:val="20"/>
        </w:rPr>
        <w:t xml:space="preserve">How Strange the Change: Language, Temporality, and </w:t>
      </w:r>
      <w:r>
        <w:rPr>
          <w:rFonts w:ascii="Times New Roman" w:hAnsi="Times New Roman" w:cs="Times New Roman"/>
          <w:i/>
          <w:sz w:val="20"/>
          <w:szCs w:val="20"/>
        </w:rPr>
        <w:lastRenderedPageBreak/>
        <w:t>Narrative Form in Peripheral Modernisms</w:t>
      </w:r>
      <w:r>
        <w:rPr>
          <w:rFonts w:ascii="Times New Roman" w:hAnsi="Times New Roman" w:cs="Times New Roman"/>
          <w:sz w:val="20"/>
          <w:szCs w:val="20"/>
        </w:rPr>
        <w:t xml:space="preserve">. Palo Alto: Stanford University Press, 2011; Claudia Rosenzweig, transl., </w:t>
      </w:r>
      <w:r>
        <w:rPr>
          <w:rFonts w:ascii="Times New Roman" w:hAnsi="Times New Roman" w:cs="Times New Roman"/>
          <w:i/>
          <w:sz w:val="20"/>
          <w:szCs w:val="20"/>
        </w:rPr>
        <w:t>Elye Bokher: due canti yiddish, rime di un poe</w:t>
      </w:r>
      <w:r>
        <w:rPr>
          <w:rFonts w:ascii="Times New Roman" w:hAnsi="Times New Roman" w:cs="Times New Roman"/>
          <w:i/>
          <w:sz w:val="20"/>
          <w:szCs w:val="20"/>
        </w:rPr>
        <w:t>ta ashkenazita nella Venezia del cinquecento</w:t>
      </w:r>
      <w:r>
        <w:rPr>
          <w:rFonts w:ascii="Times New Roman" w:hAnsi="Times New Roman" w:cs="Times New Roman"/>
          <w:sz w:val="20"/>
          <w:szCs w:val="20"/>
        </w:rPr>
        <w:t xml:space="preserve">, Siena: Bibliotheca Aretina, 2010; Edward Fram, </w:t>
      </w:r>
      <w:r>
        <w:rPr>
          <w:rFonts w:ascii="Times New Roman" w:hAnsi="Times New Roman" w:cs="Times New Roman"/>
          <w:i/>
          <w:sz w:val="20"/>
          <w:szCs w:val="20"/>
        </w:rPr>
        <w:t>My Dear Daughter: Rabbi Benjamin Slonik and the Education of Jewish Women in Sixteenth-Century Poland</w:t>
      </w:r>
      <w:r>
        <w:rPr>
          <w:rFonts w:ascii="Times New Roman" w:hAnsi="Times New Roman" w:cs="Times New Roman"/>
          <w:sz w:val="20"/>
          <w:szCs w:val="20"/>
        </w:rPr>
        <w:t xml:space="preserve">, Cincinnati: Hebrew Union College Press, 2007, in </w:t>
      </w:r>
      <w:r>
        <w:rPr>
          <w:rFonts w:ascii="Times New Roman" w:hAnsi="Times New Roman" w:cs="Times New Roman"/>
          <w:i/>
          <w:sz w:val="20"/>
          <w:szCs w:val="20"/>
        </w:rPr>
        <w:t>Jewish Quar</w:t>
      </w:r>
      <w:r>
        <w:rPr>
          <w:rFonts w:ascii="Times New Roman" w:hAnsi="Times New Roman" w:cs="Times New Roman"/>
          <w:i/>
          <w:sz w:val="20"/>
          <w:szCs w:val="20"/>
        </w:rPr>
        <w:t>terly Review</w:t>
      </w:r>
      <w:r>
        <w:rPr>
          <w:rFonts w:ascii="Times New Roman" w:hAnsi="Times New Roman" w:cs="Times New Roman"/>
          <w:sz w:val="20"/>
          <w:szCs w:val="20"/>
        </w:rPr>
        <w:t xml:space="preserve"> 104 (2014), 289-306.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Reviews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000000" w:rsidRPr="0050642A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</w:rPr>
        <w:t xml:space="preserve">• Peter Dronke. </w:t>
      </w:r>
      <w:r>
        <w:rPr>
          <w:rFonts w:ascii="Times New Roman" w:hAnsi="Times New Roman" w:cs="Times New Roman"/>
          <w:i/>
          <w:sz w:val="20"/>
          <w:szCs w:val="20"/>
        </w:rPr>
        <w:t>Poetic Individuality in the Middle Ages: New Departures in Poetry 1000-1150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50642A">
        <w:rPr>
          <w:rFonts w:ascii="Times New Roman" w:hAnsi="Times New Roman" w:cs="Times New Roman"/>
          <w:sz w:val="20"/>
          <w:szCs w:val="20"/>
          <w:lang w:val="de-DE"/>
        </w:rPr>
        <w:t xml:space="preserve">Oxford: Oxford University Press, 1970; 2nd revised ed. 1986; in </w:t>
      </w:r>
      <w:r w:rsidRPr="0050642A">
        <w:rPr>
          <w:rFonts w:ascii="Times New Roman" w:hAnsi="Times New Roman" w:cs="Times New Roman"/>
          <w:i/>
          <w:sz w:val="20"/>
          <w:szCs w:val="20"/>
          <w:lang w:val="de-DE"/>
        </w:rPr>
        <w:t>Zeitschrift für romanische Philologie</w:t>
      </w:r>
      <w:r w:rsidRPr="0050642A">
        <w:rPr>
          <w:rFonts w:ascii="Times New Roman" w:hAnsi="Times New Roman" w:cs="Times New Roman"/>
          <w:sz w:val="20"/>
          <w:szCs w:val="20"/>
          <w:lang w:val="de-DE"/>
        </w:rPr>
        <w:t xml:space="preserve"> 103 (1987), 603-</w:t>
      </w:r>
      <w:r w:rsidRPr="0050642A">
        <w:rPr>
          <w:rFonts w:ascii="Times New Roman" w:hAnsi="Times New Roman" w:cs="Times New Roman"/>
          <w:sz w:val="20"/>
          <w:szCs w:val="20"/>
          <w:lang w:val="de-DE"/>
        </w:rPr>
        <w:t>04.</w:t>
      </w:r>
    </w:p>
    <w:p w:rsidR="00000000" w:rsidRPr="0050642A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</w:rPr>
        <w:t xml:space="preserve">• Heinz Meyer and Rudolf Suntrup. </w:t>
      </w:r>
      <w:r w:rsidRPr="0050642A">
        <w:rPr>
          <w:rFonts w:ascii="Times New Roman" w:hAnsi="Times New Roman" w:cs="Times New Roman"/>
          <w:i/>
          <w:sz w:val="20"/>
          <w:szCs w:val="20"/>
          <w:lang w:val="de-DE"/>
        </w:rPr>
        <w:t>Lexikon der mittelalterlichen Zahlenbedeutungen</w:t>
      </w:r>
      <w:r w:rsidRPr="0050642A">
        <w:rPr>
          <w:rFonts w:ascii="Times New Roman" w:hAnsi="Times New Roman" w:cs="Times New Roman"/>
          <w:sz w:val="20"/>
          <w:szCs w:val="20"/>
          <w:lang w:val="de-DE"/>
        </w:rPr>
        <w:t xml:space="preserve">. Münstersche Mittelalter-Schriften 56. Munich: Wilhelm Fink, 1987; in </w:t>
      </w:r>
      <w:r w:rsidRPr="0050642A">
        <w:rPr>
          <w:rFonts w:ascii="Times New Roman" w:hAnsi="Times New Roman" w:cs="Times New Roman"/>
          <w:i/>
          <w:sz w:val="20"/>
          <w:szCs w:val="20"/>
          <w:lang w:val="de-DE"/>
        </w:rPr>
        <w:t>Speculum</w:t>
      </w:r>
      <w:r w:rsidRPr="0050642A">
        <w:rPr>
          <w:rFonts w:ascii="Times New Roman" w:hAnsi="Times New Roman" w:cs="Times New Roman"/>
          <w:sz w:val="20"/>
          <w:szCs w:val="20"/>
          <w:lang w:val="de-DE"/>
        </w:rPr>
        <w:t xml:space="preserve"> 65 (1990), 199-201.</w:t>
      </w:r>
    </w:p>
    <w:p w:rsidR="00000000" w:rsidRPr="0050642A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de-DE"/>
        </w:rPr>
      </w:pPr>
      <w:r w:rsidRPr="0050642A">
        <w:rPr>
          <w:rFonts w:ascii="Times New Roman" w:hAnsi="Times New Roman" w:cs="Times New Roman"/>
          <w:sz w:val="20"/>
          <w:szCs w:val="20"/>
          <w:lang w:val="de-DE"/>
        </w:rPr>
        <w:t xml:space="preserve">• Lambertus Okken. </w:t>
      </w:r>
      <w:r w:rsidRPr="0050642A">
        <w:rPr>
          <w:rFonts w:ascii="Times New Roman" w:hAnsi="Times New Roman" w:cs="Times New Roman"/>
          <w:i/>
          <w:sz w:val="20"/>
          <w:szCs w:val="20"/>
          <w:lang w:val="de-DE"/>
        </w:rPr>
        <w:t>Das goldene Haus und die goldene Lau</w:t>
      </w:r>
      <w:r w:rsidRPr="0050642A">
        <w:rPr>
          <w:rFonts w:ascii="Times New Roman" w:hAnsi="Times New Roman" w:cs="Times New Roman"/>
          <w:i/>
          <w:sz w:val="20"/>
          <w:szCs w:val="20"/>
          <w:lang w:val="de-DE"/>
        </w:rPr>
        <w:t>be: Wie die Poesie ihren Herren das Paradies einrichtete</w:t>
      </w:r>
      <w:r w:rsidRPr="0050642A">
        <w:rPr>
          <w:rFonts w:ascii="Times New Roman" w:hAnsi="Times New Roman" w:cs="Times New Roman"/>
          <w:sz w:val="20"/>
          <w:szCs w:val="20"/>
          <w:lang w:val="de-DE"/>
        </w:rPr>
        <w:t xml:space="preserve">. Amsterdamer Publikationen zur Sprache und Literatur 72. Amsterdam: Rodopi, 1987; in </w:t>
      </w:r>
      <w:r w:rsidRPr="0050642A">
        <w:rPr>
          <w:rFonts w:ascii="Times New Roman" w:hAnsi="Times New Roman" w:cs="Times New Roman"/>
          <w:i/>
          <w:sz w:val="20"/>
          <w:szCs w:val="20"/>
          <w:lang w:val="de-DE"/>
        </w:rPr>
        <w:t>Speculum</w:t>
      </w:r>
      <w:r w:rsidRPr="0050642A">
        <w:rPr>
          <w:rFonts w:ascii="Times New Roman" w:hAnsi="Times New Roman" w:cs="Times New Roman"/>
          <w:sz w:val="20"/>
          <w:szCs w:val="20"/>
          <w:lang w:val="de-DE"/>
        </w:rPr>
        <w:t xml:space="preserve"> 65 (1990), 212-4.</w:t>
      </w:r>
    </w:p>
    <w:p w:rsidR="00000000" w:rsidRPr="0050642A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de-DE"/>
        </w:rPr>
      </w:pPr>
      <w:r w:rsidRPr="0050642A">
        <w:rPr>
          <w:rFonts w:ascii="Times New Roman" w:hAnsi="Times New Roman" w:cs="Times New Roman"/>
          <w:sz w:val="20"/>
          <w:szCs w:val="20"/>
          <w:lang w:val="de-DE"/>
        </w:rPr>
        <w:t xml:space="preserve">• Bettina Simon. </w:t>
      </w:r>
      <w:r w:rsidRPr="0050642A">
        <w:rPr>
          <w:rFonts w:ascii="Times New Roman" w:hAnsi="Times New Roman" w:cs="Times New Roman"/>
          <w:i/>
          <w:sz w:val="20"/>
          <w:szCs w:val="20"/>
          <w:lang w:val="de-DE"/>
        </w:rPr>
        <w:t>Jiddische Sprachgeschichte</w:t>
      </w:r>
      <w:r w:rsidRPr="0050642A">
        <w:rPr>
          <w:rFonts w:ascii="Times New Roman" w:hAnsi="Times New Roman" w:cs="Times New Roman"/>
          <w:sz w:val="20"/>
          <w:szCs w:val="20"/>
          <w:lang w:val="de-DE"/>
        </w:rPr>
        <w:t xml:space="preserve">. Frankfurt: Athenäum, 1988; in </w:t>
      </w:r>
      <w:r w:rsidRPr="0050642A">
        <w:rPr>
          <w:rFonts w:ascii="Times New Roman" w:hAnsi="Times New Roman" w:cs="Times New Roman"/>
          <w:i/>
          <w:sz w:val="20"/>
          <w:szCs w:val="20"/>
          <w:lang w:val="de-DE"/>
        </w:rPr>
        <w:t>The German Q</w:t>
      </w:r>
      <w:r w:rsidRPr="0050642A">
        <w:rPr>
          <w:rFonts w:ascii="Times New Roman" w:hAnsi="Times New Roman" w:cs="Times New Roman"/>
          <w:i/>
          <w:sz w:val="20"/>
          <w:szCs w:val="20"/>
          <w:lang w:val="de-DE"/>
        </w:rPr>
        <w:t>uarterly</w:t>
      </w:r>
      <w:r w:rsidRPr="0050642A">
        <w:rPr>
          <w:rFonts w:ascii="Times New Roman" w:hAnsi="Times New Roman" w:cs="Times New Roman"/>
          <w:sz w:val="20"/>
          <w:szCs w:val="20"/>
          <w:lang w:val="de-DE"/>
        </w:rPr>
        <w:t xml:space="preserve"> 63 (1990), 288-9.</w:t>
      </w:r>
    </w:p>
    <w:p w:rsidR="00000000" w:rsidRPr="0050642A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de-DE"/>
        </w:rPr>
      </w:pPr>
      <w:r w:rsidRPr="0050642A">
        <w:rPr>
          <w:rFonts w:ascii="Times New Roman" w:hAnsi="Times New Roman" w:cs="Times New Roman"/>
          <w:sz w:val="20"/>
          <w:szCs w:val="20"/>
          <w:lang w:val="de-DE"/>
        </w:rPr>
        <w:t xml:space="preserve">• Theodor Nolte. </w:t>
      </w:r>
      <w:r w:rsidRPr="0050642A">
        <w:rPr>
          <w:rFonts w:ascii="Times New Roman" w:hAnsi="Times New Roman" w:cs="Times New Roman"/>
          <w:i/>
          <w:sz w:val="20"/>
          <w:szCs w:val="20"/>
          <w:lang w:val="de-DE"/>
        </w:rPr>
        <w:t>Wiedergefundene Schwester und befreite Braut</w:t>
      </w:r>
      <w:r w:rsidRPr="0050642A">
        <w:rPr>
          <w:rFonts w:ascii="Times New Roman" w:hAnsi="Times New Roman" w:cs="Times New Roman"/>
          <w:sz w:val="20"/>
          <w:szCs w:val="20"/>
          <w:lang w:val="de-DE"/>
        </w:rPr>
        <w:t xml:space="preserve">. Stuttgart: Helfant, 1988; and Theodor Nolte. </w:t>
      </w:r>
      <w:r w:rsidRPr="0050642A">
        <w:rPr>
          <w:rFonts w:ascii="Times New Roman" w:hAnsi="Times New Roman" w:cs="Times New Roman"/>
          <w:i/>
          <w:sz w:val="20"/>
          <w:szCs w:val="20"/>
          <w:lang w:val="de-DE"/>
        </w:rPr>
        <w:t>Das Kudrunepos -- ein Frauenroman?</w:t>
      </w:r>
      <w:r w:rsidRPr="0050642A">
        <w:rPr>
          <w:rFonts w:ascii="Times New Roman" w:hAnsi="Times New Roman" w:cs="Times New Roman"/>
          <w:sz w:val="20"/>
          <w:szCs w:val="20"/>
          <w:lang w:val="de-DE"/>
        </w:rPr>
        <w:t xml:space="preserve"> Tübingen: Niemeyer, 1985; in </w:t>
      </w:r>
      <w:r w:rsidRPr="0050642A">
        <w:rPr>
          <w:rFonts w:ascii="Times New Roman" w:hAnsi="Times New Roman" w:cs="Times New Roman"/>
          <w:i/>
          <w:sz w:val="20"/>
          <w:szCs w:val="20"/>
          <w:lang w:val="de-DE"/>
        </w:rPr>
        <w:t>Arbitrium</w:t>
      </w:r>
      <w:r w:rsidRPr="0050642A">
        <w:rPr>
          <w:rFonts w:ascii="Times New Roman" w:hAnsi="Times New Roman" w:cs="Times New Roman"/>
          <w:sz w:val="20"/>
          <w:szCs w:val="20"/>
          <w:lang w:val="de-DE"/>
        </w:rPr>
        <w:t xml:space="preserve"> 2 (1991), 162-4.</w:t>
      </w:r>
    </w:p>
    <w:p w:rsidR="00000000" w:rsidRPr="0050642A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de-DE"/>
        </w:rPr>
      </w:pPr>
      <w:r w:rsidRPr="0050642A">
        <w:rPr>
          <w:rFonts w:ascii="Times New Roman" w:hAnsi="Times New Roman" w:cs="Times New Roman"/>
          <w:sz w:val="20"/>
          <w:szCs w:val="20"/>
          <w:lang w:val="de-DE"/>
        </w:rPr>
        <w:t xml:space="preserve">• Gabriele L. Strauch. </w:t>
      </w:r>
      <w:r w:rsidRPr="0050642A">
        <w:rPr>
          <w:rFonts w:ascii="Times New Roman" w:hAnsi="Times New Roman" w:cs="Times New Roman"/>
          <w:i/>
          <w:sz w:val="20"/>
          <w:szCs w:val="20"/>
          <w:lang w:val="de-DE"/>
        </w:rPr>
        <w:t>Dukus H</w:t>
      </w:r>
      <w:r w:rsidRPr="0050642A">
        <w:rPr>
          <w:rFonts w:ascii="Times New Roman" w:hAnsi="Times New Roman" w:cs="Times New Roman"/>
          <w:i/>
          <w:sz w:val="20"/>
          <w:szCs w:val="20"/>
          <w:lang w:val="de-DE"/>
        </w:rPr>
        <w:t>orant: Wanderer zwischen zwei Welten</w:t>
      </w:r>
      <w:r w:rsidRPr="0050642A">
        <w:rPr>
          <w:rFonts w:ascii="Times New Roman" w:hAnsi="Times New Roman" w:cs="Times New Roman"/>
          <w:sz w:val="20"/>
          <w:szCs w:val="20"/>
          <w:lang w:val="de-DE"/>
        </w:rPr>
        <w:t xml:space="preserve">. Amsterdam: Rodopi 1990; in </w:t>
      </w:r>
      <w:r w:rsidRPr="0050642A">
        <w:rPr>
          <w:rFonts w:ascii="Times New Roman" w:hAnsi="Times New Roman" w:cs="Times New Roman"/>
          <w:i/>
          <w:sz w:val="20"/>
          <w:szCs w:val="20"/>
          <w:lang w:val="de-DE"/>
        </w:rPr>
        <w:t>Monatshefte</w:t>
      </w:r>
      <w:r w:rsidRPr="0050642A">
        <w:rPr>
          <w:rFonts w:ascii="Times New Roman" w:hAnsi="Times New Roman" w:cs="Times New Roman"/>
          <w:sz w:val="20"/>
          <w:szCs w:val="20"/>
          <w:lang w:val="de-DE"/>
        </w:rPr>
        <w:t xml:space="preserve"> 85 (1993), 219-21.</w:t>
      </w:r>
    </w:p>
    <w:p w:rsidR="00000000" w:rsidRPr="0050642A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de-DE"/>
        </w:rPr>
      </w:pPr>
      <w:r w:rsidRPr="0050642A">
        <w:rPr>
          <w:rFonts w:ascii="Times New Roman" w:hAnsi="Times New Roman" w:cs="Times New Roman"/>
          <w:sz w:val="20"/>
          <w:szCs w:val="20"/>
          <w:lang w:val="de-DE"/>
        </w:rPr>
        <w:t xml:space="preserve">• John A. Howard, ed. </w:t>
      </w:r>
      <w:r w:rsidRPr="0050642A">
        <w:rPr>
          <w:rFonts w:ascii="Times New Roman" w:hAnsi="Times New Roman" w:cs="Times New Roman"/>
          <w:i/>
          <w:sz w:val="20"/>
          <w:szCs w:val="20"/>
          <w:lang w:val="de-DE"/>
        </w:rPr>
        <w:t>Fortunatus: Die Bearbeitung und Umschrift eines spätmittelalterlichen deutschen Prosaromans für jüdisches Publikum</w:t>
      </w:r>
      <w:r w:rsidRPr="0050642A">
        <w:rPr>
          <w:rFonts w:ascii="Times New Roman" w:hAnsi="Times New Roman" w:cs="Times New Roman"/>
          <w:sz w:val="20"/>
          <w:szCs w:val="20"/>
          <w:lang w:val="de-DE"/>
        </w:rPr>
        <w:t xml:space="preserve">. Würzburg: Königshausen und Neumann, 1991; in </w:t>
      </w:r>
      <w:r w:rsidRPr="0050642A">
        <w:rPr>
          <w:rFonts w:ascii="Times New Roman" w:hAnsi="Times New Roman" w:cs="Times New Roman"/>
          <w:i/>
          <w:sz w:val="20"/>
          <w:szCs w:val="20"/>
          <w:lang w:val="de-DE"/>
        </w:rPr>
        <w:t>Monatshefte</w:t>
      </w:r>
      <w:r w:rsidRPr="0050642A">
        <w:rPr>
          <w:rFonts w:ascii="Times New Roman" w:hAnsi="Times New Roman" w:cs="Times New Roman"/>
          <w:sz w:val="20"/>
          <w:szCs w:val="20"/>
          <w:lang w:val="de-DE"/>
        </w:rPr>
        <w:t xml:space="preserve"> 85 (1993), 491-4.</w:t>
      </w:r>
    </w:p>
    <w:p w:rsidR="00000000" w:rsidRPr="0050642A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de-DE"/>
        </w:rPr>
      </w:pPr>
      <w:r w:rsidRPr="0050642A">
        <w:rPr>
          <w:rFonts w:ascii="Times New Roman" w:hAnsi="Times New Roman" w:cs="Times New Roman"/>
          <w:sz w:val="20"/>
          <w:szCs w:val="20"/>
          <w:lang w:val="de-DE"/>
        </w:rPr>
        <w:t xml:space="preserve">• Jean Baumgarten. </w:t>
      </w:r>
      <w:r w:rsidRPr="0050642A">
        <w:rPr>
          <w:rFonts w:ascii="Times New Roman" w:hAnsi="Times New Roman" w:cs="Times New Roman"/>
          <w:i/>
          <w:sz w:val="20"/>
          <w:szCs w:val="20"/>
          <w:lang w:val="de-DE"/>
        </w:rPr>
        <w:t>Introduction à la littérature yiddish ancienne</w:t>
      </w:r>
      <w:r w:rsidRPr="0050642A">
        <w:rPr>
          <w:rFonts w:ascii="Times New Roman" w:hAnsi="Times New Roman" w:cs="Times New Roman"/>
          <w:sz w:val="20"/>
          <w:szCs w:val="20"/>
          <w:lang w:val="de-DE"/>
        </w:rPr>
        <w:t xml:space="preserve">. Paris: Cerf, 1993; in </w:t>
      </w:r>
      <w:r w:rsidRPr="0050642A">
        <w:rPr>
          <w:rFonts w:ascii="Times New Roman" w:hAnsi="Times New Roman" w:cs="Times New Roman"/>
          <w:i/>
          <w:sz w:val="20"/>
          <w:szCs w:val="20"/>
          <w:lang w:val="de-DE"/>
        </w:rPr>
        <w:t>Speculum</w:t>
      </w:r>
      <w:r w:rsidRPr="0050642A">
        <w:rPr>
          <w:rFonts w:ascii="Times New Roman" w:hAnsi="Times New Roman" w:cs="Times New Roman"/>
          <w:sz w:val="20"/>
          <w:szCs w:val="20"/>
          <w:lang w:val="de-DE"/>
        </w:rPr>
        <w:t xml:space="preserve"> 71 (1996), 682-3.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50642A">
        <w:rPr>
          <w:rFonts w:ascii="Times New Roman" w:hAnsi="Times New Roman" w:cs="Times New Roman"/>
          <w:sz w:val="20"/>
          <w:szCs w:val="20"/>
          <w:lang w:val="de-DE"/>
        </w:rPr>
        <w:t xml:space="preserve">• Alois Wolf. </w:t>
      </w:r>
      <w:r w:rsidRPr="0050642A">
        <w:rPr>
          <w:rFonts w:ascii="Times New Roman" w:hAnsi="Times New Roman" w:cs="Times New Roman"/>
          <w:i/>
          <w:sz w:val="20"/>
          <w:szCs w:val="20"/>
          <w:lang w:val="de-DE"/>
        </w:rPr>
        <w:t>Heldensage und Epos: Zur Konstituierung einer mit</w:t>
      </w:r>
      <w:r w:rsidRPr="0050642A">
        <w:rPr>
          <w:rFonts w:ascii="Times New Roman" w:hAnsi="Times New Roman" w:cs="Times New Roman"/>
          <w:i/>
          <w:sz w:val="20"/>
          <w:szCs w:val="20"/>
          <w:lang w:val="de-DE"/>
        </w:rPr>
        <w:t>telalterlichen volkssprachlichen Gattung im Spannungsfeld von Mündlichkeit und Schriftlichkeit</w:t>
      </w:r>
      <w:r w:rsidRPr="0050642A">
        <w:rPr>
          <w:rFonts w:ascii="Times New Roman" w:hAnsi="Times New Roman" w:cs="Times New Roman"/>
          <w:sz w:val="20"/>
          <w:szCs w:val="20"/>
          <w:lang w:val="de-DE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Script-Oralia 68. Tübingen: Gunter Narra, 1995; in </w:t>
      </w:r>
      <w:r>
        <w:rPr>
          <w:rFonts w:ascii="Times New Roman" w:hAnsi="Times New Roman" w:cs="Times New Roman"/>
          <w:i/>
          <w:sz w:val="20"/>
          <w:szCs w:val="20"/>
        </w:rPr>
        <w:t>Journal of English and Germanic Philology</w:t>
      </w:r>
      <w:r>
        <w:rPr>
          <w:rFonts w:ascii="Times New Roman" w:hAnsi="Times New Roman" w:cs="Times New Roman"/>
          <w:sz w:val="20"/>
          <w:szCs w:val="20"/>
        </w:rPr>
        <w:t xml:space="preserve"> 96 (1997), 303-05.</w:t>
      </w:r>
    </w:p>
    <w:p w:rsidR="00000000" w:rsidRPr="0050642A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de-DE"/>
        </w:rPr>
      </w:pPr>
      <w:r w:rsidRPr="0050642A">
        <w:rPr>
          <w:rFonts w:ascii="Times New Roman" w:hAnsi="Times New Roman" w:cs="Times New Roman"/>
          <w:sz w:val="20"/>
          <w:szCs w:val="20"/>
          <w:lang w:val="de-DE"/>
        </w:rPr>
        <w:t xml:space="preserve">• Horst Wenzel. </w:t>
      </w:r>
      <w:r w:rsidRPr="0050642A">
        <w:rPr>
          <w:rFonts w:ascii="Times New Roman" w:hAnsi="Times New Roman" w:cs="Times New Roman"/>
          <w:i/>
          <w:sz w:val="20"/>
          <w:szCs w:val="20"/>
          <w:lang w:val="de-DE"/>
        </w:rPr>
        <w:t>Hören und Sehen, Schrift und Bil</w:t>
      </w:r>
      <w:r w:rsidRPr="0050642A">
        <w:rPr>
          <w:rFonts w:ascii="Times New Roman" w:hAnsi="Times New Roman" w:cs="Times New Roman"/>
          <w:i/>
          <w:sz w:val="20"/>
          <w:szCs w:val="20"/>
          <w:lang w:val="de-DE"/>
        </w:rPr>
        <w:t>d: Kultur und Gedächtnis im Mittelalter</w:t>
      </w:r>
      <w:r w:rsidRPr="0050642A">
        <w:rPr>
          <w:rFonts w:ascii="Times New Roman" w:hAnsi="Times New Roman" w:cs="Times New Roman"/>
          <w:sz w:val="20"/>
          <w:szCs w:val="20"/>
          <w:lang w:val="de-DE"/>
        </w:rPr>
        <w:t xml:space="preserve">. Munich: Beck, 1995; in </w:t>
      </w:r>
      <w:r w:rsidRPr="0050642A">
        <w:rPr>
          <w:rFonts w:ascii="Times New Roman" w:hAnsi="Times New Roman" w:cs="Times New Roman"/>
          <w:i/>
          <w:sz w:val="20"/>
          <w:szCs w:val="20"/>
          <w:lang w:val="de-DE"/>
        </w:rPr>
        <w:t>Speculum</w:t>
      </w:r>
      <w:r w:rsidRPr="0050642A">
        <w:rPr>
          <w:rFonts w:ascii="Times New Roman" w:hAnsi="Times New Roman" w:cs="Times New Roman"/>
          <w:sz w:val="20"/>
          <w:szCs w:val="20"/>
          <w:lang w:val="de-DE"/>
        </w:rPr>
        <w:t xml:space="preserve"> 72 (1997), 897-8.</w:t>
      </w:r>
    </w:p>
    <w:p w:rsidR="00000000" w:rsidRPr="0050642A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  <w:lang w:val="de-DE"/>
        </w:rPr>
      </w:pPr>
      <w:r w:rsidRPr="0050642A">
        <w:rPr>
          <w:rFonts w:ascii="Times New Roman" w:hAnsi="Times New Roman" w:cs="Times New Roman"/>
          <w:sz w:val="20"/>
          <w:szCs w:val="20"/>
          <w:lang w:val="de-DE"/>
        </w:rPr>
        <w:t xml:space="preserve">• Chone Shmeruk, ed. </w:t>
      </w:r>
      <w:r>
        <w:rPr>
          <w:rFonts w:ascii="Times New Roman" w:hAnsi="Times New Roman" w:cs="Times New Roman"/>
          <w:iCs/>
          <w:sz w:val="20"/>
          <w:szCs w:val="20"/>
          <w:rtl/>
        </w:rPr>
        <w:t>פאריז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אונ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' </w:t>
      </w:r>
      <w:r>
        <w:rPr>
          <w:rFonts w:ascii="Times New Roman" w:hAnsi="Times New Roman" w:cs="Times New Roman"/>
          <w:iCs/>
          <w:sz w:val="20"/>
          <w:szCs w:val="20"/>
          <w:rtl/>
        </w:rPr>
        <w:t>װיענה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, </w:t>
      </w:r>
      <w:r>
        <w:rPr>
          <w:rFonts w:ascii="Times New Roman" w:hAnsi="Times New Roman" w:cs="Times New Roman"/>
          <w:iCs/>
          <w:sz w:val="20"/>
          <w:szCs w:val="20"/>
          <w:rtl/>
        </w:rPr>
        <w:t>מהדורה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ביקורתית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בצירוף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מבוא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, </w:t>
      </w:r>
      <w:r>
        <w:rPr>
          <w:rFonts w:ascii="Times New Roman" w:hAnsi="Times New Roman" w:cs="Times New Roman"/>
          <w:iCs/>
          <w:sz w:val="20"/>
          <w:szCs w:val="20"/>
          <w:rtl/>
        </w:rPr>
        <w:t>הערות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ונספחים</w:t>
      </w:r>
      <w:r w:rsidRPr="0050642A">
        <w:rPr>
          <w:rFonts w:ascii="Times New Roman" w:hAnsi="Times New Roman" w:cs="Times New Roman"/>
          <w:iCs/>
          <w:sz w:val="20"/>
          <w:szCs w:val="20"/>
          <w:lang w:val="de-DE"/>
        </w:rPr>
        <w:t xml:space="preserve">. </w:t>
      </w:r>
      <w:r>
        <w:rPr>
          <w:rFonts w:ascii="Times New Roman" w:hAnsi="Times New Roman" w:cs="Times New Roman"/>
          <w:iCs/>
          <w:sz w:val="20"/>
          <w:szCs w:val="20"/>
        </w:rPr>
        <w:t>Jerusalem: Israel Academy of Sciences and Humanities, 1996; and Erika Timm &amp; Gusta</w:t>
      </w:r>
      <w:r>
        <w:rPr>
          <w:rFonts w:ascii="Times New Roman" w:hAnsi="Times New Roman" w:cs="Times New Roman"/>
          <w:iCs/>
          <w:sz w:val="20"/>
          <w:szCs w:val="20"/>
        </w:rPr>
        <w:t xml:space="preserve">v Adolf Beckmann, eds. </w:t>
      </w:r>
      <w:r w:rsidRPr="0050642A">
        <w:rPr>
          <w:rFonts w:ascii="Times New Roman" w:hAnsi="Times New Roman" w:cs="Times New Roman"/>
          <w:i/>
          <w:iCs/>
          <w:sz w:val="20"/>
          <w:szCs w:val="20"/>
          <w:lang w:val="de-DE"/>
        </w:rPr>
        <w:t>Paris un Wiene: Ein jiddischer Stanzenroman des 16. Jahrhunderts von oder aus dem Umkreis von) Elia Levita</w:t>
      </w:r>
      <w:r w:rsidRPr="0050642A">
        <w:rPr>
          <w:rFonts w:ascii="Times New Roman" w:hAnsi="Times New Roman" w:cs="Times New Roman"/>
          <w:iCs/>
          <w:sz w:val="20"/>
          <w:szCs w:val="20"/>
          <w:lang w:val="de-DE"/>
        </w:rPr>
        <w:t xml:space="preserve">. Tübingen: Niemeyer, 1996); in </w:t>
      </w:r>
      <w:r w:rsidRPr="0050642A">
        <w:rPr>
          <w:rFonts w:ascii="Times New Roman" w:hAnsi="Times New Roman" w:cs="Times New Roman"/>
          <w:i/>
          <w:iCs/>
          <w:sz w:val="20"/>
          <w:szCs w:val="20"/>
          <w:lang w:val="de-DE"/>
        </w:rPr>
        <w:t>Speculum</w:t>
      </w:r>
      <w:r w:rsidRPr="0050642A">
        <w:rPr>
          <w:rFonts w:ascii="Times New Roman" w:hAnsi="Times New Roman" w:cs="Times New Roman"/>
          <w:iCs/>
          <w:sz w:val="20"/>
          <w:szCs w:val="20"/>
          <w:lang w:val="de-DE"/>
        </w:rPr>
        <w:t xml:space="preserve"> 73 (1998), 258-60.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 w:rsidRPr="0050642A">
        <w:rPr>
          <w:rFonts w:ascii="Times New Roman" w:hAnsi="Times New Roman" w:cs="Times New Roman"/>
          <w:iCs/>
          <w:sz w:val="20"/>
          <w:szCs w:val="20"/>
          <w:lang w:val="de-DE"/>
        </w:rPr>
        <w:t xml:space="preserve">• Christian Kiening. </w:t>
      </w:r>
      <w:r w:rsidRPr="0050642A">
        <w:rPr>
          <w:rFonts w:ascii="Times New Roman" w:hAnsi="Times New Roman" w:cs="Times New Roman"/>
          <w:i/>
          <w:iCs/>
          <w:sz w:val="20"/>
          <w:szCs w:val="20"/>
          <w:lang w:val="de-DE"/>
        </w:rPr>
        <w:t>Schwierige Modernität: Der ‘Ackermann’ des Joh</w:t>
      </w:r>
      <w:r w:rsidRPr="0050642A">
        <w:rPr>
          <w:rFonts w:ascii="Times New Roman" w:hAnsi="Times New Roman" w:cs="Times New Roman"/>
          <w:i/>
          <w:iCs/>
          <w:sz w:val="20"/>
          <w:szCs w:val="20"/>
          <w:lang w:val="de-DE"/>
        </w:rPr>
        <w:t>annes von Tepl und die Ambiguität historischen Wandels</w:t>
      </w:r>
      <w:r w:rsidRPr="0050642A">
        <w:rPr>
          <w:rFonts w:ascii="Times New Roman" w:hAnsi="Times New Roman" w:cs="Times New Roman"/>
          <w:iCs/>
          <w:sz w:val="20"/>
          <w:szCs w:val="20"/>
          <w:lang w:val="de-DE"/>
        </w:rPr>
        <w:t xml:space="preserve">. </w:t>
      </w:r>
      <w:r>
        <w:rPr>
          <w:rFonts w:ascii="Times New Roman" w:hAnsi="Times New Roman" w:cs="Times New Roman"/>
          <w:iCs/>
          <w:sz w:val="20"/>
          <w:szCs w:val="20"/>
        </w:rPr>
        <w:t xml:space="preserve">Tübingen: Niemeyer, 1998; in </w:t>
      </w:r>
      <w:r>
        <w:rPr>
          <w:rFonts w:ascii="Times New Roman" w:hAnsi="Times New Roman" w:cs="Times New Roman"/>
          <w:i/>
          <w:iCs/>
          <w:sz w:val="20"/>
          <w:szCs w:val="20"/>
        </w:rPr>
        <w:t>Journal of English and Germanic Philology</w:t>
      </w:r>
      <w:r>
        <w:rPr>
          <w:rFonts w:ascii="Times New Roman" w:hAnsi="Times New Roman" w:cs="Times New Roman"/>
          <w:iCs/>
          <w:sz w:val="20"/>
          <w:szCs w:val="20"/>
        </w:rPr>
        <w:t xml:space="preserve"> 99 (2000), 100-101.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• Winder McConnell, ed. </w:t>
      </w:r>
      <w:r>
        <w:rPr>
          <w:rFonts w:ascii="Times New Roman" w:hAnsi="Times New Roman" w:cs="Times New Roman"/>
          <w:i/>
          <w:iCs/>
          <w:sz w:val="20"/>
          <w:szCs w:val="20"/>
        </w:rPr>
        <w:t>A Companion to the Nibelungenlied</w:t>
      </w:r>
      <w:r>
        <w:rPr>
          <w:rFonts w:ascii="Times New Roman" w:hAnsi="Times New Roman" w:cs="Times New Roman"/>
          <w:iCs/>
          <w:sz w:val="20"/>
          <w:szCs w:val="20"/>
        </w:rPr>
        <w:t xml:space="preserve">. Columbia SC: Camden House, 1998; in </w:t>
      </w:r>
      <w:r>
        <w:rPr>
          <w:rFonts w:ascii="Times New Roman" w:hAnsi="Times New Roman" w:cs="Times New Roman"/>
          <w:i/>
          <w:iCs/>
          <w:sz w:val="20"/>
          <w:szCs w:val="20"/>
        </w:rPr>
        <w:t>The German Qua</w:t>
      </w:r>
      <w:r>
        <w:rPr>
          <w:rFonts w:ascii="Times New Roman" w:hAnsi="Times New Roman" w:cs="Times New Roman"/>
          <w:i/>
          <w:iCs/>
          <w:sz w:val="20"/>
          <w:szCs w:val="20"/>
        </w:rPr>
        <w:t>rterly</w:t>
      </w:r>
      <w:r>
        <w:rPr>
          <w:rFonts w:ascii="Times New Roman" w:hAnsi="Times New Roman" w:cs="Times New Roman"/>
          <w:iCs/>
          <w:sz w:val="20"/>
          <w:szCs w:val="20"/>
        </w:rPr>
        <w:t xml:space="preserve"> 73 (2000), 85-7.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 w:rsidRPr="0050642A">
        <w:rPr>
          <w:rFonts w:ascii="Times New Roman" w:hAnsi="Times New Roman" w:cs="Times New Roman"/>
          <w:iCs/>
          <w:sz w:val="20"/>
          <w:szCs w:val="20"/>
          <w:lang w:val="de-DE"/>
        </w:rPr>
        <w:t xml:space="preserve">• Walter Röll and Simon Neuberg, eds. </w:t>
      </w:r>
      <w:r w:rsidRPr="0050642A">
        <w:rPr>
          <w:rFonts w:ascii="Times New Roman" w:hAnsi="Times New Roman" w:cs="Times New Roman"/>
          <w:i/>
          <w:iCs/>
          <w:sz w:val="20"/>
          <w:szCs w:val="20"/>
          <w:lang w:val="de-DE"/>
        </w:rPr>
        <w:t>Jiddische Philologie: Festschrift für Erika Timm</w:t>
      </w:r>
      <w:r w:rsidRPr="0050642A">
        <w:rPr>
          <w:rFonts w:ascii="Times New Roman" w:hAnsi="Times New Roman" w:cs="Times New Roman"/>
          <w:iCs/>
          <w:sz w:val="20"/>
          <w:szCs w:val="20"/>
          <w:lang w:val="de-DE"/>
        </w:rPr>
        <w:t xml:space="preserve">. </w:t>
      </w:r>
      <w:r>
        <w:rPr>
          <w:rFonts w:ascii="Times New Roman" w:hAnsi="Times New Roman" w:cs="Times New Roman"/>
          <w:iCs/>
          <w:sz w:val="20"/>
          <w:szCs w:val="20"/>
        </w:rPr>
        <w:t xml:space="preserve">Tübingen: Niemeyer, 1999; in </w:t>
      </w:r>
      <w:r>
        <w:rPr>
          <w:rFonts w:ascii="Times New Roman" w:hAnsi="Times New Roman" w:cs="Times New Roman"/>
          <w:i/>
          <w:iCs/>
          <w:sz w:val="20"/>
          <w:szCs w:val="20"/>
        </w:rPr>
        <w:t>Monatshefte</w:t>
      </w:r>
      <w:r>
        <w:rPr>
          <w:rFonts w:ascii="Times New Roman" w:hAnsi="Times New Roman" w:cs="Times New Roman"/>
          <w:iCs/>
          <w:sz w:val="20"/>
          <w:szCs w:val="20"/>
        </w:rPr>
        <w:t xml:space="preserve"> 92 (2000), 527-9.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• Leonard Jay Greenspoon. </w:t>
      </w:r>
      <w:r>
        <w:rPr>
          <w:rFonts w:ascii="Times New Roman" w:hAnsi="Times New Roman" w:cs="Times New Roman"/>
          <w:i/>
          <w:iCs/>
          <w:sz w:val="20"/>
          <w:szCs w:val="20"/>
        </w:rPr>
        <w:t>Yiddish Language and Culture: Then and Now</w:t>
      </w:r>
      <w:r>
        <w:rPr>
          <w:rFonts w:ascii="Times New Roman" w:hAnsi="Times New Roman" w:cs="Times New Roman"/>
          <w:iCs/>
          <w:sz w:val="20"/>
          <w:szCs w:val="20"/>
        </w:rPr>
        <w:t>. Omaha: Creighto</w:t>
      </w:r>
      <w:r>
        <w:rPr>
          <w:rFonts w:ascii="Times New Roman" w:hAnsi="Times New Roman" w:cs="Times New Roman"/>
          <w:iCs/>
          <w:sz w:val="20"/>
          <w:szCs w:val="20"/>
        </w:rPr>
        <w:t xml:space="preserve">n University Press, 1998; in </w:t>
      </w:r>
      <w:r>
        <w:rPr>
          <w:rFonts w:ascii="Times New Roman" w:hAnsi="Times New Roman" w:cs="Times New Roman"/>
          <w:i/>
          <w:iCs/>
          <w:sz w:val="20"/>
          <w:szCs w:val="20"/>
        </w:rPr>
        <w:t>Yiddish</w:t>
      </w:r>
      <w:r>
        <w:rPr>
          <w:rFonts w:ascii="Times New Roman" w:hAnsi="Times New Roman" w:cs="Times New Roman"/>
          <w:iCs/>
          <w:sz w:val="20"/>
          <w:szCs w:val="20"/>
        </w:rPr>
        <w:t xml:space="preserve"> 12 (2000), 278-83.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• Jean Baumgarten and David Bunis, eds. </w:t>
      </w:r>
      <w:r>
        <w:rPr>
          <w:rFonts w:ascii="Times New Roman" w:hAnsi="Times New Roman" w:cs="Times New Roman"/>
          <w:i/>
          <w:iCs/>
          <w:sz w:val="20"/>
          <w:szCs w:val="20"/>
        </w:rPr>
        <w:t>Le Yiddish: Langue, culture, société</w:t>
      </w:r>
      <w:r>
        <w:rPr>
          <w:rFonts w:ascii="Times New Roman" w:hAnsi="Times New Roman" w:cs="Times New Roman"/>
          <w:iCs/>
          <w:sz w:val="20"/>
          <w:szCs w:val="20"/>
        </w:rPr>
        <w:t xml:space="preserve">. Paris: CNRS Editions, 1999; in </w:t>
      </w:r>
      <w:r>
        <w:rPr>
          <w:rFonts w:ascii="Times New Roman" w:hAnsi="Times New Roman" w:cs="Times New Roman"/>
          <w:i/>
          <w:iCs/>
          <w:sz w:val="20"/>
          <w:szCs w:val="20"/>
        </w:rPr>
        <w:t>Yiddish</w:t>
      </w:r>
      <w:r>
        <w:rPr>
          <w:rFonts w:ascii="Times New Roman" w:hAnsi="Times New Roman" w:cs="Times New Roman"/>
          <w:iCs/>
          <w:sz w:val="20"/>
          <w:szCs w:val="20"/>
        </w:rPr>
        <w:t xml:space="preserve"> 12 (2000), 275-7.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• Rakhmiel Peltz. </w:t>
      </w:r>
      <w:r>
        <w:rPr>
          <w:rFonts w:ascii="Times New Roman" w:hAnsi="Times New Roman" w:cs="Times New Roman"/>
          <w:i/>
          <w:iCs/>
          <w:sz w:val="20"/>
          <w:szCs w:val="20"/>
        </w:rPr>
        <w:t>From Immigrant to Ethnic Culture: American Yidd</w:t>
      </w:r>
      <w:r>
        <w:rPr>
          <w:rFonts w:ascii="Times New Roman" w:hAnsi="Times New Roman" w:cs="Times New Roman"/>
          <w:i/>
          <w:iCs/>
          <w:sz w:val="20"/>
          <w:szCs w:val="20"/>
        </w:rPr>
        <w:t>ish in South Philadelphia</w:t>
      </w:r>
      <w:r>
        <w:rPr>
          <w:rFonts w:ascii="Times New Roman" w:hAnsi="Times New Roman" w:cs="Times New Roman"/>
          <w:iCs/>
          <w:sz w:val="20"/>
          <w:szCs w:val="20"/>
        </w:rPr>
        <w:t xml:space="preserve">. Stanford: Stanford University Press, 1998; in </w:t>
      </w:r>
      <w:r>
        <w:rPr>
          <w:rFonts w:ascii="Times New Roman" w:hAnsi="Times New Roman" w:cs="Times New Roman"/>
          <w:i/>
          <w:iCs/>
          <w:sz w:val="20"/>
          <w:szCs w:val="20"/>
        </w:rPr>
        <w:t>Journal of English and Germanic Philology</w:t>
      </w:r>
      <w:r>
        <w:rPr>
          <w:rFonts w:ascii="Times New Roman" w:hAnsi="Times New Roman" w:cs="Times New Roman"/>
          <w:iCs/>
          <w:sz w:val="20"/>
          <w:szCs w:val="20"/>
        </w:rPr>
        <w:t xml:space="preserve"> 100 (2001), 75-7.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• Dov-Ber Kerler, ed. </w:t>
      </w:r>
      <w:r>
        <w:rPr>
          <w:rFonts w:ascii="Times New Roman" w:hAnsi="Times New Roman" w:cs="Times New Roman"/>
          <w:i/>
          <w:iCs/>
          <w:sz w:val="20"/>
          <w:szCs w:val="20"/>
        </w:rPr>
        <w:t>The Politics of Yiddish</w:t>
      </w:r>
      <w:r>
        <w:rPr>
          <w:rFonts w:ascii="Times New Roman" w:hAnsi="Times New Roman" w:cs="Times New Roman"/>
          <w:iCs/>
          <w:sz w:val="20"/>
          <w:szCs w:val="20"/>
        </w:rPr>
        <w:t xml:space="preserve">. London: Altamira 1998; in </w:t>
      </w:r>
      <w:r>
        <w:rPr>
          <w:rFonts w:ascii="Times New Roman" w:hAnsi="Times New Roman" w:cs="Times New Roman"/>
          <w:i/>
          <w:iCs/>
          <w:sz w:val="20"/>
          <w:szCs w:val="20"/>
        </w:rPr>
        <w:t>Journal of English and Germanic Philology</w:t>
      </w:r>
      <w:r>
        <w:rPr>
          <w:rFonts w:ascii="Times New Roman" w:hAnsi="Times New Roman" w:cs="Times New Roman"/>
          <w:iCs/>
          <w:sz w:val="20"/>
          <w:szCs w:val="20"/>
        </w:rPr>
        <w:t xml:space="preserve"> 100 (200</w:t>
      </w:r>
      <w:r>
        <w:rPr>
          <w:rFonts w:ascii="Times New Roman" w:hAnsi="Times New Roman" w:cs="Times New Roman"/>
          <w:iCs/>
          <w:sz w:val="20"/>
          <w:szCs w:val="20"/>
        </w:rPr>
        <w:t>1), 77-9.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• Dov-Ber Kerler. </w:t>
      </w:r>
      <w:r>
        <w:rPr>
          <w:rFonts w:ascii="Times New Roman" w:hAnsi="Times New Roman" w:cs="Times New Roman"/>
          <w:i/>
          <w:iCs/>
          <w:sz w:val="20"/>
          <w:szCs w:val="20"/>
        </w:rPr>
        <w:t>The Origins of Modern Literary Yiddish</w:t>
      </w:r>
      <w:r>
        <w:rPr>
          <w:rFonts w:ascii="Times New Roman" w:hAnsi="Times New Roman" w:cs="Times New Roman"/>
          <w:iCs/>
          <w:sz w:val="20"/>
          <w:szCs w:val="20"/>
        </w:rPr>
        <w:t xml:space="preserve">. Oxford: Oxford University Press, 1999; in </w:t>
      </w:r>
      <w:r>
        <w:rPr>
          <w:rFonts w:ascii="Times New Roman" w:hAnsi="Times New Roman" w:cs="Times New Roman"/>
          <w:i/>
          <w:iCs/>
          <w:sz w:val="20"/>
          <w:szCs w:val="20"/>
        </w:rPr>
        <w:t>Journal of English and Germanic Philology</w:t>
      </w:r>
      <w:r>
        <w:rPr>
          <w:rFonts w:ascii="Times New Roman" w:hAnsi="Times New Roman" w:cs="Times New Roman"/>
          <w:iCs/>
          <w:sz w:val="20"/>
          <w:szCs w:val="20"/>
        </w:rPr>
        <w:t xml:space="preserve"> 100 (2001), 303-05.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• Jeffrey A. Grossman. </w:t>
      </w:r>
      <w:r>
        <w:rPr>
          <w:rFonts w:ascii="Times New Roman" w:hAnsi="Times New Roman" w:cs="Times New Roman"/>
          <w:i/>
          <w:iCs/>
          <w:sz w:val="20"/>
          <w:szCs w:val="20"/>
        </w:rPr>
        <w:t>The Discourse on Yiddish in Germany: From the Enlightenment t</w:t>
      </w:r>
      <w:r>
        <w:rPr>
          <w:rFonts w:ascii="Times New Roman" w:hAnsi="Times New Roman" w:cs="Times New Roman"/>
          <w:i/>
          <w:iCs/>
          <w:sz w:val="20"/>
          <w:szCs w:val="20"/>
        </w:rPr>
        <w:t>o the Second Empire</w:t>
      </w:r>
      <w:r>
        <w:rPr>
          <w:rFonts w:ascii="Times New Roman" w:hAnsi="Times New Roman" w:cs="Times New Roman"/>
          <w:iCs/>
          <w:sz w:val="20"/>
          <w:szCs w:val="20"/>
        </w:rPr>
        <w:t xml:space="preserve">. n.p.: Camden House, 2000; in  </w:t>
      </w:r>
      <w:r>
        <w:rPr>
          <w:rFonts w:ascii="Times New Roman" w:hAnsi="Times New Roman" w:cs="Times New Roman"/>
          <w:i/>
          <w:iCs/>
          <w:sz w:val="20"/>
          <w:szCs w:val="20"/>
        </w:rPr>
        <w:t>Journal of English and Germanic Philology</w:t>
      </w:r>
      <w:r>
        <w:rPr>
          <w:rFonts w:ascii="Times New Roman" w:hAnsi="Times New Roman" w:cs="Times New Roman"/>
          <w:iCs/>
          <w:sz w:val="20"/>
          <w:szCs w:val="20"/>
        </w:rPr>
        <w:t xml:space="preserve"> 100 (2001), 414-5.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 w:rsidRPr="0050642A">
        <w:rPr>
          <w:rFonts w:ascii="Times New Roman" w:hAnsi="Times New Roman" w:cs="Times New Roman"/>
          <w:iCs/>
          <w:sz w:val="20"/>
          <w:szCs w:val="20"/>
          <w:lang w:val="de-DE"/>
        </w:rPr>
        <w:t xml:space="preserve">• Achim Jaeger. </w:t>
      </w:r>
      <w:r w:rsidRPr="0050642A">
        <w:rPr>
          <w:rFonts w:ascii="Times New Roman" w:hAnsi="Times New Roman" w:cs="Times New Roman"/>
          <w:i/>
          <w:iCs/>
          <w:sz w:val="20"/>
          <w:szCs w:val="20"/>
          <w:lang w:val="de-DE"/>
        </w:rPr>
        <w:t>Ein jüdischer Artusritter</w:t>
      </w:r>
      <w:r w:rsidRPr="0050642A">
        <w:rPr>
          <w:rFonts w:ascii="Times New Roman" w:hAnsi="Times New Roman" w:cs="Times New Roman"/>
          <w:iCs/>
          <w:sz w:val="20"/>
          <w:szCs w:val="20"/>
          <w:lang w:val="de-DE"/>
        </w:rPr>
        <w:t xml:space="preserve">. </w:t>
      </w:r>
      <w:r>
        <w:rPr>
          <w:rFonts w:ascii="Times New Roman" w:hAnsi="Times New Roman" w:cs="Times New Roman"/>
          <w:iCs/>
          <w:sz w:val="20"/>
          <w:szCs w:val="20"/>
        </w:rPr>
        <w:t xml:space="preserve">Tübingen: Niemeyer, 2000; in </w:t>
      </w:r>
      <w:r>
        <w:rPr>
          <w:rFonts w:ascii="Times New Roman" w:hAnsi="Times New Roman" w:cs="Times New Roman"/>
          <w:i/>
          <w:iCs/>
          <w:sz w:val="20"/>
          <w:szCs w:val="20"/>
        </w:rPr>
        <w:t>Journal of English and Germanic Philology</w:t>
      </w:r>
      <w:r>
        <w:rPr>
          <w:rFonts w:ascii="Times New Roman" w:hAnsi="Times New Roman" w:cs="Times New Roman"/>
          <w:iCs/>
          <w:sz w:val="20"/>
          <w:szCs w:val="20"/>
        </w:rPr>
        <w:t xml:space="preserve"> 101 (2002), 284-5.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 w:rsidRPr="0050642A">
        <w:rPr>
          <w:rFonts w:ascii="Times New Roman" w:hAnsi="Times New Roman" w:cs="Times New Roman"/>
          <w:iCs/>
          <w:sz w:val="20"/>
          <w:szCs w:val="20"/>
          <w:lang w:val="de-DE"/>
        </w:rPr>
        <w:lastRenderedPageBreak/>
        <w:t>• Rolf Berg</w:t>
      </w:r>
      <w:r w:rsidRPr="0050642A">
        <w:rPr>
          <w:rFonts w:ascii="Times New Roman" w:hAnsi="Times New Roman" w:cs="Times New Roman"/>
          <w:iCs/>
          <w:sz w:val="20"/>
          <w:szCs w:val="20"/>
          <w:lang w:val="de-DE"/>
        </w:rPr>
        <w:t xml:space="preserve">man, </w:t>
      </w:r>
      <w:r w:rsidRPr="0050642A">
        <w:rPr>
          <w:rFonts w:ascii="Times New Roman" w:hAnsi="Times New Roman" w:cs="Times New Roman"/>
          <w:i/>
          <w:iCs/>
          <w:sz w:val="20"/>
          <w:szCs w:val="20"/>
          <w:lang w:val="de-DE"/>
        </w:rPr>
        <w:t>et al.</w:t>
      </w:r>
      <w:r w:rsidRPr="0050642A">
        <w:rPr>
          <w:rFonts w:ascii="Times New Roman" w:hAnsi="Times New Roman" w:cs="Times New Roman"/>
          <w:iCs/>
          <w:sz w:val="20"/>
          <w:szCs w:val="20"/>
          <w:lang w:val="de-DE"/>
        </w:rPr>
        <w:t xml:space="preserve"> eds. </w:t>
      </w:r>
      <w:r>
        <w:rPr>
          <w:rFonts w:ascii="Times New Roman" w:hAnsi="Times New Roman" w:cs="Times New Roman"/>
          <w:i/>
          <w:iCs/>
          <w:sz w:val="20"/>
          <w:szCs w:val="20"/>
        </w:rPr>
        <w:t>Mittelalterliche Volkssprachige Glossen</w:t>
      </w:r>
      <w:r>
        <w:rPr>
          <w:rFonts w:ascii="Times New Roman" w:hAnsi="Times New Roman" w:cs="Times New Roman"/>
          <w:iCs/>
          <w:sz w:val="20"/>
          <w:szCs w:val="20"/>
        </w:rPr>
        <w:t xml:space="preserve">. Heidelberg: Carl Winter, 2002; in </w:t>
      </w:r>
      <w:r>
        <w:rPr>
          <w:rFonts w:ascii="Times New Roman" w:hAnsi="Times New Roman" w:cs="Times New Roman"/>
          <w:i/>
          <w:iCs/>
          <w:sz w:val="20"/>
          <w:szCs w:val="20"/>
        </w:rPr>
        <w:t>Journal of English and Germanic Philology</w:t>
      </w:r>
      <w:r>
        <w:rPr>
          <w:rFonts w:ascii="Times New Roman" w:hAnsi="Times New Roman" w:cs="Times New Roman"/>
          <w:iCs/>
          <w:sz w:val="20"/>
          <w:szCs w:val="20"/>
        </w:rPr>
        <w:t xml:space="preserve"> 102 (2003), 295-7.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• Cyril Edwards. </w:t>
      </w:r>
      <w:r>
        <w:rPr>
          <w:rFonts w:ascii="Times New Roman" w:hAnsi="Times New Roman" w:cs="Times New Roman"/>
          <w:i/>
          <w:iCs/>
          <w:sz w:val="20"/>
          <w:szCs w:val="20"/>
        </w:rPr>
        <w:t>The Beginnings of German Literature: Comparative and Interdisciplinary Approaches to O</w:t>
      </w:r>
      <w:r>
        <w:rPr>
          <w:rFonts w:ascii="Times New Roman" w:hAnsi="Times New Roman" w:cs="Times New Roman"/>
          <w:i/>
          <w:iCs/>
          <w:sz w:val="20"/>
          <w:szCs w:val="20"/>
        </w:rPr>
        <w:t>ld High German</w:t>
      </w:r>
      <w:r>
        <w:rPr>
          <w:rFonts w:ascii="Times New Roman" w:hAnsi="Times New Roman" w:cs="Times New Roman"/>
          <w:iCs/>
          <w:sz w:val="20"/>
          <w:szCs w:val="20"/>
        </w:rPr>
        <w:t xml:space="preserve">. Columbia, S.C.: Camden House, 2002; in </w:t>
      </w:r>
      <w:r>
        <w:rPr>
          <w:rFonts w:ascii="Times New Roman" w:hAnsi="Times New Roman" w:cs="Times New Roman"/>
          <w:i/>
          <w:iCs/>
          <w:sz w:val="20"/>
          <w:szCs w:val="20"/>
        </w:rPr>
        <w:t>Journal of English and Germanic Philology</w:t>
      </w:r>
      <w:r>
        <w:rPr>
          <w:rFonts w:ascii="Times New Roman" w:hAnsi="Times New Roman" w:cs="Times New Roman"/>
          <w:iCs/>
          <w:sz w:val="20"/>
          <w:szCs w:val="20"/>
        </w:rPr>
        <w:t xml:space="preserve"> 102 (2003), 574-6.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• Patrick Geary. </w:t>
      </w:r>
      <w:r>
        <w:rPr>
          <w:rFonts w:ascii="Times New Roman" w:hAnsi="Times New Roman" w:cs="Times New Roman"/>
          <w:i/>
          <w:iCs/>
          <w:sz w:val="20"/>
          <w:szCs w:val="20"/>
        </w:rPr>
        <w:t>The Myth of Nations</w:t>
      </w:r>
      <w:r>
        <w:rPr>
          <w:rFonts w:ascii="Times New Roman" w:hAnsi="Times New Roman" w:cs="Times New Roman"/>
          <w:iCs/>
          <w:sz w:val="20"/>
          <w:szCs w:val="20"/>
        </w:rPr>
        <w:t xml:space="preserve">. Princeton: Princeton University Press, 2002; in </w:t>
      </w:r>
      <w:r>
        <w:rPr>
          <w:rFonts w:ascii="Times New Roman" w:hAnsi="Times New Roman" w:cs="Times New Roman"/>
          <w:i/>
          <w:iCs/>
          <w:sz w:val="20"/>
          <w:szCs w:val="20"/>
        </w:rPr>
        <w:t>Journal of English and Germanic Philology</w:t>
      </w:r>
      <w:r>
        <w:rPr>
          <w:rFonts w:ascii="Times New Roman" w:hAnsi="Times New Roman" w:cs="Times New Roman"/>
          <w:iCs/>
          <w:sz w:val="20"/>
          <w:szCs w:val="20"/>
        </w:rPr>
        <w:t xml:space="preserve"> 102 (2003), 592-5.</w:t>
      </w:r>
    </w:p>
    <w:p w:rsidR="00000000" w:rsidRPr="0050642A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  <w:lang w:val="de-DE"/>
        </w:rPr>
      </w:pPr>
      <w:r w:rsidRPr="0050642A">
        <w:rPr>
          <w:rFonts w:ascii="Times New Roman" w:hAnsi="Times New Roman" w:cs="Times New Roman"/>
          <w:iCs/>
          <w:sz w:val="20"/>
          <w:szCs w:val="20"/>
          <w:lang w:val="de-DE"/>
        </w:rPr>
        <w:t xml:space="preserve">• Kerstin Schmitt. </w:t>
      </w:r>
      <w:r w:rsidRPr="0050642A">
        <w:rPr>
          <w:rFonts w:ascii="Times New Roman" w:hAnsi="Times New Roman" w:cs="Times New Roman"/>
          <w:i/>
          <w:iCs/>
          <w:sz w:val="20"/>
          <w:szCs w:val="20"/>
          <w:lang w:val="de-DE"/>
        </w:rPr>
        <w:t>Poetik der Montage: Figurenkonzeption und Interxtualität in der “Kudrun.”</w:t>
      </w:r>
      <w:r w:rsidRPr="0050642A">
        <w:rPr>
          <w:rFonts w:ascii="Times New Roman" w:hAnsi="Times New Roman" w:cs="Times New Roman"/>
          <w:iCs/>
          <w:sz w:val="20"/>
          <w:szCs w:val="20"/>
          <w:lang w:val="de-DE"/>
        </w:rPr>
        <w:t xml:space="preserve"> Philologische Studien und Quellen 174. Berlin: Erich Schmidt, 2002; in </w:t>
      </w:r>
      <w:r w:rsidRPr="0050642A">
        <w:rPr>
          <w:rFonts w:ascii="Times New Roman" w:hAnsi="Times New Roman" w:cs="Times New Roman"/>
          <w:i/>
          <w:iCs/>
          <w:sz w:val="20"/>
          <w:szCs w:val="20"/>
          <w:lang w:val="de-DE"/>
        </w:rPr>
        <w:t>Speculum</w:t>
      </w:r>
      <w:r w:rsidRPr="0050642A">
        <w:rPr>
          <w:rFonts w:ascii="Times New Roman" w:hAnsi="Times New Roman" w:cs="Times New Roman"/>
          <w:iCs/>
          <w:sz w:val="20"/>
          <w:szCs w:val="20"/>
          <w:lang w:val="de-DE"/>
        </w:rPr>
        <w:t xml:space="preserve"> 78 (2003), 1400-01.</w:t>
      </w:r>
    </w:p>
    <w:p w:rsidR="00000000" w:rsidRPr="00747DB5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  <w:lang w:val="de-DE"/>
        </w:rPr>
      </w:pPr>
      <w:r w:rsidRPr="0050642A">
        <w:rPr>
          <w:rFonts w:ascii="Times New Roman" w:hAnsi="Times New Roman" w:cs="Times New Roman"/>
          <w:iCs/>
          <w:sz w:val="20"/>
          <w:szCs w:val="20"/>
          <w:lang w:val="de-DE"/>
        </w:rPr>
        <w:t xml:space="preserve">• Marion Aptroot and Holger Nath. </w:t>
      </w:r>
      <w:r w:rsidRPr="0050642A">
        <w:rPr>
          <w:rFonts w:ascii="Times New Roman" w:hAnsi="Times New Roman" w:cs="Times New Roman"/>
          <w:i/>
          <w:iCs/>
          <w:sz w:val="20"/>
          <w:szCs w:val="20"/>
          <w:lang w:val="de-DE"/>
        </w:rPr>
        <w:t>Einfü</w:t>
      </w:r>
      <w:r w:rsidRPr="0050642A">
        <w:rPr>
          <w:rFonts w:ascii="Times New Roman" w:hAnsi="Times New Roman" w:cs="Times New Roman"/>
          <w:i/>
          <w:iCs/>
          <w:sz w:val="20"/>
          <w:szCs w:val="20"/>
          <w:lang w:val="de-DE"/>
        </w:rPr>
        <w:t>hrung in die jiddische Sprache und Kultur</w:t>
      </w:r>
      <w:r w:rsidRPr="0050642A">
        <w:rPr>
          <w:rFonts w:ascii="Times New Roman" w:hAnsi="Times New Roman" w:cs="Times New Roman"/>
          <w:iCs/>
          <w:sz w:val="20"/>
          <w:szCs w:val="20"/>
          <w:lang w:val="de-DE"/>
        </w:rPr>
        <w:t xml:space="preserve">. </w:t>
      </w:r>
      <w:r w:rsidRPr="00747DB5">
        <w:rPr>
          <w:rFonts w:ascii="Times New Roman" w:hAnsi="Times New Roman" w:cs="Times New Roman"/>
          <w:iCs/>
          <w:sz w:val="20"/>
          <w:szCs w:val="20"/>
          <w:lang w:val="de-DE"/>
        </w:rPr>
        <w:t xml:space="preserve">Hamburg: Buske, 2002; in </w:t>
      </w:r>
      <w:r w:rsidRPr="00747DB5">
        <w:rPr>
          <w:rFonts w:ascii="Times New Roman" w:hAnsi="Times New Roman" w:cs="Times New Roman"/>
          <w:i/>
          <w:iCs/>
          <w:sz w:val="20"/>
          <w:szCs w:val="20"/>
          <w:lang w:val="de-DE"/>
        </w:rPr>
        <w:t>Monatshefte</w:t>
      </w:r>
      <w:r w:rsidRPr="00747DB5">
        <w:rPr>
          <w:rFonts w:ascii="Times New Roman" w:hAnsi="Times New Roman" w:cs="Times New Roman"/>
          <w:iCs/>
          <w:sz w:val="20"/>
          <w:szCs w:val="20"/>
          <w:lang w:val="de-DE"/>
        </w:rPr>
        <w:t xml:space="preserve"> 95 (2003), 658-60.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 w:rsidRPr="00747DB5">
        <w:rPr>
          <w:rFonts w:ascii="Times New Roman" w:hAnsi="Times New Roman" w:cs="Times New Roman"/>
          <w:iCs/>
          <w:sz w:val="20"/>
          <w:szCs w:val="20"/>
          <w:lang w:val="de-DE"/>
        </w:rPr>
        <w:t xml:space="preserve">• Steffen Krogh. </w:t>
      </w:r>
      <w:r w:rsidRPr="00747DB5">
        <w:rPr>
          <w:rFonts w:ascii="Times New Roman" w:hAnsi="Times New Roman" w:cs="Times New Roman"/>
          <w:i/>
          <w:iCs/>
          <w:sz w:val="20"/>
          <w:szCs w:val="20"/>
          <w:lang w:val="de-DE"/>
        </w:rPr>
        <w:t>Das Ostjiddische im Sprachkontakt: Deutsch im Spannungsfeld zwischen Semitisch und Slavisch</w:t>
      </w:r>
      <w:r w:rsidRPr="00747DB5">
        <w:rPr>
          <w:rFonts w:ascii="Times New Roman" w:hAnsi="Times New Roman" w:cs="Times New Roman"/>
          <w:iCs/>
          <w:sz w:val="20"/>
          <w:szCs w:val="20"/>
          <w:lang w:val="de-DE"/>
        </w:rPr>
        <w:t xml:space="preserve">. </w:t>
      </w:r>
      <w:r>
        <w:rPr>
          <w:rFonts w:ascii="Times New Roman" w:hAnsi="Times New Roman" w:cs="Times New Roman"/>
          <w:iCs/>
          <w:sz w:val="20"/>
          <w:szCs w:val="20"/>
        </w:rPr>
        <w:t xml:space="preserve">Tübingen: Niemeyer, 2001; in </w:t>
      </w:r>
      <w:r>
        <w:rPr>
          <w:rFonts w:ascii="Times New Roman" w:hAnsi="Times New Roman" w:cs="Times New Roman"/>
          <w:i/>
          <w:iCs/>
          <w:sz w:val="20"/>
          <w:szCs w:val="20"/>
        </w:rPr>
        <w:t>Journal of English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and Germanic Philology</w:t>
      </w:r>
      <w:r>
        <w:rPr>
          <w:rFonts w:ascii="Times New Roman" w:hAnsi="Times New Roman" w:cs="Times New Roman"/>
          <w:iCs/>
          <w:sz w:val="20"/>
          <w:szCs w:val="20"/>
        </w:rPr>
        <w:t xml:space="preserve"> 103 (2004), 545-7.</w:t>
      </w:r>
    </w:p>
    <w:p w:rsidR="00000000" w:rsidRPr="00747DB5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  <w:lang w:val="de-DE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• Ewa Geller. </w:t>
      </w:r>
      <w:r w:rsidRPr="00747DB5">
        <w:rPr>
          <w:rFonts w:ascii="Times New Roman" w:hAnsi="Times New Roman" w:cs="Times New Roman"/>
          <w:i/>
          <w:iCs/>
          <w:sz w:val="20"/>
          <w:szCs w:val="20"/>
          <w:lang w:val="de-DE"/>
        </w:rPr>
        <w:t>Warschauer Jiddisch</w:t>
      </w:r>
      <w:r w:rsidRPr="00747DB5">
        <w:rPr>
          <w:rFonts w:ascii="Times New Roman" w:hAnsi="Times New Roman" w:cs="Times New Roman"/>
          <w:iCs/>
          <w:sz w:val="20"/>
          <w:szCs w:val="20"/>
          <w:lang w:val="de-DE"/>
        </w:rPr>
        <w:t xml:space="preserve">. Tübingen: Niemeyer, 2001; in </w:t>
      </w:r>
      <w:r w:rsidRPr="00747DB5">
        <w:rPr>
          <w:rFonts w:ascii="Times New Roman" w:hAnsi="Times New Roman" w:cs="Times New Roman"/>
          <w:i/>
          <w:iCs/>
          <w:sz w:val="20"/>
          <w:szCs w:val="20"/>
          <w:lang w:val="de-DE"/>
        </w:rPr>
        <w:t>Journal of English and Germanic Philology</w:t>
      </w:r>
      <w:r w:rsidRPr="00747DB5">
        <w:rPr>
          <w:rFonts w:ascii="Times New Roman" w:hAnsi="Times New Roman" w:cs="Times New Roman"/>
          <w:iCs/>
          <w:sz w:val="20"/>
          <w:szCs w:val="20"/>
          <w:lang w:val="de-DE"/>
        </w:rPr>
        <w:t xml:space="preserve"> 103 (2004), 547-9.</w:t>
      </w:r>
    </w:p>
    <w:p w:rsidR="00000000" w:rsidRPr="00747DB5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  <w:lang w:val="de-DE"/>
        </w:rPr>
      </w:pPr>
      <w:r w:rsidRPr="00747DB5">
        <w:rPr>
          <w:rFonts w:ascii="Times New Roman" w:hAnsi="Times New Roman" w:cs="Times New Roman"/>
          <w:iCs/>
          <w:sz w:val="20"/>
          <w:szCs w:val="20"/>
          <w:lang w:val="de-DE"/>
        </w:rPr>
        <w:t xml:space="preserve">• Evi Butzer. </w:t>
      </w:r>
      <w:r w:rsidRPr="00747DB5">
        <w:rPr>
          <w:rFonts w:ascii="Times New Roman" w:hAnsi="Times New Roman" w:cs="Times New Roman"/>
          <w:i/>
          <w:iCs/>
          <w:sz w:val="20"/>
          <w:szCs w:val="20"/>
          <w:lang w:val="de-DE"/>
        </w:rPr>
        <w:t xml:space="preserve">Die Anfänge der jiddischen </w:t>
      </w:r>
      <w:r w:rsidRPr="00747DB5">
        <w:rPr>
          <w:rFonts w:ascii="Times New Roman" w:hAnsi="Times New Roman" w:cs="Times New Roman"/>
          <w:iCs/>
          <w:sz w:val="20"/>
          <w:szCs w:val="20"/>
          <w:lang w:val="de-DE"/>
        </w:rPr>
        <w:t>purim shpiln</w:t>
      </w:r>
      <w:r w:rsidRPr="00747DB5">
        <w:rPr>
          <w:rFonts w:ascii="Times New Roman" w:hAnsi="Times New Roman" w:cs="Times New Roman"/>
          <w:i/>
          <w:iCs/>
          <w:sz w:val="20"/>
          <w:szCs w:val="20"/>
          <w:lang w:val="de-DE"/>
        </w:rPr>
        <w:t xml:space="preserve"> in ihrem literarischen und kulturg</w:t>
      </w:r>
      <w:r w:rsidRPr="00747DB5">
        <w:rPr>
          <w:rFonts w:ascii="Times New Roman" w:hAnsi="Times New Roman" w:cs="Times New Roman"/>
          <w:i/>
          <w:iCs/>
          <w:sz w:val="20"/>
          <w:szCs w:val="20"/>
          <w:lang w:val="de-DE"/>
        </w:rPr>
        <w:t>eschichtlichen Kontext</w:t>
      </w:r>
      <w:r w:rsidRPr="00747DB5">
        <w:rPr>
          <w:rFonts w:ascii="Times New Roman" w:hAnsi="Times New Roman" w:cs="Times New Roman"/>
          <w:iCs/>
          <w:sz w:val="20"/>
          <w:szCs w:val="20"/>
          <w:lang w:val="de-DE"/>
        </w:rPr>
        <w:t xml:space="preserve">; in </w:t>
      </w:r>
      <w:r w:rsidRPr="00747DB5">
        <w:rPr>
          <w:rFonts w:ascii="Times New Roman" w:hAnsi="Times New Roman" w:cs="Times New Roman"/>
          <w:i/>
          <w:iCs/>
          <w:sz w:val="20"/>
          <w:szCs w:val="20"/>
          <w:lang w:val="de-DE"/>
        </w:rPr>
        <w:t>Yiddish Theatre Forum</w:t>
      </w:r>
      <w:r w:rsidRPr="00747DB5">
        <w:rPr>
          <w:rFonts w:ascii="Times New Roman" w:hAnsi="Times New Roman" w:cs="Times New Roman"/>
          <w:iCs/>
          <w:sz w:val="20"/>
          <w:szCs w:val="20"/>
          <w:lang w:val="de-DE"/>
        </w:rPr>
        <w:t xml:space="preserve"> 03.002 (7 January 2004) [ http://www2.trincoll.edu/~mendele/tmrarc.htm].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• Margaret Clunies Ross, ed. </w:t>
      </w:r>
      <w:r>
        <w:rPr>
          <w:rFonts w:ascii="Times New Roman" w:hAnsi="Times New Roman" w:cs="Times New Roman"/>
          <w:i/>
          <w:iCs/>
          <w:sz w:val="20"/>
          <w:szCs w:val="20"/>
        </w:rPr>
        <w:t>Old Norse Myths, Literature and Society</w:t>
      </w:r>
      <w:r>
        <w:rPr>
          <w:rFonts w:ascii="Times New Roman" w:hAnsi="Times New Roman" w:cs="Times New Roman"/>
          <w:iCs/>
          <w:sz w:val="20"/>
          <w:szCs w:val="20"/>
        </w:rPr>
        <w:t xml:space="preserve">. Viborg: University Press of Southern Denmark, 2003; in </w:t>
      </w:r>
      <w:r>
        <w:rPr>
          <w:rFonts w:ascii="Times New Roman" w:hAnsi="Times New Roman" w:cs="Times New Roman"/>
          <w:i/>
          <w:iCs/>
          <w:sz w:val="20"/>
          <w:szCs w:val="20"/>
        </w:rPr>
        <w:t>Journal o</w:t>
      </w:r>
      <w:r>
        <w:rPr>
          <w:rFonts w:ascii="Times New Roman" w:hAnsi="Times New Roman" w:cs="Times New Roman"/>
          <w:i/>
          <w:iCs/>
          <w:sz w:val="20"/>
          <w:szCs w:val="20"/>
        </w:rPr>
        <w:t>f English and Germanic Philology</w:t>
      </w:r>
      <w:r>
        <w:rPr>
          <w:rFonts w:ascii="Times New Roman" w:hAnsi="Times New Roman" w:cs="Times New Roman"/>
          <w:iCs/>
          <w:sz w:val="20"/>
          <w:szCs w:val="20"/>
        </w:rPr>
        <w:t xml:space="preserve"> 103 (2004), 406-08.</w:t>
      </w:r>
    </w:p>
    <w:p w:rsidR="00000000" w:rsidRPr="00747DB5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  <w:lang w:val="de-DE"/>
        </w:rPr>
      </w:pPr>
      <w:r w:rsidRPr="00747DB5">
        <w:rPr>
          <w:rFonts w:ascii="Times New Roman" w:hAnsi="Times New Roman" w:cs="Times New Roman"/>
          <w:iCs/>
          <w:sz w:val="20"/>
          <w:szCs w:val="20"/>
          <w:lang w:val="de-DE"/>
        </w:rPr>
        <w:t xml:space="preserve">• Ursula Schulze, ed. </w:t>
      </w:r>
      <w:r w:rsidRPr="00747DB5">
        <w:rPr>
          <w:rFonts w:ascii="Times New Roman" w:hAnsi="Times New Roman" w:cs="Times New Roman"/>
          <w:i/>
          <w:iCs/>
          <w:sz w:val="20"/>
          <w:szCs w:val="20"/>
          <w:lang w:val="de-DE"/>
        </w:rPr>
        <w:t>Juden in der deutschen Literatur des Mittelalters. Religiöse Konzepte-Feindbilder-Rechtfertigungen.</w:t>
      </w:r>
      <w:r w:rsidRPr="00747DB5">
        <w:rPr>
          <w:rFonts w:ascii="Times New Roman" w:hAnsi="Times New Roman" w:cs="Times New Roman"/>
          <w:iCs/>
          <w:sz w:val="20"/>
          <w:szCs w:val="20"/>
          <w:lang w:val="de-DE"/>
        </w:rPr>
        <w:t xml:space="preserve"> Tübingen: Niemeyer, 2003; in </w:t>
      </w:r>
      <w:r w:rsidRPr="00747DB5">
        <w:rPr>
          <w:rFonts w:ascii="Times New Roman" w:hAnsi="Times New Roman" w:cs="Times New Roman"/>
          <w:i/>
          <w:iCs/>
          <w:sz w:val="20"/>
          <w:szCs w:val="20"/>
          <w:lang w:val="de-DE"/>
        </w:rPr>
        <w:t>Journal of English and Germanic Philology</w:t>
      </w:r>
      <w:r w:rsidRPr="00747DB5">
        <w:rPr>
          <w:rFonts w:ascii="Times New Roman" w:hAnsi="Times New Roman" w:cs="Times New Roman"/>
          <w:iCs/>
          <w:sz w:val="20"/>
          <w:szCs w:val="20"/>
          <w:lang w:val="de-DE"/>
        </w:rPr>
        <w:t xml:space="preserve"> 103 (2004)</w:t>
      </w:r>
      <w:r w:rsidRPr="00747DB5">
        <w:rPr>
          <w:rFonts w:ascii="Times New Roman" w:hAnsi="Times New Roman" w:cs="Times New Roman"/>
          <w:iCs/>
          <w:sz w:val="20"/>
          <w:szCs w:val="20"/>
          <w:lang w:val="de-DE"/>
        </w:rPr>
        <w:t>, 410-12.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 w:rsidRPr="00747DB5">
        <w:rPr>
          <w:rFonts w:ascii="Times New Roman" w:hAnsi="Times New Roman" w:cs="Times New Roman"/>
          <w:iCs/>
          <w:sz w:val="20"/>
          <w:szCs w:val="20"/>
          <w:lang w:val="de-DE"/>
        </w:rPr>
        <w:t xml:space="preserve">• Armin Schulz. </w:t>
      </w:r>
      <w:r w:rsidRPr="00747DB5">
        <w:rPr>
          <w:rFonts w:ascii="Times New Roman" w:hAnsi="Times New Roman" w:cs="Times New Roman"/>
          <w:i/>
          <w:iCs/>
          <w:sz w:val="20"/>
          <w:szCs w:val="20"/>
          <w:lang w:val="de-DE"/>
        </w:rPr>
        <w:t>Die Zeichen des Körpers und der Liebe: "Paris und Vienna" in der jiddischen Fassung des Elia Levita</w:t>
      </w:r>
      <w:r w:rsidRPr="00747DB5">
        <w:rPr>
          <w:rFonts w:ascii="Times New Roman" w:hAnsi="Times New Roman" w:cs="Times New Roman"/>
          <w:iCs/>
          <w:sz w:val="20"/>
          <w:szCs w:val="20"/>
          <w:lang w:val="de-DE"/>
        </w:rPr>
        <w:t xml:space="preserve">. </w:t>
      </w:r>
      <w:r>
        <w:rPr>
          <w:rFonts w:ascii="Times New Roman" w:hAnsi="Times New Roman" w:cs="Times New Roman"/>
          <w:iCs/>
          <w:sz w:val="20"/>
          <w:szCs w:val="20"/>
        </w:rPr>
        <w:t xml:space="preserve">Hamburg: Kovac, 2000; in </w:t>
      </w:r>
      <w:r>
        <w:rPr>
          <w:rFonts w:ascii="Times New Roman" w:hAnsi="Times New Roman" w:cs="Times New Roman"/>
          <w:i/>
          <w:iCs/>
          <w:sz w:val="20"/>
          <w:szCs w:val="20"/>
        </w:rPr>
        <w:t>Journal of English and Germanic Philology</w:t>
      </w:r>
      <w:r>
        <w:rPr>
          <w:rFonts w:ascii="Times New Roman" w:hAnsi="Times New Roman" w:cs="Times New Roman"/>
          <w:iCs/>
          <w:sz w:val="20"/>
          <w:szCs w:val="20"/>
        </w:rPr>
        <w:t xml:space="preserve"> 103 (2004), 413-5.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• Francis G. Gentry. </w:t>
      </w:r>
      <w:r w:rsidRPr="00747DB5">
        <w:rPr>
          <w:rFonts w:ascii="Times New Roman" w:hAnsi="Times New Roman" w:cs="Times New Roman"/>
          <w:iCs/>
          <w:sz w:val="20"/>
          <w:szCs w:val="20"/>
          <w:lang w:val="de-DE"/>
        </w:rPr>
        <w:t>Winder McConnell, Ulri</w:t>
      </w:r>
      <w:r w:rsidRPr="00747DB5">
        <w:rPr>
          <w:rFonts w:ascii="Times New Roman" w:hAnsi="Times New Roman" w:cs="Times New Roman"/>
          <w:iCs/>
          <w:sz w:val="20"/>
          <w:szCs w:val="20"/>
          <w:lang w:val="de-DE"/>
        </w:rPr>
        <w:t xml:space="preserve">ch Müller, and Werner Wunderlich, eds., </w:t>
      </w:r>
      <w:r w:rsidRPr="00747DB5">
        <w:rPr>
          <w:rFonts w:ascii="Times New Roman" w:hAnsi="Times New Roman" w:cs="Times New Roman"/>
          <w:i/>
          <w:iCs/>
          <w:sz w:val="20"/>
          <w:szCs w:val="20"/>
          <w:lang w:val="de-DE"/>
        </w:rPr>
        <w:t>The Nibelungen Tradition: An Encyclopedia</w:t>
      </w:r>
      <w:r w:rsidRPr="00747DB5">
        <w:rPr>
          <w:rFonts w:ascii="Times New Roman" w:hAnsi="Times New Roman" w:cs="Times New Roman"/>
          <w:iCs/>
          <w:sz w:val="20"/>
          <w:szCs w:val="20"/>
          <w:lang w:val="de-DE"/>
        </w:rPr>
        <w:t xml:space="preserve">. </w:t>
      </w:r>
      <w:r>
        <w:rPr>
          <w:rFonts w:ascii="Times New Roman" w:hAnsi="Times New Roman" w:cs="Times New Roman"/>
          <w:iCs/>
          <w:sz w:val="20"/>
          <w:szCs w:val="20"/>
        </w:rPr>
        <w:t xml:space="preserve">New York and London: Routledge, 2002; in </w:t>
      </w:r>
      <w:r>
        <w:rPr>
          <w:rFonts w:ascii="Times New Roman" w:hAnsi="Times New Roman" w:cs="Times New Roman"/>
          <w:i/>
          <w:iCs/>
          <w:sz w:val="20"/>
          <w:szCs w:val="20"/>
        </w:rPr>
        <w:t>Speculum</w:t>
      </w:r>
      <w:r>
        <w:rPr>
          <w:rFonts w:ascii="Times New Roman" w:hAnsi="Times New Roman" w:cs="Times New Roman"/>
          <w:iCs/>
          <w:sz w:val="20"/>
          <w:szCs w:val="20"/>
        </w:rPr>
        <w:t xml:space="preserve"> 79 (2004), 180-2.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• Marion Aptroot and Roland Gruschka, eds. </w:t>
      </w:r>
      <w:r w:rsidRPr="00747DB5">
        <w:rPr>
          <w:rFonts w:ascii="Times New Roman" w:hAnsi="Times New Roman" w:cs="Times New Roman"/>
          <w:i/>
          <w:iCs/>
          <w:sz w:val="20"/>
          <w:szCs w:val="20"/>
          <w:lang w:val="de-DE"/>
        </w:rPr>
        <w:t>Isaak Euchel: Reb Hennoch, oder: Woß tut me damit. Eine jüdisc</w:t>
      </w:r>
      <w:r w:rsidRPr="00747DB5">
        <w:rPr>
          <w:rFonts w:ascii="Times New Roman" w:hAnsi="Times New Roman" w:cs="Times New Roman"/>
          <w:i/>
          <w:iCs/>
          <w:sz w:val="20"/>
          <w:szCs w:val="20"/>
          <w:lang w:val="de-DE"/>
        </w:rPr>
        <w:t>he Komödie der Aufklärungszeit</w:t>
      </w:r>
      <w:r w:rsidRPr="00747DB5">
        <w:rPr>
          <w:rFonts w:ascii="Times New Roman" w:hAnsi="Times New Roman" w:cs="Times New Roman"/>
          <w:iCs/>
          <w:sz w:val="20"/>
          <w:szCs w:val="20"/>
          <w:lang w:val="de-DE"/>
        </w:rPr>
        <w:t xml:space="preserve">. Mit einleitenden Beiträgen von M. Aptroot, D. Bechtel, S. Feiner und R. Gruschka. </w:t>
      </w:r>
      <w:r>
        <w:rPr>
          <w:rFonts w:ascii="Times New Roman" w:hAnsi="Times New Roman" w:cs="Times New Roman"/>
          <w:iCs/>
          <w:sz w:val="20"/>
          <w:szCs w:val="20"/>
        </w:rPr>
        <w:t xml:space="preserve">Hamburg: Buske, 2004; in </w:t>
      </w:r>
      <w:r>
        <w:rPr>
          <w:rFonts w:ascii="Times New Roman" w:hAnsi="Times New Roman" w:cs="Times New Roman"/>
          <w:i/>
          <w:iCs/>
          <w:sz w:val="20"/>
          <w:szCs w:val="20"/>
        </w:rPr>
        <w:t>Yiddish Theatre Forum</w:t>
      </w:r>
      <w:r>
        <w:rPr>
          <w:rFonts w:ascii="Times New Roman" w:hAnsi="Times New Roman" w:cs="Times New Roman"/>
          <w:iCs/>
          <w:sz w:val="20"/>
          <w:szCs w:val="20"/>
        </w:rPr>
        <w:t xml:space="preserve"> 4.001 (24 February 2005) [archive accessible: http://www2.trincoll.edu/~mendele/tmrarc.htm].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• </w:t>
      </w:r>
      <w:r>
        <w:rPr>
          <w:rFonts w:ascii="Times New Roman" w:hAnsi="Times New Roman" w:cs="Times New Roman"/>
          <w:iCs/>
          <w:sz w:val="20"/>
          <w:szCs w:val="20"/>
        </w:rPr>
        <w:t xml:space="preserve">James A. Rushing, Jr., transl. </w:t>
      </w:r>
      <w:r>
        <w:rPr>
          <w:rFonts w:ascii="Times New Roman" w:hAnsi="Times New Roman" w:cs="Times New Roman"/>
          <w:i/>
          <w:iCs/>
          <w:sz w:val="20"/>
          <w:szCs w:val="20"/>
        </w:rPr>
        <w:t>Ava’s New Testament Narratives: “When the Old Law Passed Away</w:t>
      </w:r>
      <w:r>
        <w:rPr>
          <w:rFonts w:ascii="Times New Roman" w:hAnsi="Times New Roman" w:cs="Times New Roman"/>
          <w:iCs/>
          <w:sz w:val="20"/>
          <w:szCs w:val="20"/>
        </w:rPr>
        <w:t xml:space="preserve">.” Kalamazoo: Medieval Institute Publications, 2003; in </w:t>
      </w:r>
      <w:r>
        <w:rPr>
          <w:rFonts w:ascii="Times New Roman" w:hAnsi="Times New Roman" w:cs="Times New Roman"/>
          <w:i/>
          <w:iCs/>
          <w:sz w:val="20"/>
          <w:szCs w:val="20"/>
        </w:rPr>
        <w:t>The German Quarterly</w:t>
      </w:r>
      <w:r>
        <w:rPr>
          <w:rFonts w:ascii="Times New Roman" w:hAnsi="Times New Roman" w:cs="Times New Roman"/>
          <w:iCs/>
          <w:sz w:val="20"/>
          <w:szCs w:val="20"/>
        </w:rPr>
        <w:t xml:space="preserve"> 77 (2004), 230-1.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• Richard Utz. </w:t>
      </w:r>
      <w:r>
        <w:rPr>
          <w:rFonts w:ascii="Times New Roman" w:hAnsi="Times New Roman" w:cs="Times New Roman"/>
          <w:i/>
          <w:iCs/>
          <w:sz w:val="20"/>
          <w:szCs w:val="20"/>
        </w:rPr>
        <w:t>Chaucer and the Discourse of German Philology: A Histo</w:t>
      </w:r>
      <w:r>
        <w:rPr>
          <w:rFonts w:ascii="Times New Roman" w:hAnsi="Times New Roman" w:cs="Times New Roman"/>
          <w:i/>
          <w:iCs/>
          <w:sz w:val="20"/>
          <w:szCs w:val="20"/>
        </w:rPr>
        <w:t>ry of Reception and an Annotated Bibliography of Studies, 1793-1948</w:t>
      </w:r>
      <w:r>
        <w:rPr>
          <w:rFonts w:ascii="Times New Roman" w:hAnsi="Times New Roman" w:cs="Times New Roman"/>
          <w:iCs/>
          <w:sz w:val="20"/>
          <w:szCs w:val="20"/>
        </w:rPr>
        <w:t xml:space="preserve">, Making the Middle Ages 3. Brepols 2002; in </w:t>
      </w:r>
      <w:r>
        <w:rPr>
          <w:rFonts w:ascii="Times New Roman" w:hAnsi="Times New Roman" w:cs="Times New Roman"/>
          <w:i/>
          <w:iCs/>
          <w:sz w:val="20"/>
          <w:szCs w:val="20"/>
        </w:rPr>
        <w:t>The Medieval Review</w:t>
      </w:r>
      <w:r>
        <w:rPr>
          <w:rFonts w:ascii="Times New Roman" w:hAnsi="Times New Roman" w:cs="Times New Roman"/>
          <w:iCs/>
          <w:sz w:val="20"/>
          <w:szCs w:val="20"/>
        </w:rPr>
        <w:t xml:space="preserve"> 05.01.09.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• David Shneer. </w:t>
      </w:r>
      <w:r>
        <w:rPr>
          <w:rFonts w:ascii="Times New Roman" w:hAnsi="Times New Roman" w:cs="Times New Roman"/>
          <w:i/>
          <w:iCs/>
          <w:sz w:val="20"/>
          <w:szCs w:val="20"/>
        </w:rPr>
        <w:t>Yiddish and the Creation of Soviet Jewish Culture: 1918-1930</w:t>
      </w:r>
      <w:r>
        <w:rPr>
          <w:rFonts w:ascii="Times New Roman" w:hAnsi="Times New Roman" w:cs="Times New Roman"/>
          <w:iCs/>
          <w:sz w:val="20"/>
          <w:szCs w:val="20"/>
        </w:rPr>
        <w:t>. Cambridge University Press, 2004; in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The Journal of Religion</w:t>
      </w:r>
      <w:r>
        <w:rPr>
          <w:rFonts w:ascii="Times New Roman" w:hAnsi="Times New Roman" w:cs="Times New Roman"/>
          <w:iCs/>
          <w:sz w:val="20"/>
          <w:szCs w:val="20"/>
        </w:rPr>
        <w:t xml:space="preserve"> 85 (2005), 154-5.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• Brian Murdoch and Malcolm Read, eds. </w:t>
      </w:r>
      <w:r>
        <w:rPr>
          <w:rFonts w:ascii="Times New Roman" w:hAnsi="Times New Roman" w:cs="Times New Roman"/>
          <w:i/>
          <w:iCs/>
          <w:sz w:val="20"/>
          <w:szCs w:val="20"/>
        </w:rPr>
        <w:t>Early Germanic Literature and Culture</w:t>
      </w:r>
      <w:r>
        <w:rPr>
          <w:rFonts w:ascii="Times New Roman" w:hAnsi="Times New Roman" w:cs="Times New Roman"/>
          <w:iCs/>
          <w:sz w:val="20"/>
          <w:szCs w:val="20"/>
        </w:rPr>
        <w:t xml:space="preserve">. Columbia, S.C.: Camden House, 2004; in </w:t>
      </w:r>
      <w:r>
        <w:rPr>
          <w:rFonts w:ascii="Times New Roman" w:hAnsi="Times New Roman" w:cs="Times New Roman"/>
          <w:i/>
          <w:iCs/>
          <w:sz w:val="20"/>
          <w:szCs w:val="20"/>
        </w:rPr>
        <w:t>Journal of English and Germanic Philology</w:t>
      </w:r>
      <w:r>
        <w:rPr>
          <w:rFonts w:ascii="Times New Roman" w:hAnsi="Times New Roman" w:cs="Times New Roman"/>
          <w:iCs/>
          <w:sz w:val="20"/>
          <w:szCs w:val="20"/>
        </w:rPr>
        <w:t xml:space="preserve"> 105 (2006), 347-9.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• Diane Wolfthal. </w:t>
      </w:r>
      <w:r>
        <w:rPr>
          <w:rFonts w:ascii="Times New Roman" w:hAnsi="Times New Roman" w:cs="Times New Roman"/>
          <w:i/>
          <w:iCs/>
          <w:sz w:val="20"/>
          <w:szCs w:val="20"/>
        </w:rPr>
        <w:t>Picturing Yiddish</w:t>
      </w:r>
      <w:r>
        <w:rPr>
          <w:rFonts w:ascii="Times New Roman" w:hAnsi="Times New Roman" w:cs="Times New Roman"/>
          <w:i/>
          <w:iCs/>
          <w:sz w:val="20"/>
          <w:szCs w:val="20"/>
        </w:rPr>
        <w:t>: Gender, Identity, and Memory in the Illustrated Yiddish Books of Renaissance Italy</w:t>
      </w:r>
      <w:r>
        <w:rPr>
          <w:rFonts w:ascii="Times New Roman" w:hAnsi="Times New Roman" w:cs="Times New Roman"/>
          <w:iCs/>
          <w:sz w:val="20"/>
          <w:szCs w:val="20"/>
        </w:rPr>
        <w:t xml:space="preserve">. Leiden: Brill, 2004; in </w:t>
      </w:r>
      <w:r>
        <w:rPr>
          <w:rFonts w:ascii="Times New Roman" w:hAnsi="Times New Roman" w:cs="Times New Roman"/>
          <w:i/>
          <w:iCs/>
          <w:sz w:val="20"/>
          <w:szCs w:val="20"/>
        </w:rPr>
        <w:t>Shofar</w:t>
      </w:r>
      <w:r>
        <w:rPr>
          <w:rFonts w:ascii="Times New Roman" w:hAnsi="Times New Roman" w:cs="Times New Roman"/>
          <w:iCs/>
          <w:sz w:val="20"/>
          <w:szCs w:val="20"/>
        </w:rPr>
        <w:t xml:space="preserve"> 24 (2006), 156-9.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• Chava Turniansky and Erika Timm, eds.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Yiddish in Italia: Manoscritti e libri a stampa dei secoli XV-XVII / Manuscripts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and Printed Books from the 15th to the 17th Century / </w:t>
      </w:r>
      <w:r>
        <w:rPr>
          <w:rFonts w:ascii="Times New Roman" w:hAnsi="Times New Roman" w:cs="Times New Roman"/>
          <w:i/>
          <w:iCs/>
          <w:sz w:val="20"/>
          <w:szCs w:val="20"/>
          <w:rtl/>
        </w:rPr>
        <w:t>ײִדיש</w:t>
      </w:r>
      <w:r>
        <w:rPr>
          <w:rFonts w:ascii="Times New Roman" w:hAnsi="Times New Roman" w:cs="Times New Roman"/>
          <w:i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  <w:rtl/>
        </w:rPr>
        <w:t>אין</w:t>
      </w:r>
      <w:r>
        <w:rPr>
          <w:rFonts w:ascii="Times New Roman" w:hAnsi="Times New Roman" w:cs="Times New Roman"/>
          <w:i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  <w:rtl/>
        </w:rPr>
        <w:t>איטאַליע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</w:rPr>
        <w:t xml:space="preserve">(Milan: Associazione Italiana Amici dell'Università di Gerusalemme, 2003); in </w:t>
      </w:r>
      <w:r>
        <w:rPr>
          <w:rFonts w:ascii="Times New Roman" w:hAnsi="Times New Roman" w:cs="Times New Roman"/>
          <w:i/>
          <w:iCs/>
          <w:sz w:val="20"/>
          <w:szCs w:val="20"/>
        </w:rPr>
        <w:t>Shofar</w:t>
      </w:r>
      <w:r>
        <w:rPr>
          <w:rFonts w:ascii="Times New Roman" w:hAnsi="Times New Roman" w:cs="Times New Roman"/>
          <w:iCs/>
          <w:sz w:val="20"/>
          <w:szCs w:val="20"/>
        </w:rPr>
        <w:t xml:space="preserve"> 24 (2006), 154-6.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 w:rsidRPr="00747DB5">
        <w:rPr>
          <w:rFonts w:ascii="Times New Roman" w:hAnsi="Times New Roman" w:cs="Times New Roman"/>
          <w:iCs/>
          <w:sz w:val="20"/>
          <w:szCs w:val="20"/>
          <w:lang w:val="de-DE"/>
        </w:rPr>
        <w:t>• Erika Timm.</w:t>
      </w:r>
      <w:r w:rsidRPr="00747DB5">
        <w:rPr>
          <w:rFonts w:ascii="Times New Roman" w:hAnsi="Times New Roman" w:cs="Times New Roman"/>
          <w:i/>
          <w:iCs/>
          <w:sz w:val="20"/>
          <w:szCs w:val="20"/>
          <w:lang w:val="de-DE"/>
        </w:rPr>
        <w:t xml:space="preserve"> Historische jiddische Semantik</w:t>
      </w:r>
      <w:r w:rsidRPr="00747DB5">
        <w:rPr>
          <w:rFonts w:ascii="Times New Roman" w:hAnsi="Times New Roman" w:cs="Times New Roman"/>
          <w:iCs/>
          <w:sz w:val="20"/>
          <w:szCs w:val="20"/>
          <w:lang w:val="de-DE"/>
        </w:rPr>
        <w:t xml:space="preserve">. </w:t>
      </w:r>
      <w:r>
        <w:rPr>
          <w:rFonts w:ascii="Times New Roman" w:hAnsi="Times New Roman" w:cs="Times New Roman"/>
          <w:iCs/>
          <w:sz w:val="20"/>
          <w:szCs w:val="20"/>
        </w:rPr>
        <w:t>Tübingen: Niemeyer, 2005;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</w:rPr>
        <w:t xml:space="preserve">in </w:t>
      </w:r>
      <w:r>
        <w:rPr>
          <w:rFonts w:ascii="Times New Roman" w:hAnsi="Times New Roman" w:cs="Times New Roman"/>
          <w:i/>
          <w:iCs/>
          <w:sz w:val="20"/>
          <w:szCs w:val="20"/>
        </w:rPr>
        <w:t>Sixtee</w:t>
      </w:r>
      <w:r>
        <w:rPr>
          <w:rFonts w:ascii="Times New Roman" w:hAnsi="Times New Roman" w:cs="Times New Roman"/>
          <w:i/>
          <w:iCs/>
          <w:sz w:val="20"/>
          <w:szCs w:val="20"/>
        </w:rPr>
        <w:t>nth Century Journal</w:t>
      </w:r>
      <w:r>
        <w:rPr>
          <w:rFonts w:ascii="Times New Roman" w:hAnsi="Times New Roman" w:cs="Times New Roman"/>
          <w:iCs/>
          <w:sz w:val="20"/>
          <w:szCs w:val="20"/>
        </w:rPr>
        <w:t xml:space="preserve"> 38 (2007), 561-3.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• Frauke von Rohden, ed. </w:t>
      </w:r>
      <w:r>
        <w:rPr>
          <w:rFonts w:ascii="Times New Roman" w:hAnsi="Times New Roman" w:cs="Times New Roman"/>
          <w:i/>
          <w:iCs/>
          <w:sz w:val="20"/>
          <w:szCs w:val="20"/>
        </w:rPr>
        <w:t>Meneket Rivkah: A Manual of Wisdom and Piety for Jewish Women by Rivkah bat Meir</w:t>
      </w:r>
      <w:r>
        <w:rPr>
          <w:rFonts w:ascii="Times New Roman" w:hAnsi="Times New Roman" w:cs="Times New Roman"/>
          <w:iCs/>
          <w:sz w:val="20"/>
          <w:szCs w:val="20"/>
        </w:rPr>
        <w:t xml:space="preserve">, with translation of </w:t>
      </w:r>
      <w:r>
        <w:rPr>
          <w:rFonts w:ascii="Times New Roman" w:hAnsi="Times New Roman" w:cs="Times New Roman"/>
          <w:i/>
          <w:iCs/>
          <w:sz w:val="20"/>
          <w:szCs w:val="20"/>
        </w:rPr>
        <w:t>Meneket Rivkah</w:t>
      </w:r>
      <w:r>
        <w:rPr>
          <w:rFonts w:ascii="Times New Roman" w:hAnsi="Times New Roman" w:cs="Times New Roman"/>
          <w:iCs/>
          <w:sz w:val="20"/>
          <w:szCs w:val="20"/>
        </w:rPr>
        <w:t xml:space="preserve"> by Samuel Spinner and translation of Introduction and Commentary by Maurice </w:t>
      </w:r>
      <w:r>
        <w:rPr>
          <w:rFonts w:ascii="Times New Roman" w:hAnsi="Times New Roman" w:cs="Times New Roman"/>
          <w:iCs/>
          <w:sz w:val="20"/>
          <w:szCs w:val="20"/>
        </w:rPr>
        <w:t xml:space="preserve">Tszorf. Philadelphia: Jewish Publication Society, 2009; in </w:t>
      </w:r>
      <w:r>
        <w:rPr>
          <w:rFonts w:ascii="Times New Roman" w:hAnsi="Times New Roman" w:cs="Times New Roman"/>
          <w:i/>
          <w:iCs/>
          <w:sz w:val="20"/>
          <w:szCs w:val="20"/>
        </w:rPr>
        <w:t>Shofar</w:t>
      </w:r>
      <w:r>
        <w:rPr>
          <w:rFonts w:ascii="Times New Roman" w:hAnsi="Times New Roman" w:cs="Times New Roman"/>
          <w:iCs/>
          <w:sz w:val="20"/>
          <w:szCs w:val="20"/>
        </w:rPr>
        <w:t xml:space="preserve"> 28 (2010), 171-3.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• Marion Aptroot &amp; Roland Gruschka. </w:t>
      </w:r>
      <w:r w:rsidRPr="00747DB5">
        <w:rPr>
          <w:rFonts w:ascii="Times New Roman" w:hAnsi="Times New Roman" w:cs="Times New Roman"/>
          <w:i/>
          <w:iCs/>
          <w:sz w:val="20"/>
          <w:szCs w:val="20"/>
          <w:lang w:val="de-DE"/>
        </w:rPr>
        <w:t>Jiddisch: Geschichte und Kultur einer Weltsprache</w:t>
      </w:r>
      <w:r w:rsidRPr="00747DB5">
        <w:rPr>
          <w:rFonts w:ascii="Times New Roman" w:hAnsi="Times New Roman" w:cs="Times New Roman"/>
          <w:iCs/>
          <w:sz w:val="20"/>
          <w:szCs w:val="20"/>
          <w:lang w:val="de-DE"/>
        </w:rPr>
        <w:t xml:space="preserve">. </w:t>
      </w:r>
      <w:r>
        <w:rPr>
          <w:rFonts w:ascii="Times New Roman" w:hAnsi="Times New Roman" w:cs="Times New Roman"/>
          <w:iCs/>
          <w:sz w:val="20"/>
          <w:szCs w:val="20"/>
        </w:rPr>
        <w:t xml:space="preserve">Munich: C.H. Beck, 2010, in </w:t>
      </w:r>
      <w:r>
        <w:rPr>
          <w:rFonts w:ascii="Times New Roman" w:hAnsi="Times New Roman" w:cs="Times New Roman"/>
          <w:i/>
          <w:iCs/>
          <w:sz w:val="20"/>
          <w:szCs w:val="20"/>
        </w:rPr>
        <w:t>Shofar</w:t>
      </w:r>
      <w:r>
        <w:rPr>
          <w:rFonts w:ascii="Times New Roman" w:hAnsi="Times New Roman" w:cs="Times New Roman"/>
          <w:iCs/>
          <w:sz w:val="20"/>
          <w:szCs w:val="20"/>
        </w:rPr>
        <w:t xml:space="preserve"> 29 (2011), 208-10.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•Dan Harrán, ed. </w:t>
      </w:r>
      <w:r>
        <w:rPr>
          <w:rFonts w:ascii="Times New Roman" w:hAnsi="Times New Roman" w:cs="Times New Roman"/>
          <w:i/>
          <w:iCs/>
          <w:sz w:val="20"/>
          <w:szCs w:val="20"/>
        </w:rPr>
        <w:t>Sarra Copia Sulam, Jewish Poet and Intellectual in Seventeenth-Century Venice</w:t>
      </w:r>
      <w:r>
        <w:rPr>
          <w:rFonts w:ascii="Times New Roman" w:hAnsi="Times New Roman" w:cs="Times New Roman"/>
          <w:iCs/>
          <w:sz w:val="20"/>
          <w:szCs w:val="20"/>
        </w:rPr>
        <w:t xml:space="preserve">. Chicago: University of Chicago Press, 2009, in </w:t>
      </w:r>
      <w:r>
        <w:rPr>
          <w:rFonts w:ascii="Times New Roman" w:hAnsi="Times New Roman" w:cs="Times New Roman"/>
          <w:i/>
          <w:iCs/>
          <w:sz w:val="20"/>
          <w:szCs w:val="20"/>
        </w:rPr>
        <w:t>Sixteenth Century Journal</w:t>
      </w:r>
      <w:r>
        <w:rPr>
          <w:rFonts w:ascii="Times New Roman" w:hAnsi="Times New Roman" w:cs="Times New Roman"/>
          <w:iCs/>
          <w:sz w:val="20"/>
          <w:szCs w:val="20"/>
        </w:rPr>
        <w:t xml:space="preserve"> 43 (2012), 907-908.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• Blake de Maria. </w:t>
      </w:r>
      <w:r>
        <w:rPr>
          <w:rFonts w:ascii="Times New Roman" w:hAnsi="Times New Roman" w:cs="Times New Roman"/>
          <w:i/>
          <w:iCs/>
          <w:sz w:val="20"/>
          <w:szCs w:val="20"/>
        </w:rPr>
        <w:t>Becoming Venetian: Immigrants and the Arts in Early Modern Venice</w:t>
      </w:r>
      <w:r>
        <w:rPr>
          <w:rFonts w:ascii="Times New Roman" w:hAnsi="Times New Roman" w:cs="Times New Roman"/>
          <w:iCs/>
          <w:sz w:val="20"/>
          <w:szCs w:val="20"/>
        </w:rPr>
        <w:t>.</w:t>
      </w:r>
      <w:r>
        <w:rPr>
          <w:rFonts w:ascii="Times New Roman" w:hAnsi="Times New Roman" w:cs="Times New Roman"/>
          <w:iCs/>
          <w:sz w:val="20"/>
          <w:szCs w:val="20"/>
        </w:rPr>
        <w:t xml:space="preserve"> New Haven: Yale University Press, 2010, in </w:t>
      </w:r>
      <w:r>
        <w:rPr>
          <w:rFonts w:ascii="Times New Roman" w:hAnsi="Times New Roman" w:cs="Times New Roman"/>
          <w:i/>
          <w:iCs/>
          <w:sz w:val="20"/>
          <w:szCs w:val="20"/>
        </w:rPr>
        <w:t>Sixteenth Century Journal</w:t>
      </w:r>
      <w:r>
        <w:rPr>
          <w:rFonts w:ascii="Times New Roman" w:hAnsi="Times New Roman" w:cs="Times New Roman"/>
          <w:iCs/>
          <w:sz w:val="20"/>
          <w:szCs w:val="20"/>
        </w:rPr>
        <w:t xml:space="preserve"> 43 (2012), 1273-4.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• Clemens P. Sidorko. </w:t>
      </w:r>
      <w:r w:rsidRPr="00747DB5">
        <w:rPr>
          <w:rFonts w:ascii="Times New Roman" w:hAnsi="Times New Roman" w:cs="Times New Roman"/>
          <w:i/>
          <w:iCs/>
          <w:sz w:val="20"/>
          <w:szCs w:val="20"/>
          <w:lang w:val="de-DE"/>
        </w:rPr>
        <w:t>Basel und der jiddische Buchdruck (1557-1612): Kulturexport in der Frühen Neuzeit</w:t>
      </w:r>
      <w:r w:rsidRPr="00747DB5">
        <w:rPr>
          <w:rFonts w:ascii="Times New Roman" w:hAnsi="Times New Roman" w:cs="Times New Roman"/>
          <w:iCs/>
          <w:sz w:val="20"/>
          <w:szCs w:val="20"/>
          <w:lang w:val="de-DE"/>
        </w:rPr>
        <w:t xml:space="preserve">. </w:t>
      </w:r>
      <w:r>
        <w:rPr>
          <w:rFonts w:ascii="Times New Roman" w:hAnsi="Times New Roman" w:cs="Times New Roman"/>
          <w:iCs/>
          <w:sz w:val="20"/>
          <w:szCs w:val="20"/>
        </w:rPr>
        <w:t xml:space="preserve">Basel: Schwabe, 2014, in </w:t>
      </w:r>
      <w:r>
        <w:rPr>
          <w:rFonts w:ascii="Times New Roman" w:hAnsi="Times New Roman" w:cs="Times New Roman"/>
          <w:i/>
          <w:iCs/>
          <w:sz w:val="20"/>
          <w:szCs w:val="20"/>
        </w:rPr>
        <w:t>The German Quarterly</w:t>
      </w:r>
      <w:r>
        <w:rPr>
          <w:rFonts w:ascii="Times New Roman" w:hAnsi="Times New Roman" w:cs="Times New Roman"/>
          <w:iCs/>
          <w:sz w:val="20"/>
          <w:szCs w:val="20"/>
        </w:rPr>
        <w:t xml:space="preserve"> 89/1 (2016), 127</w:t>
      </w:r>
      <w:r>
        <w:rPr>
          <w:rFonts w:ascii="Times New Roman" w:hAnsi="Times New Roman" w:cs="Times New Roman"/>
          <w:iCs/>
          <w:sz w:val="20"/>
          <w:szCs w:val="20"/>
        </w:rPr>
        <w:t xml:space="preserve">-128; http://dx.doi.org/10.1111/gequ.10258. 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lastRenderedPageBreak/>
        <w:t xml:space="preserve">   D. Conference Papers: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• “The Ideology of Chaucer’s ‘Knight’s Tale,’” International Congress on Medieval Studies, Kalamazoo, Michigan, 13 April 1984.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• “An Ideological Critique of Critical Ideologies in Old Yiddish Studies,” Modern Language Association Convention, Washington, D.C., 27 December 1984.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• “‘Accessibility’ and Ideology: The Editing of Old Yiddish Texts,” Medieval Association of the Pacific, </w:t>
      </w:r>
      <w:r>
        <w:rPr>
          <w:rFonts w:ascii="Times New Roman" w:hAnsi="Times New Roman" w:cs="Times New Roman"/>
          <w:iCs/>
          <w:sz w:val="20"/>
          <w:szCs w:val="20"/>
        </w:rPr>
        <w:t>Los Angeles, 22 February 1985.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• “Medieval Latin as No-Man’s Land: The Pluralistic Politics of the </w:t>
      </w:r>
      <w:r>
        <w:rPr>
          <w:rFonts w:ascii="Times New Roman" w:hAnsi="Times New Roman" w:cs="Times New Roman"/>
          <w:i/>
          <w:iCs/>
          <w:sz w:val="20"/>
          <w:szCs w:val="20"/>
        </w:rPr>
        <w:t>Waltharius</w:t>
      </w:r>
      <w:r>
        <w:rPr>
          <w:rFonts w:ascii="Times New Roman" w:hAnsi="Times New Roman" w:cs="Times New Roman"/>
          <w:iCs/>
          <w:sz w:val="20"/>
          <w:szCs w:val="20"/>
        </w:rPr>
        <w:t>-Reception,” International Congress on Medieval Studies, Kalamazoo, Michigan, 9 May 1985.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• “Henric van Veldeke’s </w:t>
      </w:r>
      <w:r>
        <w:rPr>
          <w:rFonts w:ascii="Times New Roman" w:hAnsi="Times New Roman" w:cs="Times New Roman"/>
          <w:i/>
          <w:iCs/>
          <w:sz w:val="20"/>
          <w:szCs w:val="20"/>
        </w:rPr>
        <w:t>Eneide</w:t>
      </w:r>
      <w:r>
        <w:rPr>
          <w:rFonts w:ascii="Times New Roman" w:hAnsi="Times New Roman" w:cs="Times New Roman"/>
          <w:iCs/>
          <w:sz w:val="20"/>
          <w:szCs w:val="20"/>
        </w:rPr>
        <w:t xml:space="preserve"> and Modern Textual Critici</w:t>
      </w:r>
      <w:r>
        <w:rPr>
          <w:rFonts w:ascii="Times New Roman" w:hAnsi="Times New Roman" w:cs="Times New Roman"/>
          <w:iCs/>
          <w:sz w:val="20"/>
          <w:szCs w:val="20"/>
        </w:rPr>
        <w:t>sm,” Modern Language Association Convention, Chicago, 29 December 1985.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• “Martianus Capella’s </w:t>
      </w:r>
      <w:r>
        <w:rPr>
          <w:rFonts w:ascii="Times New Roman" w:hAnsi="Times New Roman" w:cs="Times New Roman"/>
          <w:i/>
          <w:iCs/>
          <w:sz w:val="20"/>
          <w:szCs w:val="20"/>
        </w:rPr>
        <w:t>Graeca</w:t>
      </w:r>
      <w:r>
        <w:rPr>
          <w:rFonts w:ascii="Times New Roman" w:hAnsi="Times New Roman" w:cs="Times New Roman"/>
          <w:iCs/>
          <w:sz w:val="20"/>
          <w:szCs w:val="20"/>
        </w:rPr>
        <w:t xml:space="preserve"> and the Early Medieval Commentators,” Conference on the Study of Greek in the Medieval West, York University, Toronto, 15 November 1986.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• “Prolegomena to</w:t>
      </w:r>
      <w:r>
        <w:rPr>
          <w:rFonts w:ascii="Times New Roman" w:hAnsi="Times New Roman" w:cs="Times New Roman"/>
          <w:iCs/>
          <w:sz w:val="20"/>
          <w:szCs w:val="20"/>
        </w:rPr>
        <w:t xml:space="preserve"> an Anthology of Old Yiddish Literature,” International Conference on Yiddish Language and Literature, YIVO &amp; Columbia University, New York, 12 October 1987.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• “The Development of Max Weinreich’s Approach to Yiddish Studies,” Tenth World Congress of Jewish</w:t>
      </w:r>
      <w:r>
        <w:rPr>
          <w:rFonts w:ascii="Times New Roman" w:hAnsi="Times New Roman" w:cs="Times New Roman"/>
          <w:iCs/>
          <w:sz w:val="20"/>
          <w:szCs w:val="20"/>
        </w:rPr>
        <w:t xml:space="preserve"> Studies, Jerusalem, 18 August 1989.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• </w:t>
      </w:r>
      <w:r>
        <w:rPr>
          <w:rFonts w:ascii="Times New Roman" w:hAnsi="Times New Roman" w:cs="Times New Roman"/>
          <w:iCs/>
          <w:sz w:val="20"/>
          <w:szCs w:val="20"/>
          <w:rtl/>
        </w:rPr>
        <w:t>"</w:t>
      </w:r>
      <w:r>
        <w:rPr>
          <w:rFonts w:ascii="Times New Roman" w:hAnsi="Times New Roman" w:cs="Times New Roman"/>
          <w:iCs/>
          <w:sz w:val="20"/>
          <w:szCs w:val="20"/>
          <w:rtl/>
        </w:rPr>
        <w:t>װעלטלעכער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עפּאָס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און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די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רעפּרעזענטירונג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פֿונעם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פֿרעמדן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בײַ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ײִדן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בעתן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מיטל־עלטער</w:t>
      </w:r>
      <w:r>
        <w:rPr>
          <w:rFonts w:ascii="Times New Roman" w:hAnsi="Times New Roman" w:cs="Times New Roman"/>
          <w:iCs/>
          <w:sz w:val="20"/>
          <w:szCs w:val="20"/>
          <w:rtl/>
        </w:rPr>
        <w:t>"</w:t>
      </w:r>
      <w:r>
        <w:rPr>
          <w:rFonts w:ascii="Times New Roman" w:hAnsi="Times New Roman" w:cs="Times New Roman"/>
          <w:iCs/>
          <w:sz w:val="20"/>
          <w:szCs w:val="20"/>
        </w:rPr>
        <w:t xml:space="preserve"> [‘Secular Epic and the Representation of the Other among Jews in the Middle Ages’], Twelfth World Congress of Jewish Studies, Jerusalem, 5 </w:t>
      </w:r>
      <w:r>
        <w:rPr>
          <w:rFonts w:ascii="Times New Roman" w:hAnsi="Times New Roman" w:cs="Times New Roman"/>
          <w:iCs/>
          <w:sz w:val="20"/>
          <w:szCs w:val="20"/>
        </w:rPr>
        <w:t>August 1997.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• </w:t>
      </w:r>
      <w:r>
        <w:rPr>
          <w:rFonts w:ascii="Times New Roman" w:hAnsi="Times New Roman" w:cs="Times New Roman"/>
          <w:iCs/>
          <w:sz w:val="20"/>
          <w:szCs w:val="20"/>
          <w:rtl/>
        </w:rPr>
        <w:t>"</w:t>
      </w:r>
      <w:r>
        <w:rPr>
          <w:rFonts w:ascii="Times New Roman" w:hAnsi="Times New Roman" w:cs="Times New Roman"/>
          <w:iCs/>
          <w:sz w:val="20"/>
          <w:szCs w:val="20"/>
          <w:rtl/>
        </w:rPr>
        <w:t>טשערנאָװיץ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1908: </w:t>
      </w:r>
      <w:r>
        <w:rPr>
          <w:rFonts w:ascii="Times New Roman" w:hAnsi="Times New Roman" w:cs="Times New Roman"/>
          <w:iCs/>
          <w:sz w:val="20"/>
          <w:szCs w:val="20"/>
          <w:rtl/>
        </w:rPr>
        <w:t>שפּראַך־פּאָליטיק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דעמאָלט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און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הײנט</w:t>
      </w:r>
      <w:r>
        <w:rPr>
          <w:rFonts w:ascii="Times New Roman" w:hAnsi="Times New Roman" w:cs="Times New Roman"/>
          <w:iCs/>
          <w:sz w:val="20"/>
          <w:szCs w:val="20"/>
          <w:rtl/>
        </w:rPr>
        <w:t>"</w:t>
      </w:r>
      <w:r>
        <w:rPr>
          <w:rFonts w:ascii="Times New Roman" w:hAnsi="Times New Roman" w:cs="Times New Roman"/>
          <w:iCs/>
          <w:sz w:val="20"/>
          <w:szCs w:val="20"/>
        </w:rPr>
        <w:t xml:space="preserve"> [‘Czernowitz 1908: Language Politics Then and Now’], World Council for Yiddish Culture, Ashkelon, 9 June 1998.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• “Elia Levita: ‘Renaissance Man’ </w:t>
      </w:r>
      <w:r>
        <w:rPr>
          <w:rFonts w:ascii="Times New Roman" w:hAnsi="Times New Roman" w:cs="Times New Roman"/>
          <w:i/>
          <w:iCs/>
          <w:sz w:val="20"/>
          <w:szCs w:val="20"/>
        </w:rPr>
        <w:t>and</w:t>
      </w:r>
      <w:r>
        <w:rPr>
          <w:rFonts w:ascii="Times New Roman" w:hAnsi="Times New Roman" w:cs="Times New Roman"/>
          <w:iCs/>
          <w:sz w:val="20"/>
          <w:szCs w:val="20"/>
        </w:rPr>
        <w:t xml:space="preserve"> Italo-Ashkenazic Jew?” Sixteenth-Century </w:t>
      </w:r>
      <w:r>
        <w:rPr>
          <w:rFonts w:ascii="Times New Roman" w:hAnsi="Times New Roman" w:cs="Times New Roman"/>
          <w:iCs/>
          <w:sz w:val="20"/>
          <w:szCs w:val="20"/>
        </w:rPr>
        <w:t>Studies Association, Toronto, 23 October 1998.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• “Aristocratic Wiving Etiquette, Class Conflict and Old Yiddish Courtly Epic,” Association for Jewish Studies, Boston, 21 December 1998.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• “</w:t>
      </w:r>
      <w:r>
        <w:rPr>
          <w:rFonts w:ascii="Times New Roman" w:hAnsi="Times New Roman" w:cs="Times New Roman"/>
          <w:i/>
          <w:iCs/>
          <w:sz w:val="20"/>
          <w:szCs w:val="20"/>
        </w:rPr>
        <w:t>Purimšpil</w:t>
      </w:r>
      <w:r>
        <w:rPr>
          <w:rFonts w:ascii="Times New Roman" w:hAnsi="Times New Roman" w:cs="Times New Roman"/>
          <w:iCs/>
          <w:sz w:val="20"/>
          <w:szCs w:val="20"/>
        </w:rPr>
        <w:t xml:space="preserve"> as Political Action,” International Workshop on Yiddish Dr</w:t>
      </w:r>
      <w:r>
        <w:rPr>
          <w:rFonts w:ascii="Times New Roman" w:hAnsi="Times New Roman" w:cs="Times New Roman"/>
          <w:iCs/>
          <w:sz w:val="20"/>
          <w:szCs w:val="20"/>
        </w:rPr>
        <w:t>ama, Theatre, and Performing Arts, Oxford Centre for Hebrew and Jewish Studies, Oxford, England, 30 June 1999.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• “The Masculist Myth of Early Yiddish Literature as (if) Women’s Literature,” Association for Jewish Studies, Chicago, 21 December 1999.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• “The </w:t>
      </w:r>
      <w:r>
        <w:rPr>
          <w:rFonts w:ascii="Times New Roman" w:hAnsi="Times New Roman" w:cs="Times New Roman"/>
          <w:iCs/>
          <w:sz w:val="20"/>
          <w:szCs w:val="20"/>
        </w:rPr>
        <w:t>Lives and Deaths of Yiddish: Academic Mourning, Realities and Professing Yiddish in 2000,” Modern Language Association, Chicago, 28 December 1999.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• “Vashti and Political Revolution in </w:t>
      </w:r>
      <w:r>
        <w:rPr>
          <w:rFonts w:ascii="Times New Roman" w:hAnsi="Times New Roman" w:cs="Times New Roman"/>
          <w:iCs/>
          <w:sz w:val="20"/>
          <w:szCs w:val="20"/>
          <w:rtl/>
        </w:rPr>
        <w:t>דאַש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שפיל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פון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מרדכי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אונ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' </w:t>
      </w:r>
      <w:r>
        <w:rPr>
          <w:rFonts w:ascii="Times New Roman" w:hAnsi="Times New Roman" w:cs="Times New Roman"/>
          <w:iCs/>
          <w:sz w:val="20"/>
          <w:szCs w:val="20"/>
          <w:rtl/>
        </w:rPr>
        <w:t>אסתר</w:t>
      </w:r>
      <w:r>
        <w:rPr>
          <w:rFonts w:ascii="Times New Roman" w:hAnsi="Times New Roman" w:cs="Times New Roman"/>
          <w:iCs/>
          <w:sz w:val="20"/>
          <w:szCs w:val="20"/>
        </w:rPr>
        <w:t xml:space="preserve"> (1718),” Association for Jewish Studies, B</w:t>
      </w:r>
      <w:r>
        <w:rPr>
          <w:rFonts w:ascii="Times New Roman" w:hAnsi="Times New Roman" w:cs="Times New Roman"/>
          <w:iCs/>
          <w:sz w:val="20"/>
          <w:szCs w:val="20"/>
        </w:rPr>
        <w:t>oston, 19 December 2000.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• “Vashti as Political Radical in Early Purim Shpiln,” Yiddishkayt L.A. Conference: </w:t>
      </w:r>
      <w:r>
        <w:rPr>
          <w:rFonts w:ascii="Times New Roman" w:hAnsi="Times New Roman" w:cs="Times New Roman"/>
          <w:i/>
          <w:iCs/>
          <w:sz w:val="20"/>
          <w:szCs w:val="20"/>
        </w:rPr>
        <w:t>Froyen-shtimen</w:t>
      </w:r>
      <w:r>
        <w:rPr>
          <w:rFonts w:ascii="Times New Roman" w:hAnsi="Times New Roman" w:cs="Times New Roman"/>
          <w:iCs/>
          <w:sz w:val="20"/>
          <w:szCs w:val="20"/>
        </w:rPr>
        <w:t>/Women’s Yiddish Voices, Los Angeles, 25 February 2001.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• “La vie et les morts du yiddish,” Colloque: le yiddish et l’inconscient de </w:t>
      </w:r>
      <w:r>
        <w:rPr>
          <w:rFonts w:ascii="Times New Roman" w:hAnsi="Times New Roman" w:cs="Times New Roman"/>
          <w:iCs/>
          <w:sz w:val="20"/>
          <w:szCs w:val="20"/>
        </w:rPr>
        <w:t>la langue, Paris, Université de Paris VII, 4 March 2002.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• “Imperialist Propaganda and the Middle High German Crusader Lyric,” German Studies Association Conference, New Orleans, 18 September 2003.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• “Law and Justice in Early Yiddish Literature,” Center fo</w:t>
      </w:r>
      <w:r>
        <w:rPr>
          <w:rFonts w:ascii="Times New Roman" w:hAnsi="Times New Roman" w:cs="Times New Roman"/>
          <w:iCs/>
          <w:sz w:val="20"/>
          <w:szCs w:val="20"/>
        </w:rPr>
        <w:t xml:space="preserve">r Medieval Studies, Fordham University, conference on: “The Discourse of Law and Justice in Medieval Europe,” March 27, 2004. 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• “Registers of Legal Discourse in Medieval Epic: Italian, German, Yiddish,” conference on “The Yiddish/German Encounter,” Columb</w:t>
      </w:r>
      <w:r>
        <w:rPr>
          <w:rFonts w:ascii="Times New Roman" w:hAnsi="Times New Roman" w:cs="Times New Roman"/>
          <w:iCs/>
          <w:sz w:val="20"/>
          <w:szCs w:val="20"/>
        </w:rPr>
        <w:t>ia University, 10 May 2004.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• “Cultural and Political Liminalities in </w:t>
      </w:r>
      <w:r>
        <w:rPr>
          <w:rFonts w:ascii="Times New Roman" w:hAnsi="Times New Roman" w:cs="Times New Roman"/>
          <w:i/>
          <w:iCs/>
          <w:sz w:val="20"/>
          <w:szCs w:val="20"/>
        </w:rPr>
        <w:t>Megiles ester</w:t>
      </w:r>
      <w:r>
        <w:rPr>
          <w:rFonts w:ascii="Times New Roman" w:hAnsi="Times New Roman" w:cs="Times New Roman"/>
          <w:iCs/>
          <w:sz w:val="20"/>
          <w:szCs w:val="20"/>
        </w:rPr>
        <w:t xml:space="preserve">, </w:t>
      </w:r>
      <w:r>
        <w:rPr>
          <w:rFonts w:ascii="Times New Roman" w:hAnsi="Times New Roman" w:cs="Times New Roman"/>
          <w:i/>
          <w:iCs/>
          <w:sz w:val="20"/>
          <w:szCs w:val="20"/>
        </w:rPr>
        <w:t>Targum sheni</w:t>
      </w:r>
      <w:r>
        <w:rPr>
          <w:rFonts w:ascii="Times New Roman" w:hAnsi="Times New Roman" w:cs="Times New Roman"/>
          <w:iCs/>
          <w:sz w:val="20"/>
          <w:szCs w:val="20"/>
        </w:rPr>
        <w:t xml:space="preserve">, and Old Yiddish </w:t>
      </w:r>
      <w:r>
        <w:rPr>
          <w:rFonts w:ascii="Times New Roman" w:hAnsi="Times New Roman" w:cs="Times New Roman"/>
          <w:i/>
          <w:iCs/>
          <w:sz w:val="20"/>
          <w:szCs w:val="20"/>
        </w:rPr>
        <w:t>Purim-shpil</w:t>
      </w:r>
      <w:r>
        <w:rPr>
          <w:rFonts w:ascii="Times New Roman" w:hAnsi="Times New Roman" w:cs="Times New Roman"/>
          <w:iCs/>
          <w:sz w:val="20"/>
          <w:szCs w:val="20"/>
        </w:rPr>
        <w:t>,”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</w:rPr>
        <w:t>Conference on Yiddish: “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Fartaytsht un Farbesert: </w:t>
      </w:r>
      <w:r>
        <w:rPr>
          <w:rFonts w:ascii="Times New Roman" w:hAnsi="Times New Roman" w:cs="Times New Roman"/>
          <w:iCs/>
          <w:sz w:val="20"/>
          <w:szCs w:val="20"/>
        </w:rPr>
        <w:t>Translation and Yiddish Culture</w:t>
      </w:r>
      <w:r>
        <w:rPr>
          <w:rFonts w:ascii="Times New Roman" w:hAnsi="Times New Roman" w:cs="Times New Roman"/>
          <w:i/>
          <w:iCs/>
          <w:sz w:val="20"/>
          <w:szCs w:val="20"/>
        </w:rPr>
        <w:t>,</w:t>
      </w:r>
      <w:r>
        <w:rPr>
          <w:rFonts w:ascii="Times New Roman" w:hAnsi="Times New Roman" w:cs="Times New Roman"/>
          <w:iCs/>
          <w:sz w:val="20"/>
          <w:szCs w:val="20"/>
        </w:rPr>
        <w:t>” University of California, Berkeley, 23 May 2</w:t>
      </w:r>
      <w:r>
        <w:rPr>
          <w:rFonts w:ascii="Times New Roman" w:hAnsi="Times New Roman" w:cs="Times New Roman"/>
          <w:iCs/>
          <w:sz w:val="20"/>
          <w:szCs w:val="20"/>
        </w:rPr>
        <w:t>005.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• “Gendering Early Yiddish Literature,” Conference: “Looking Backward—Looking Forward,” Ohio State University, Columbus, 5 November 2005.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• “Elia Levita’s Venetian Satires as Cultural Hybrids,” ACLA conference, Princeton University, 24 March 2006.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• “</w:t>
      </w:r>
      <w:r>
        <w:rPr>
          <w:rFonts w:ascii="Times New Roman" w:hAnsi="Times New Roman" w:cs="Times New Roman"/>
          <w:iCs/>
          <w:sz w:val="20"/>
          <w:szCs w:val="20"/>
        </w:rPr>
        <w:t>The Politics of Empire in Medieval German Crusader Lyric,” Modern Language Association Convention, Chicago, 28 December 2007.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• “What Was Comparative About Philology?” Modern Language Association Convention, Chicago, 29 December 2007.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lastRenderedPageBreak/>
        <w:t>• “Romanticism, Linguistic Nationalism, and Biological Metaphor at the Czernowitz Language Conference,” Czernowitz at 100: The First Yiddish Language Conference in Historical Perspective, York University, Toronto, 14 April 2008.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• “A Jewish Pasquino in Pre</w:t>
      </w:r>
      <w:r>
        <w:rPr>
          <w:rFonts w:ascii="Times New Roman" w:hAnsi="Times New Roman" w:cs="Times New Roman"/>
          <w:iCs/>
          <w:sz w:val="20"/>
          <w:szCs w:val="20"/>
        </w:rPr>
        <w:t>-Ghetto Venice,” Renaissance Society of America, Venice, 8 April 2010.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• Session Commentor: “Aesthetics and Style in the Middle Ages and the Early Modern Period,” German Studies Association, Oakland CA, 8 October 2010.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• “The Representation of the Muslim O</w:t>
      </w:r>
      <w:r>
        <w:rPr>
          <w:rFonts w:ascii="Times New Roman" w:hAnsi="Times New Roman" w:cs="Times New Roman"/>
          <w:iCs/>
          <w:sz w:val="20"/>
          <w:szCs w:val="20"/>
        </w:rPr>
        <w:t>ther in Yiddish Epic,” Sixteenth Century Studies Conference, Montreal, 14-17 October 2010.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• “The Other Representing Another Other: Early Modern Jewish Epic and Islam,” Renaissance Society of America Conference, Montreal, 26 March 2011.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• “Vashti as Politi</w:t>
      </w:r>
      <w:r>
        <w:rPr>
          <w:rFonts w:ascii="Times New Roman" w:hAnsi="Times New Roman" w:cs="Times New Roman"/>
          <w:iCs/>
          <w:sz w:val="20"/>
          <w:szCs w:val="20"/>
        </w:rPr>
        <w:t>cal Revolutionist in Yiddish Purim Plays,” 2nd International Yiddish Theatre Festival and Symposium, McGill University, Montreal, 17 June 2011.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• “The Other Through the Eyes of Another Other: Early Modern Jewish Epic and Islam,” Modern Language Association</w:t>
      </w:r>
      <w:r>
        <w:rPr>
          <w:rFonts w:ascii="Times New Roman" w:hAnsi="Times New Roman" w:cs="Times New Roman"/>
          <w:iCs/>
          <w:sz w:val="20"/>
          <w:szCs w:val="20"/>
        </w:rPr>
        <w:t xml:space="preserve"> Convention, Seattle, 7 January 2012.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• “Marvels of the East and the Paradisical Otherworld in the Nordic West: The </w:t>
      </w:r>
      <w:r>
        <w:rPr>
          <w:rFonts w:ascii="Times New Roman" w:hAnsi="Times New Roman" w:cs="Times New Roman"/>
          <w:i/>
          <w:iCs/>
          <w:sz w:val="20"/>
          <w:szCs w:val="20"/>
        </w:rPr>
        <w:t>Vínland Sagas</w:t>
      </w:r>
      <w:r>
        <w:rPr>
          <w:rFonts w:ascii="Times New Roman" w:hAnsi="Times New Roman" w:cs="Times New Roman"/>
          <w:iCs/>
          <w:sz w:val="20"/>
          <w:szCs w:val="20"/>
        </w:rPr>
        <w:t>,” at conference: Trans-Cultural Entanglements and Global Perspectives in the Pre-Modern World,” Freie Universität Berlin, 12 J</w:t>
      </w:r>
      <w:r>
        <w:rPr>
          <w:rFonts w:ascii="Times New Roman" w:hAnsi="Times New Roman" w:cs="Times New Roman"/>
          <w:iCs/>
          <w:sz w:val="20"/>
          <w:szCs w:val="20"/>
        </w:rPr>
        <w:t>uly 2013.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• “Phantoms of the Yiddish </w:t>
      </w:r>
      <w:r>
        <w:rPr>
          <w:rFonts w:ascii="Times New Roman" w:hAnsi="Times New Roman" w:cs="Times New Roman"/>
          <w:i/>
          <w:iCs/>
          <w:sz w:val="20"/>
          <w:szCs w:val="20"/>
        </w:rPr>
        <w:t>Shpilman</w:t>
      </w:r>
      <w:r>
        <w:rPr>
          <w:rFonts w:ascii="Times New Roman" w:hAnsi="Times New Roman" w:cs="Times New Roman"/>
          <w:iCs/>
          <w:sz w:val="20"/>
          <w:szCs w:val="20"/>
        </w:rPr>
        <w:t>,” Roundtable on the Early Yiddish Romance, 51</w:t>
      </w:r>
      <w:r>
        <w:rPr>
          <w:rFonts w:ascii="Times New Roman" w:hAnsi="Times New Roman" w:cs="Times New Roman"/>
          <w:iCs/>
          <w:sz w:val="20"/>
          <w:szCs w:val="20"/>
          <w:vertAlign w:val="superscript"/>
        </w:rPr>
        <w:t>st</w:t>
      </w:r>
      <w:r>
        <w:rPr>
          <w:rFonts w:ascii="Times New Roman" w:hAnsi="Times New Roman" w:cs="Times New Roman"/>
          <w:iCs/>
          <w:sz w:val="20"/>
          <w:szCs w:val="20"/>
        </w:rPr>
        <w:t xml:space="preserve"> International Congress on Medieval Studies, Kalamazoo MI, 12 May 2016.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 xml:space="preserve">   E. Invited Lectures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• “The Metamorphosis of the Other in Middle High German Epic,” Depa</w:t>
      </w:r>
      <w:r>
        <w:rPr>
          <w:rFonts w:ascii="Times New Roman" w:hAnsi="Times New Roman" w:cs="Times New Roman"/>
          <w:iCs/>
          <w:sz w:val="20"/>
          <w:szCs w:val="20"/>
        </w:rPr>
        <w:t>rtment of Germanic Languages and Literatures, University of California, Los Angeles, 10 May 1995.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• “The Female Gaze and the Liminal Window in Medieval German Literature,” Department of Germanic Languages and Literatures, University of California, Berkeley</w:t>
      </w:r>
      <w:r>
        <w:rPr>
          <w:rFonts w:ascii="Times New Roman" w:hAnsi="Times New Roman" w:cs="Times New Roman"/>
          <w:iCs/>
          <w:sz w:val="20"/>
          <w:szCs w:val="20"/>
        </w:rPr>
        <w:t>, 24 January 1997.</w:t>
      </w:r>
    </w:p>
    <w:p w:rsidR="00000000" w:rsidRPr="00747DB5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  <w:lang w:val="de-DE"/>
        </w:rPr>
      </w:pPr>
      <w:r w:rsidRPr="00747DB5">
        <w:rPr>
          <w:rFonts w:ascii="Times New Roman" w:hAnsi="Times New Roman" w:cs="Times New Roman"/>
          <w:iCs/>
          <w:sz w:val="20"/>
          <w:szCs w:val="20"/>
          <w:lang w:val="de-DE"/>
        </w:rPr>
        <w:t>• “Die Entstehung und Ausbreitung der jiddischen Mundarten,” Germanistisk institutt, Norges teknisk-naturvitenskapelige universitet, Trondheim, Norway, 22 February 1998.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• “The Other, or Just Another Other: the Representation of Muslims </w:t>
      </w:r>
      <w:r>
        <w:rPr>
          <w:rFonts w:ascii="Times New Roman" w:hAnsi="Times New Roman" w:cs="Times New Roman"/>
          <w:iCs/>
          <w:sz w:val="20"/>
          <w:szCs w:val="20"/>
        </w:rPr>
        <w:t>in Medieval Christian and Jewish Epic,” Department of Modern Foreign Languages, Boston University, 16 March 1998.</w:t>
      </w:r>
    </w:p>
    <w:p w:rsidR="00000000" w:rsidRPr="00747DB5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  <w:lang w:val="de-DE"/>
        </w:rPr>
      </w:pPr>
      <w:r w:rsidRPr="00747DB5">
        <w:rPr>
          <w:rFonts w:ascii="Times New Roman" w:hAnsi="Times New Roman" w:cs="Times New Roman"/>
          <w:iCs/>
          <w:sz w:val="20"/>
          <w:szCs w:val="20"/>
          <w:lang w:val="de-DE"/>
        </w:rPr>
        <w:t>• “Differential Strategies of Ethnic Representation in Medieval Epic,” Internationales Begegnungszentrum der Wissenschaften, Berlin, 13 May 19</w:t>
      </w:r>
      <w:r w:rsidRPr="00747DB5">
        <w:rPr>
          <w:rFonts w:ascii="Times New Roman" w:hAnsi="Times New Roman" w:cs="Times New Roman"/>
          <w:iCs/>
          <w:sz w:val="20"/>
          <w:szCs w:val="20"/>
          <w:lang w:val="de-DE"/>
        </w:rPr>
        <w:t>98.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• “Epic Muslims, Christians and Jews: Strategies of Representation in Medieval Literature,” Bo</w:t>
      </w:r>
      <w:r>
        <w:rPr>
          <w:rFonts w:ascii="Times New Roman" w:hAnsi="Times New Roman" w:cs="Times New Roman"/>
          <w:iCs/>
          <w:sz w:val="20"/>
          <w:szCs w:val="20"/>
        </w:rPr>
        <w:t>ǧ</w:t>
      </w:r>
      <w:r>
        <w:rPr>
          <w:rFonts w:ascii="Times New Roman" w:hAnsi="Times New Roman" w:cs="Times New Roman"/>
          <w:iCs/>
          <w:sz w:val="20"/>
          <w:szCs w:val="20"/>
        </w:rPr>
        <w:t>aziçi Üniversitesi, Istanbul, 18 May 1998.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• “Romanticism and Language </w:t>
      </w:r>
      <w:r>
        <w:rPr>
          <w:rFonts w:ascii="Times New Roman" w:hAnsi="Times New Roman" w:cs="Times New Roman"/>
          <w:iCs/>
          <w:sz w:val="20"/>
          <w:szCs w:val="20"/>
        </w:rPr>
        <w:t>Politics: The Czernowitz Conference 1908,” Vilnius Program in Yiddish, Universitetas Vilniaus, Vilnius, Lithuania, 23 July 1998.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• “Final Prolegomena to an Anthology of Old Yiddish Literature,” Vilnius Program in Yiddish, Universitetas Vilniaus, Vilnius, L</w:t>
      </w:r>
      <w:r>
        <w:rPr>
          <w:rFonts w:ascii="Times New Roman" w:hAnsi="Times New Roman" w:cs="Times New Roman"/>
          <w:iCs/>
          <w:sz w:val="20"/>
          <w:szCs w:val="20"/>
        </w:rPr>
        <w:t>ithuania, 27 July 1998.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• </w:t>
      </w:r>
      <w:r>
        <w:rPr>
          <w:rFonts w:ascii="Times New Roman" w:hAnsi="Times New Roman" w:cs="Times New Roman"/>
          <w:iCs/>
          <w:sz w:val="20"/>
          <w:szCs w:val="20"/>
          <w:rtl/>
        </w:rPr>
        <w:t>"</w:t>
      </w:r>
      <w:r>
        <w:rPr>
          <w:rFonts w:ascii="Times New Roman" w:hAnsi="Times New Roman" w:cs="Times New Roman"/>
          <w:iCs/>
          <w:sz w:val="20"/>
          <w:szCs w:val="20"/>
          <w:rtl/>
        </w:rPr>
        <w:t>װילנע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װי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אַ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צענטער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פֿאַר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ײִדיש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1998? </w:t>
      </w:r>
      <w:r>
        <w:rPr>
          <w:rFonts w:ascii="Times New Roman" w:hAnsi="Times New Roman" w:cs="Times New Roman"/>
          <w:iCs/>
          <w:sz w:val="20"/>
          <w:szCs w:val="20"/>
          <w:rtl/>
        </w:rPr>
        <w:t>אַ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באַריכט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פֿון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דער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װילנער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זומער־פּראָגראַם</w:t>
      </w:r>
      <w:r>
        <w:rPr>
          <w:rFonts w:ascii="Times New Roman" w:hAnsi="Times New Roman" w:cs="Times New Roman"/>
          <w:iCs/>
          <w:sz w:val="20"/>
          <w:szCs w:val="20"/>
          <w:rtl/>
        </w:rPr>
        <w:t>"</w:t>
      </w:r>
      <w:r>
        <w:rPr>
          <w:rFonts w:ascii="Times New Roman" w:hAnsi="Times New Roman" w:cs="Times New Roman"/>
          <w:iCs/>
          <w:sz w:val="20"/>
          <w:szCs w:val="20"/>
        </w:rPr>
        <w:t xml:space="preserve"> [‘Vilnius as a Center for Yiddish in 1998? A Report from the Vilnius Summer Program for Yiddish’], Yiddish Culture Club/</w:t>
      </w:r>
      <w:r>
        <w:rPr>
          <w:rFonts w:ascii="Times New Roman" w:hAnsi="Times New Roman" w:cs="Times New Roman"/>
          <w:iCs/>
          <w:sz w:val="20"/>
          <w:szCs w:val="20"/>
          <w:rtl/>
        </w:rPr>
        <w:t>ײִדישער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קולטור־קלוב</w:t>
      </w:r>
      <w:r>
        <w:rPr>
          <w:rFonts w:ascii="Times New Roman" w:hAnsi="Times New Roman" w:cs="Times New Roman"/>
          <w:iCs/>
          <w:sz w:val="20"/>
          <w:szCs w:val="20"/>
        </w:rPr>
        <w:t>, Los Angeles, 5</w:t>
      </w:r>
      <w:r>
        <w:rPr>
          <w:rFonts w:ascii="Times New Roman" w:hAnsi="Times New Roman" w:cs="Times New Roman"/>
          <w:iCs/>
          <w:sz w:val="20"/>
          <w:szCs w:val="20"/>
        </w:rPr>
        <w:t xml:space="preserve"> December 1998.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• “The Earliest </w:t>
      </w:r>
      <w:r>
        <w:rPr>
          <w:rFonts w:ascii="Times New Roman" w:hAnsi="Times New Roman" w:cs="Times New Roman"/>
          <w:i/>
          <w:iCs/>
          <w:sz w:val="20"/>
          <w:szCs w:val="20"/>
        </w:rPr>
        <w:t>Purimšpiln</w:t>
      </w:r>
      <w:r>
        <w:rPr>
          <w:rFonts w:ascii="Times New Roman" w:hAnsi="Times New Roman" w:cs="Times New Roman"/>
          <w:iCs/>
          <w:sz w:val="20"/>
          <w:szCs w:val="20"/>
        </w:rPr>
        <w:t xml:space="preserve"> -- Rowdy Entertainment, Refinement and Political Commentary,” Workmen’s Circle/</w:t>
      </w:r>
      <w:r>
        <w:rPr>
          <w:rFonts w:ascii="Times New Roman" w:hAnsi="Times New Roman" w:cs="Times New Roman"/>
          <w:iCs/>
          <w:sz w:val="20"/>
          <w:szCs w:val="20"/>
          <w:rtl/>
        </w:rPr>
        <w:t>אַרבעטער־רינג</w:t>
      </w:r>
      <w:r>
        <w:rPr>
          <w:rFonts w:ascii="Times New Roman" w:hAnsi="Times New Roman" w:cs="Times New Roman"/>
          <w:iCs/>
          <w:sz w:val="20"/>
          <w:szCs w:val="20"/>
        </w:rPr>
        <w:t>, Los Angeles, 14 February 1999.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• “Old Yiddish Literature -- Not Just Midrash and Musar,” Workmen’s Circle/</w:t>
      </w:r>
      <w:r>
        <w:rPr>
          <w:rFonts w:ascii="Times New Roman" w:hAnsi="Times New Roman" w:cs="Times New Roman"/>
          <w:iCs/>
          <w:sz w:val="20"/>
          <w:szCs w:val="20"/>
          <w:rtl/>
        </w:rPr>
        <w:t>אַרבעטער־רינג</w:t>
      </w:r>
      <w:r>
        <w:rPr>
          <w:rFonts w:ascii="Times New Roman" w:hAnsi="Times New Roman" w:cs="Times New Roman"/>
          <w:iCs/>
          <w:sz w:val="20"/>
          <w:szCs w:val="20"/>
        </w:rPr>
        <w:t xml:space="preserve">, </w:t>
      </w:r>
      <w:r>
        <w:rPr>
          <w:rFonts w:ascii="Times New Roman" w:hAnsi="Times New Roman" w:cs="Times New Roman"/>
          <w:iCs/>
          <w:sz w:val="20"/>
          <w:szCs w:val="20"/>
        </w:rPr>
        <w:t>Los Angeles, 11 April 1999.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• “The Power of Metaphors: Politics, Biology and Language at the Czernowitz Yiddish Conference, 1908,” Workmen’s Circle/</w:t>
      </w:r>
      <w:r>
        <w:rPr>
          <w:rFonts w:ascii="Times New Roman" w:hAnsi="Times New Roman" w:cs="Times New Roman"/>
          <w:iCs/>
          <w:sz w:val="20"/>
          <w:szCs w:val="20"/>
          <w:rtl/>
        </w:rPr>
        <w:t>אַרבעטער־רינג</w:t>
      </w:r>
      <w:r>
        <w:rPr>
          <w:rFonts w:ascii="Times New Roman" w:hAnsi="Times New Roman" w:cs="Times New Roman"/>
          <w:iCs/>
          <w:sz w:val="20"/>
          <w:szCs w:val="20"/>
        </w:rPr>
        <w:t>, Los Angeles, 23 May 1999.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• </w:t>
      </w:r>
      <w:r>
        <w:rPr>
          <w:rFonts w:ascii="Times New Roman" w:hAnsi="Times New Roman" w:cs="Times New Roman"/>
          <w:iCs/>
          <w:sz w:val="20"/>
          <w:szCs w:val="20"/>
          <w:rtl/>
        </w:rPr>
        <w:t>"</w:t>
      </w:r>
      <w:r>
        <w:rPr>
          <w:rFonts w:ascii="Times New Roman" w:hAnsi="Times New Roman" w:cs="Times New Roman"/>
          <w:iCs/>
          <w:sz w:val="20"/>
          <w:szCs w:val="20"/>
          <w:rtl/>
        </w:rPr>
        <w:t>גליקל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האַמיל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: </w:t>
      </w:r>
      <w:r>
        <w:rPr>
          <w:rFonts w:ascii="Times New Roman" w:hAnsi="Times New Roman" w:cs="Times New Roman"/>
          <w:iCs/>
          <w:sz w:val="20"/>
          <w:szCs w:val="20"/>
          <w:rtl/>
        </w:rPr>
        <w:t>דער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אָנהײב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פֿון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דער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אױטאָביאָגראַפֿישער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טראַדיציע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אױף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ײִ</w:t>
      </w:r>
      <w:r>
        <w:rPr>
          <w:rFonts w:ascii="Times New Roman" w:hAnsi="Times New Roman" w:cs="Times New Roman"/>
          <w:iCs/>
          <w:sz w:val="20"/>
          <w:szCs w:val="20"/>
          <w:rtl/>
        </w:rPr>
        <w:t>דיש</w:t>
      </w:r>
      <w:r>
        <w:rPr>
          <w:rFonts w:ascii="Times New Roman" w:hAnsi="Times New Roman" w:cs="Times New Roman"/>
          <w:iCs/>
          <w:sz w:val="20"/>
          <w:szCs w:val="20"/>
          <w:rtl/>
        </w:rPr>
        <w:t>"</w:t>
      </w:r>
      <w:r>
        <w:rPr>
          <w:rFonts w:ascii="Times New Roman" w:hAnsi="Times New Roman" w:cs="Times New Roman"/>
          <w:iCs/>
          <w:sz w:val="20"/>
          <w:szCs w:val="20"/>
        </w:rPr>
        <w:t xml:space="preserve"> [‘Glikl Hamil: The Beginnings of the Autobiographical Tradition in Yiddish’], Yiddish Culture Club/</w:t>
      </w:r>
      <w:r>
        <w:rPr>
          <w:rFonts w:ascii="Times New Roman" w:hAnsi="Times New Roman" w:cs="Times New Roman"/>
          <w:iCs/>
          <w:sz w:val="20"/>
          <w:szCs w:val="20"/>
          <w:rtl/>
        </w:rPr>
        <w:t>ײִדישער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קולטור־קלוב</w:t>
      </w:r>
      <w:r>
        <w:rPr>
          <w:rFonts w:ascii="Times New Roman" w:hAnsi="Times New Roman" w:cs="Times New Roman"/>
          <w:iCs/>
          <w:sz w:val="20"/>
          <w:szCs w:val="20"/>
        </w:rPr>
        <w:t>, Los Angeles, 30 October 1999.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• </w:t>
      </w:r>
      <w:r>
        <w:rPr>
          <w:rFonts w:ascii="Times New Roman" w:hAnsi="Times New Roman" w:cs="Times New Roman"/>
          <w:iCs/>
          <w:sz w:val="20"/>
          <w:szCs w:val="20"/>
          <w:rtl/>
        </w:rPr>
        <w:t>''</w:t>
      </w:r>
      <w:r>
        <w:rPr>
          <w:rFonts w:ascii="Times New Roman" w:hAnsi="Times New Roman" w:cs="Times New Roman"/>
          <w:iCs/>
          <w:sz w:val="20"/>
          <w:szCs w:val="20"/>
          <w:rtl/>
        </w:rPr>
        <w:t>ײִדיש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אין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אַ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נייעם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יאָרטױזנט</w:t>
      </w:r>
      <w:r>
        <w:rPr>
          <w:rFonts w:ascii="Times New Roman" w:hAnsi="Times New Roman" w:cs="Times New Roman"/>
          <w:iCs/>
          <w:sz w:val="20"/>
          <w:szCs w:val="20"/>
          <w:rtl/>
        </w:rPr>
        <w:t>''</w:t>
      </w:r>
      <w:r>
        <w:rPr>
          <w:rFonts w:ascii="Times New Roman" w:hAnsi="Times New Roman" w:cs="Times New Roman"/>
          <w:iCs/>
          <w:sz w:val="20"/>
          <w:szCs w:val="20"/>
        </w:rPr>
        <w:t xml:space="preserve"> [‘Yiddish in a New Millennium’], Yiddish Culture Club/</w:t>
      </w:r>
      <w:r>
        <w:rPr>
          <w:rFonts w:ascii="Times New Roman" w:hAnsi="Times New Roman" w:cs="Times New Roman"/>
          <w:iCs/>
          <w:sz w:val="20"/>
          <w:szCs w:val="20"/>
          <w:rtl/>
        </w:rPr>
        <w:t>ײִדישער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קולטו</w:t>
      </w:r>
      <w:r>
        <w:rPr>
          <w:rFonts w:ascii="Times New Roman" w:hAnsi="Times New Roman" w:cs="Times New Roman"/>
          <w:iCs/>
          <w:sz w:val="20"/>
          <w:szCs w:val="20"/>
          <w:rtl/>
        </w:rPr>
        <w:t>ר־קלוב</w:t>
      </w:r>
      <w:r>
        <w:rPr>
          <w:rFonts w:ascii="Times New Roman" w:hAnsi="Times New Roman" w:cs="Times New Roman"/>
          <w:iCs/>
          <w:sz w:val="20"/>
          <w:szCs w:val="20"/>
        </w:rPr>
        <w:t>, Los Angeles, 10 February 2001.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• “Creating an Audience for Old Yiddish Literature,” Oxford Centre for Hebrew and Jewish Studies, Oxford University, 10 October 2001.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• “Wolfram, ‘Tolerance,’ and Twentieth-Century Academic Apologists,” Princeton Univ</w:t>
      </w:r>
      <w:r>
        <w:rPr>
          <w:rFonts w:ascii="Times New Roman" w:hAnsi="Times New Roman" w:cs="Times New Roman"/>
          <w:iCs/>
          <w:sz w:val="20"/>
          <w:szCs w:val="20"/>
        </w:rPr>
        <w:t>ersity, 14 April 2004.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• “Old Yiddish and Women’s Literature,” University Seminar on Israel and Jewish Studies, Columbia University, 21 April 2004.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• “(Non-)Intersecting Parallel Lives: Pasquino in Rome and Cannaregio,” SUNY Buffalo, 23 January 2006.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lastRenderedPageBreak/>
        <w:t>• “Cr</w:t>
      </w:r>
      <w:r>
        <w:rPr>
          <w:rFonts w:ascii="Times New Roman" w:hAnsi="Times New Roman" w:cs="Times New Roman"/>
          <w:iCs/>
          <w:sz w:val="20"/>
          <w:szCs w:val="20"/>
        </w:rPr>
        <w:t>eating Jewish Space in Renaissance Venice via a Non-Jewish, Non-Venetian Genre,” Fondazione Querini Stampalia, Venice, 15 July 2006.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• “Early Yiddish Literature in an International Context” University of Minnesota, Minneapolis, 22 September 2006.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• “A Lite</w:t>
      </w:r>
      <w:r>
        <w:rPr>
          <w:rFonts w:ascii="Times New Roman" w:hAnsi="Times New Roman" w:cs="Times New Roman"/>
          <w:iCs/>
          <w:sz w:val="20"/>
          <w:szCs w:val="20"/>
        </w:rPr>
        <w:t>rature of Their Own: Old Yiddish Literature in a European Context,” Reed College, Portland, 5 October 2006.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• “Judeo-Romance Textual Culture among Ashkenazic Jews in the Pre-Modern Period,” University of Minnesota, Minneapolis, 3 October 2007.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• “The Probl</w:t>
      </w:r>
      <w:r>
        <w:rPr>
          <w:rFonts w:ascii="Times New Roman" w:hAnsi="Times New Roman" w:cs="Times New Roman"/>
          <w:iCs/>
          <w:sz w:val="20"/>
          <w:szCs w:val="20"/>
        </w:rPr>
        <w:t>em of Women Warriors in Medieval Islamic Epic,” University of Minnesota, Minneapolis, 4 October 2007.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• “Crusade and the Discourse of Empire in Crusader Lyric,” Ohio State University, 6 March 2009.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• “Is There a Future for Yiddish?” Università Ca’ Foscari </w:t>
      </w:r>
      <w:r>
        <w:rPr>
          <w:rFonts w:ascii="Times New Roman" w:hAnsi="Times New Roman" w:cs="Times New Roman"/>
          <w:iCs/>
          <w:sz w:val="20"/>
          <w:szCs w:val="20"/>
        </w:rPr>
        <w:t>(Venice), 16 April 2010.</w:t>
      </w:r>
    </w:p>
    <w:p w:rsidR="00000000" w:rsidRPr="00747DB5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  <w:lang w:val="de-DE"/>
        </w:rPr>
      </w:pPr>
      <w:r w:rsidRPr="00747DB5">
        <w:rPr>
          <w:rFonts w:ascii="Times New Roman" w:hAnsi="Times New Roman" w:cs="Times New Roman"/>
          <w:iCs/>
          <w:sz w:val="20"/>
          <w:szCs w:val="20"/>
          <w:lang w:val="de-DE"/>
        </w:rPr>
        <w:t>• “Der Mythos der jiddischen Literatur als eine ‘Frauen-Literatur,’” Universität Erlangen, 9 June 2010.</w:t>
      </w:r>
    </w:p>
    <w:p w:rsidR="00000000" w:rsidRPr="00747DB5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  <w:lang w:val="de-DE"/>
        </w:rPr>
      </w:pPr>
      <w:r w:rsidRPr="00747DB5">
        <w:rPr>
          <w:rFonts w:ascii="Times New Roman" w:hAnsi="Times New Roman" w:cs="Times New Roman"/>
          <w:iCs/>
          <w:sz w:val="20"/>
          <w:szCs w:val="20"/>
          <w:lang w:val="de-DE"/>
        </w:rPr>
        <w:t>• “Eine kulturelle Symbiose: die altjiddische Literatur in Norditalien,” Universität Leipzig, 17 June 2010.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• “The Discourse of</w:t>
      </w:r>
      <w:r>
        <w:rPr>
          <w:rFonts w:ascii="Times New Roman" w:hAnsi="Times New Roman" w:cs="Times New Roman"/>
          <w:iCs/>
          <w:sz w:val="20"/>
          <w:szCs w:val="20"/>
        </w:rPr>
        <w:t xml:space="preserve"> the Muslim Other in Early Yiddish Epic,” University of Toronto, 14 February 2011.</w:t>
      </w:r>
    </w:p>
    <w:p w:rsidR="00000000" w:rsidRPr="00747DB5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  <w:lang w:val="de-DE"/>
        </w:rPr>
      </w:pPr>
      <w:r w:rsidRPr="00747DB5">
        <w:rPr>
          <w:rFonts w:ascii="Times New Roman" w:hAnsi="Times New Roman" w:cs="Times New Roman"/>
          <w:iCs/>
          <w:sz w:val="20"/>
          <w:szCs w:val="20"/>
          <w:lang w:val="de-DE"/>
        </w:rPr>
        <w:t>• “Der muslimische Andere im altjiddischen Epos und in seinen christlichen Quellen,” Università degli Studi di Palermo, 29 February 2012.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• “Cultural Revolution in Ashkenaz,</w:t>
      </w:r>
      <w:r>
        <w:rPr>
          <w:rFonts w:ascii="Times New Roman" w:hAnsi="Times New Roman" w:cs="Times New Roman"/>
          <w:iCs/>
          <w:sz w:val="20"/>
          <w:szCs w:val="20"/>
        </w:rPr>
        <w:t>” Radcliffe Institute for Advanced Study, Harvard University, 6 November 2013.</w:t>
      </w:r>
    </w:p>
    <w:p w:rsidR="00000000" w:rsidRPr="00747DB5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  <w:lang w:val="de-DE"/>
        </w:rPr>
      </w:pPr>
      <w:r w:rsidRPr="00747DB5">
        <w:rPr>
          <w:rFonts w:ascii="Times New Roman" w:hAnsi="Times New Roman" w:cs="Times New Roman"/>
          <w:iCs/>
          <w:sz w:val="20"/>
          <w:szCs w:val="20"/>
          <w:lang w:val="de-DE"/>
        </w:rPr>
        <w:t>• “Brautwerbungsepos auf den altjiddischen Kopf gestellt,” keynote address at “Aventiuren in Aschkenas. Jüdische Aneignungen nichtjüdischer Erzählstoffe im vormodernen Europa,” Berlin, Humboldt Universität, 5 March 2014.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• Keynote in session focused on JCF</w:t>
      </w:r>
      <w:r>
        <w:rPr>
          <w:rFonts w:ascii="Times New Roman" w:hAnsi="Times New Roman" w:cs="Times New Roman"/>
          <w:iCs/>
          <w:sz w:val="20"/>
          <w:szCs w:val="20"/>
        </w:rPr>
        <w:t xml:space="preserve">, </w:t>
      </w:r>
      <w:r>
        <w:rPr>
          <w:rFonts w:ascii="Times New Roman" w:hAnsi="Times New Roman" w:cs="Times New Roman"/>
          <w:i/>
          <w:iCs/>
          <w:sz w:val="20"/>
          <w:szCs w:val="20"/>
        </w:rPr>
        <w:t>Vernacular and Latin Literary Discourses of the Muslim Other in Medieval Germany</w:t>
      </w:r>
      <w:r>
        <w:rPr>
          <w:rFonts w:ascii="Times New Roman" w:hAnsi="Times New Roman" w:cs="Times New Roman"/>
          <w:iCs/>
          <w:sz w:val="20"/>
          <w:szCs w:val="20"/>
        </w:rPr>
        <w:t>, Society for Medieval Germanic Studies, 51</w:t>
      </w:r>
      <w:r>
        <w:rPr>
          <w:rFonts w:ascii="Times New Roman" w:hAnsi="Times New Roman" w:cs="Times New Roman"/>
          <w:iCs/>
          <w:sz w:val="20"/>
          <w:szCs w:val="20"/>
          <w:vertAlign w:val="superscript"/>
        </w:rPr>
        <w:t>st</w:t>
      </w:r>
      <w:r>
        <w:rPr>
          <w:rFonts w:ascii="Times New Roman" w:hAnsi="Times New Roman" w:cs="Times New Roman"/>
          <w:iCs/>
          <w:sz w:val="20"/>
          <w:szCs w:val="20"/>
        </w:rPr>
        <w:t xml:space="preserve"> International Congress on Medieval Studies, Kalamazoo MI, 12 May 2016.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• “Processing Fish and Fowl in Elye Bokher’s ‘Ha-mavdil Song’ or What Yiddishists Do on Tuesday Nights when No One is Watching,” Yiddish Scientific Institute (YIVO), New York, 12 December 2017.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• “Early Yiddish Biblical Translation as Cultural Translation,</w:t>
      </w:r>
      <w:r>
        <w:rPr>
          <w:rFonts w:ascii="Times New Roman" w:hAnsi="Times New Roman" w:cs="Times New Roman"/>
          <w:iCs/>
          <w:sz w:val="20"/>
          <w:szCs w:val="20"/>
        </w:rPr>
        <w:t>” Center for Jewish Studies, Harvard University, 24 February 2020.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• [scheduled: “Yiddish comme substrat psychologique dans l’</w:t>
      </w:r>
      <w:r>
        <w:rPr>
          <w:rFonts w:ascii="Times New Roman" w:hAnsi="Times New Roman" w:cs="Times New Roman"/>
          <w:iCs/>
          <w:sz w:val="20"/>
          <w:szCs w:val="20"/>
        </w:rPr>
        <w:t>œ</w:t>
      </w:r>
      <w:r>
        <w:rPr>
          <w:rFonts w:ascii="Times New Roman" w:hAnsi="Times New Roman" w:cs="Times New Roman"/>
          <w:iCs/>
          <w:sz w:val="20"/>
          <w:szCs w:val="20"/>
        </w:rPr>
        <w:t>uvre de Primo Levi,” Centre culturel international de Cerisy, conference title: “Le yiddish, l’inconscient, les langues,” organiz</w:t>
      </w:r>
      <w:r>
        <w:rPr>
          <w:rFonts w:ascii="Times New Roman" w:hAnsi="Times New Roman" w:cs="Times New Roman"/>
          <w:iCs/>
          <w:sz w:val="20"/>
          <w:szCs w:val="20"/>
        </w:rPr>
        <w:t>ed by Max Kohn, 21 July 2020].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 xml:space="preserve">   F. Conference/Session Organization and Session Chairing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• Session Chair, “Medieval Laughter: A Symposium,” University of Southern California, Los Angeles, 11 March 1983.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• Respondent, “Germania,” Panel I: Literature, Cent</w:t>
      </w:r>
      <w:r>
        <w:rPr>
          <w:rFonts w:ascii="Times New Roman" w:hAnsi="Times New Roman" w:cs="Times New Roman"/>
          <w:iCs/>
          <w:sz w:val="20"/>
          <w:szCs w:val="20"/>
        </w:rPr>
        <w:t>er for Medieval and Renaissance Studies, University of California, Los Angeles, 19 April 1985.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• Session Chair, “Middle High German Literature,” Medieval Association of the Pacific, Irvine, California, 19 March 1992.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• Session Chair, “Older Yiddish Texts a</w:t>
      </w:r>
      <w:r>
        <w:rPr>
          <w:rFonts w:ascii="Times New Roman" w:hAnsi="Times New Roman" w:cs="Times New Roman"/>
          <w:iCs/>
          <w:sz w:val="20"/>
          <w:szCs w:val="20"/>
        </w:rPr>
        <w:t>nd Modern Reappraisals,” Association for Jewish Studies, Boston, 18 December 2000.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• Session organizer and chair, Discussion Group on Yiddish Literature, Modern Language Association Convention, New York, 29 December 2002.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• Conference organized, with Jerem</w:t>
      </w:r>
      <w:r>
        <w:rPr>
          <w:rFonts w:ascii="Times New Roman" w:hAnsi="Times New Roman" w:cs="Times New Roman"/>
          <w:iCs/>
          <w:sz w:val="20"/>
          <w:szCs w:val="20"/>
        </w:rPr>
        <w:t>y Dauber: “The Yiddish/German Encounter,” Columbia University, 10 May 2004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• Session organizer and chair, “350 Years of Jewish Life in America: Yiddish Literature and the Americas,” Modern Language Association Convention, Philadelphia, 28 December 2004.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• </w:t>
      </w:r>
      <w:r>
        <w:rPr>
          <w:rFonts w:ascii="Times New Roman" w:hAnsi="Times New Roman" w:cs="Times New Roman"/>
          <w:iCs/>
          <w:sz w:val="20"/>
          <w:szCs w:val="20"/>
        </w:rPr>
        <w:t>Session Chair, “Yiddish Literature and Society,” Modern Language Association Convention, Philadelphia, 28 December 2004.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• Session Organizer and Chair, “Christian-Muslim Relations in Early Modern Europe II,” Renaissance Society of America Conference, Montr</w:t>
      </w:r>
      <w:r>
        <w:rPr>
          <w:rFonts w:ascii="Times New Roman" w:hAnsi="Times New Roman" w:cs="Times New Roman"/>
          <w:iCs/>
          <w:sz w:val="20"/>
          <w:szCs w:val="20"/>
        </w:rPr>
        <w:t>eal, 26 March 2011.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• Session Chair, “Revisiting the Legacy of Boethius in the Middle Ages,” Harvard University, 14 March 2014.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• Session Organizer, “Contemporary Yiddish Literature and Culture,” Yiddish Discussion Group, Modern Language Association Conven</w:t>
      </w:r>
      <w:r>
        <w:rPr>
          <w:rFonts w:ascii="Times New Roman" w:hAnsi="Times New Roman" w:cs="Times New Roman"/>
          <w:iCs/>
          <w:sz w:val="20"/>
          <w:szCs w:val="20"/>
        </w:rPr>
        <w:t>tion, Vancouver, January 2015.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iCs/>
          <w:sz w:val="20"/>
          <w:szCs w:val="20"/>
        </w:rPr>
        <w:t>V. Media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lastRenderedPageBreak/>
        <w:t xml:space="preserve">• Micheline Weinstock, discussion of </w:t>
      </w:r>
      <w:r>
        <w:rPr>
          <w:rFonts w:ascii="Times New Roman" w:hAnsi="Times New Roman" w:cs="Times New Roman"/>
          <w:i/>
          <w:iCs/>
          <w:sz w:val="20"/>
          <w:szCs w:val="20"/>
        </w:rPr>
        <w:t>Early Yiddish Texts</w:t>
      </w:r>
      <w:r>
        <w:rPr>
          <w:rFonts w:ascii="Times New Roman" w:hAnsi="Times New Roman" w:cs="Times New Roman"/>
          <w:iCs/>
          <w:sz w:val="20"/>
          <w:szCs w:val="20"/>
        </w:rPr>
        <w:t>, on “Brouillon de Culture,” Radio Judaica Bruxelles, 17 March 2005, 13:00-13:30 (archive: www.radiojudaica.be).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• Interview with Linda Jiménez, Radio Sefarad (Madrid), 20 Jan 2015; URL: http://www.radiosefarad.com/dr-jerold-c-frakes-bovo-bukh-a-medieval-yiddish-tale-of-chivalry/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ab/>
        <w:t>VI. Courses taught</w:t>
      </w:r>
      <w:r>
        <w:rPr>
          <w:rFonts w:ascii="Times New Roman" w:hAnsi="Times New Roman" w:cs="Times New Roman"/>
          <w:iCs/>
          <w:sz w:val="20"/>
          <w:szCs w:val="20"/>
        </w:rPr>
        <w:t xml:space="preserve"> [Undergraduate/</w:t>
      </w:r>
      <w:r>
        <w:rPr>
          <w:rFonts w:ascii="Times New Roman" w:hAnsi="Times New Roman" w:cs="Times New Roman"/>
          <w:i/>
          <w:iCs/>
          <w:sz w:val="20"/>
          <w:szCs w:val="20"/>
        </w:rPr>
        <w:t>Graduate</w:t>
      </w:r>
      <w:r>
        <w:rPr>
          <w:rFonts w:ascii="Times New Roman" w:hAnsi="Times New Roman" w:cs="Times New Roman"/>
          <w:iCs/>
          <w:sz w:val="20"/>
          <w:szCs w:val="20"/>
        </w:rPr>
        <w:t>]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SUNY Buffalo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  <w:t xml:space="preserve">Department of English: </w:t>
      </w:r>
      <w:r>
        <w:rPr>
          <w:rFonts w:ascii="Times New Roman" w:hAnsi="Times New Roman" w:cs="Times New Roman"/>
          <w:i/>
          <w:iCs/>
          <w:sz w:val="20"/>
          <w:szCs w:val="20"/>
        </w:rPr>
        <w:t>Beowu</w:t>
      </w:r>
      <w:r>
        <w:rPr>
          <w:rFonts w:ascii="Times New Roman" w:hAnsi="Times New Roman" w:cs="Times New Roman"/>
          <w:i/>
          <w:iCs/>
          <w:sz w:val="20"/>
          <w:szCs w:val="20"/>
        </w:rPr>
        <w:t>lf</w:t>
      </w:r>
      <w:r>
        <w:rPr>
          <w:rFonts w:ascii="Times New Roman" w:hAnsi="Times New Roman" w:cs="Times New Roman"/>
          <w:iCs/>
          <w:sz w:val="20"/>
          <w:szCs w:val="20"/>
        </w:rPr>
        <w:t>, Old English; Medieval Lyric; Literature of Venice; Medieval Women’s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  <w:t>Literature; Medieval European Epic; Medieval Islamic Epic; Medieval Jewish Epic; Germanic Heroic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  <w:t>Epic; Germanic Mythology; Medieval European Lyric; Medievalist Film; Arthurian My</w:t>
      </w:r>
      <w:r>
        <w:rPr>
          <w:rFonts w:ascii="Times New Roman" w:hAnsi="Times New Roman" w:cs="Times New Roman"/>
          <w:iCs/>
          <w:sz w:val="20"/>
          <w:szCs w:val="20"/>
        </w:rPr>
        <w:t>th; Old Norse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  <w:t>Saga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  <w:t>Department of Linguistics: German Conversation and Composition (=Introduction to German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  <w:t>Film); German Stylistics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University of Southern California</w:t>
      </w:r>
      <w:r>
        <w:rPr>
          <w:rFonts w:ascii="Times New Roman" w:hAnsi="Times New Roman" w:cs="Times New Roman"/>
          <w:iCs/>
          <w:sz w:val="20"/>
          <w:szCs w:val="20"/>
        </w:rPr>
        <w:t>: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  <w:t>Department of German: German Language; Medieval Heroic Poetry; Germanic Mytholog</w:t>
      </w:r>
      <w:r>
        <w:rPr>
          <w:rFonts w:ascii="Times New Roman" w:hAnsi="Times New Roman" w:cs="Times New Roman"/>
          <w:iCs/>
          <w:sz w:val="20"/>
          <w:szCs w:val="20"/>
        </w:rPr>
        <w:t>y; Introduction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  <w:t xml:space="preserve">to Literary Study; Survey of German Literature I; </w:t>
      </w:r>
      <w:r>
        <w:rPr>
          <w:rFonts w:ascii="Times New Roman" w:hAnsi="Times New Roman" w:cs="Times New Roman"/>
          <w:i/>
          <w:iCs/>
          <w:sz w:val="20"/>
          <w:szCs w:val="20"/>
        </w:rPr>
        <w:t>Middle High German</w:t>
      </w:r>
      <w:r>
        <w:rPr>
          <w:rFonts w:ascii="Times New Roman" w:hAnsi="Times New Roman" w:cs="Times New Roman"/>
          <w:iCs/>
          <w:sz w:val="20"/>
          <w:szCs w:val="20"/>
        </w:rPr>
        <w:t>;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Nibelungenlied</w:t>
      </w:r>
      <w:r>
        <w:rPr>
          <w:rFonts w:ascii="Times New Roman" w:hAnsi="Times New Roman" w:cs="Times New Roman"/>
          <w:iCs/>
          <w:sz w:val="20"/>
          <w:szCs w:val="20"/>
        </w:rPr>
        <w:t>;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Courtly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>Epic</w:t>
      </w:r>
      <w:r>
        <w:rPr>
          <w:rFonts w:ascii="Times New Roman" w:hAnsi="Times New Roman" w:cs="Times New Roman"/>
          <w:iCs/>
          <w:sz w:val="20"/>
          <w:szCs w:val="20"/>
        </w:rPr>
        <w:t>;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Literary Criticism</w:t>
      </w:r>
      <w:r>
        <w:rPr>
          <w:rFonts w:ascii="Times New Roman" w:hAnsi="Times New Roman" w:cs="Times New Roman"/>
          <w:iCs/>
          <w:sz w:val="20"/>
          <w:szCs w:val="20"/>
        </w:rPr>
        <w:t>;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History of the German Language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</w:rPr>
        <w:tab/>
        <w:t>Department of Comparative Literature: Comparative Mythology; European Literary Su</w:t>
      </w:r>
      <w:r>
        <w:rPr>
          <w:rFonts w:ascii="Times New Roman" w:hAnsi="Times New Roman" w:cs="Times New Roman"/>
          <w:iCs/>
          <w:sz w:val="20"/>
          <w:szCs w:val="20"/>
        </w:rPr>
        <w:t>rvey I; Bible;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  <w:t>Medieval Women’s Literature; European Novel I; Ancient &amp; Medieval Travel Literature; Blues: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  <w:t>Music, Literature and Culture; Venice: A City and its C</w:t>
      </w:r>
      <w:r w:rsidR="00747DB5">
        <w:rPr>
          <w:rFonts w:ascii="Times New Roman" w:hAnsi="Times New Roman" w:cs="Times New Roman"/>
          <w:iCs/>
          <w:sz w:val="20"/>
          <w:szCs w:val="20"/>
        </w:rPr>
        <w:t xml:space="preserve">ulture; The Middle Ages in Text </w:t>
      </w:r>
      <w:r>
        <w:rPr>
          <w:rFonts w:ascii="Times New Roman" w:hAnsi="Times New Roman" w:cs="Times New Roman"/>
          <w:iCs/>
          <w:sz w:val="20"/>
          <w:szCs w:val="20"/>
        </w:rPr>
        <w:t>and Film;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Literary Theory</w:t>
      </w:r>
      <w:r>
        <w:rPr>
          <w:rFonts w:ascii="Times New Roman" w:hAnsi="Times New Roman" w:cs="Times New Roman"/>
          <w:iCs/>
          <w:sz w:val="20"/>
          <w:szCs w:val="20"/>
        </w:rPr>
        <w:t xml:space="preserve">; </w:t>
      </w:r>
      <w:r>
        <w:rPr>
          <w:rFonts w:ascii="Times New Roman" w:hAnsi="Times New Roman" w:cs="Times New Roman"/>
          <w:i/>
          <w:iCs/>
          <w:sz w:val="20"/>
          <w:szCs w:val="20"/>
        </w:rPr>
        <w:t>Eurocentrism</w:t>
      </w:r>
      <w:r>
        <w:rPr>
          <w:rFonts w:ascii="Times New Roman" w:hAnsi="Times New Roman" w:cs="Times New Roman"/>
          <w:iCs/>
          <w:sz w:val="20"/>
          <w:szCs w:val="20"/>
        </w:rPr>
        <w:t xml:space="preserve">; </w:t>
      </w:r>
      <w:r>
        <w:rPr>
          <w:rFonts w:ascii="Times New Roman" w:hAnsi="Times New Roman" w:cs="Times New Roman"/>
          <w:i/>
          <w:iCs/>
          <w:sz w:val="20"/>
          <w:szCs w:val="20"/>
        </w:rPr>
        <w:t>Ancient &amp; Me</w:t>
      </w:r>
      <w:r>
        <w:rPr>
          <w:rFonts w:ascii="Times New Roman" w:hAnsi="Times New Roman" w:cs="Times New Roman"/>
          <w:i/>
          <w:iCs/>
          <w:sz w:val="20"/>
          <w:szCs w:val="20"/>
        </w:rPr>
        <w:t>dieval Romance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Department of Classics: Ovid; Medieval Latin; </w:t>
      </w:r>
      <w:r>
        <w:rPr>
          <w:rFonts w:ascii="Times New Roman" w:hAnsi="Times New Roman" w:cs="Times New Roman"/>
          <w:i/>
          <w:iCs/>
          <w:sz w:val="20"/>
          <w:szCs w:val="20"/>
        </w:rPr>
        <w:t>Virgil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b/>
          <w:iCs/>
          <w:sz w:val="20"/>
          <w:szCs w:val="20"/>
        </w:rPr>
      </w:pP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Columbia University</w:t>
      </w:r>
      <w:r>
        <w:rPr>
          <w:rFonts w:ascii="Times New Roman" w:hAnsi="Times New Roman" w:cs="Times New Roman"/>
          <w:iCs/>
          <w:sz w:val="20"/>
          <w:szCs w:val="20"/>
        </w:rPr>
        <w:t>: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  <w:t xml:space="preserve">Department of Germanic Languages: Yiddish Film and Literature; </w:t>
      </w:r>
      <w:r>
        <w:rPr>
          <w:rFonts w:ascii="Times New Roman" w:hAnsi="Times New Roman" w:cs="Times New Roman"/>
          <w:i/>
          <w:iCs/>
          <w:sz w:val="20"/>
          <w:szCs w:val="20"/>
        </w:rPr>
        <w:t>Early Yiddish Literature and Ashkenazic</w:t>
      </w:r>
    </w:p>
    <w:p w:rsidR="00000000" w:rsidRPr="00747DB5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  <w:lang w:val="de-DE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747DB5">
        <w:rPr>
          <w:rFonts w:ascii="Times New Roman" w:hAnsi="Times New Roman" w:cs="Times New Roman"/>
          <w:i/>
          <w:iCs/>
          <w:sz w:val="20"/>
          <w:szCs w:val="20"/>
          <w:lang w:val="de-DE"/>
        </w:rPr>
        <w:t>Culture</w:t>
      </w:r>
    </w:p>
    <w:p w:rsidR="00000000" w:rsidRPr="00747DB5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  <w:lang w:val="de-DE"/>
        </w:rPr>
      </w:pPr>
    </w:p>
    <w:p w:rsidR="00000000" w:rsidRPr="00747DB5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  <w:lang w:val="de-DE"/>
        </w:rPr>
      </w:pPr>
      <w:r w:rsidRPr="00747DB5">
        <w:rPr>
          <w:rFonts w:ascii="Times New Roman" w:hAnsi="Times New Roman" w:cs="Times New Roman"/>
          <w:i/>
          <w:iCs/>
          <w:sz w:val="20"/>
          <w:szCs w:val="20"/>
          <w:lang w:val="de-DE"/>
        </w:rPr>
        <w:t>Universtität Heidelberg</w:t>
      </w:r>
      <w:r w:rsidRPr="00747DB5">
        <w:rPr>
          <w:rFonts w:ascii="Times New Roman" w:hAnsi="Times New Roman" w:cs="Times New Roman"/>
          <w:iCs/>
          <w:sz w:val="20"/>
          <w:szCs w:val="20"/>
          <w:lang w:val="de-DE"/>
        </w:rPr>
        <w:t>:</w:t>
      </w:r>
    </w:p>
    <w:p w:rsidR="00000000" w:rsidRPr="00747DB5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  <w:lang w:val="de-DE"/>
        </w:rPr>
      </w:pPr>
      <w:r w:rsidRPr="00747DB5">
        <w:rPr>
          <w:rFonts w:ascii="Times New Roman" w:hAnsi="Times New Roman" w:cs="Times New Roman"/>
          <w:iCs/>
          <w:sz w:val="20"/>
          <w:szCs w:val="20"/>
          <w:lang w:val="de-DE"/>
        </w:rPr>
        <w:tab/>
      </w:r>
      <w:r w:rsidRPr="00747DB5">
        <w:rPr>
          <w:rFonts w:ascii="Times New Roman" w:hAnsi="Times New Roman" w:cs="Times New Roman"/>
          <w:iCs/>
          <w:sz w:val="20"/>
          <w:szCs w:val="20"/>
          <w:lang w:val="de-DE"/>
        </w:rPr>
        <w:t xml:space="preserve">Seminar für die lateinische Philologie des Mittelalters und der Neuzeit: </w:t>
      </w:r>
      <w:r w:rsidRPr="00747DB5">
        <w:rPr>
          <w:rFonts w:ascii="Times New Roman" w:hAnsi="Times New Roman" w:cs="Times New Roman"/>
          <w:i/>
          <w:iCs/>
          <w:sz w:val="20"/>
          <w:szCs w:val="20"/>
          <w:lang w:val="de-DE"/>
        </w:rPr>
        <w:t>Waltharius</w:t>
      </w:r>
      <w:r w:rsidRPr="00747DB5">
        <w:rPr>
          <w:rFonts w:ascii="Times New Roman" w:hAnsi="Times New Roman" w:cs="Times New Roman"/>
          <w:iCs/>
          <w:sz w:val="20"/>
          <w:szCs w:val="20"/>
          <w:lang w:val="de-DE"/>
        </w:rPr>
        <w:t xml:space="preserve"> (Hauptseminar)</w:t>
      </w:r>
    </w:p>
    <w:p w:rsidR="00000000" w:rsidRPr="00747DB5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  <w:lang w:val="de-DE"/>
        </w:rPr>
      </w:pPr>
    </w:p>
    <w:p w:rsidR="00000000" w:rsidRPr="00747DB5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  <w:lang w:val="de-DE"/>
        </w:rPr>
      </w:pPr>
      <w:r w:rsidRPr="00747DB5">
        <w:rPr>
          <w:rFonts w:ascii="Times New Roman" w:hAnsi="Times New Roman" w:cs="Times New Roman"/>
          <w:i/>
          <w:iCs/>
          <w:sz w:val="20"/>
          <w:szCs w:val="20"/>
          <w:lang w:val="de-DE"/>
        </w:rPr>
        <w:t>Freie Universität Berlin</w:t>
      </w:r>
      <w:r w:rsidRPr="00747DB5">
        <w:rPr>
          <w:rFonts w:ascii="Times New Roman" w:hAnsi="Times New Roman" w:cs="Times New Roman"/>
          <w:iCs/>
          <w:sz w:val="20"/>
          <w:szCs w:val="20"/>
          <w:lang w:val="de-DE"/>
        </w:rPr>
        <w:t>:</w:t>
      </w:r>
    </w:p>
    <w:p w:rsidR="00000000" w:rsidRPr="00747DB5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/>
          <w:iCs/>
          <w:sz w:val="20"/>
          <w:szCs w:val="20"/>
          <w:lang w:val="de-DE"/>
        </w:rPr>
      </w:pPr>
      <w:r w:rsidRPr="00747DB5">
        <w:rPr>
          <w:rFonts w:ascii="Times New Roman" w:hAnsi="Times New Roman" w:cs="Times New Roman"/>
          <w:iCs/>
          <w:sz w:val="20"/>
          <w:szCs w:val="20"/>
          <w:lang w:val="de-DE"/>
        </w:rPr>
        <w:tab/>
        <w:t xml:space="preserve">Institut für Judaistik: Jiddisch für Anfänger 1 &amp; 2 (Übungen); </w:t>
      </w:r>
      <w:r w:rsidRPr="00747DB5">
        <w:rPr>
          <w:rFonts w:ascii="Times New Roman" w:hAnsi="Times New Roman" w:cs="Times New Roman"/>
          <w:i/>
          <w:iCs/>
          <w:sz w:val="20"/>
          <w:szCs w:val="20"/>
          <w:lang w:val="de-DE"/>
        </w:rPr>
        <w:t>Elijah Levita</w:t>
      </w:r>
      <w:r w:rsidRPr="00747DB5">
        <w:rPr>
          <w:rFonts w:ascii="Times New Roman" w:hAnsi="Times New Roman" w:cs="Times New Roman"/>
          <w:iCs/>
          <w:sz w:val="20"/>
          <w:szCs w:val="20"/>
          <w:lang w:val="de-DE"/>
        </w:rPr>
        <w:t xml:space="preserve"> (Seminar); </w:t>
      </w:r>
      <w:r w:rsidRPr="00747DB5">
        <w:rPr>
          <w:rFonts w:ascii="Times New Roman" w:hAnsi="Times New Roman" w:cs="Times New Roman"/>
          <w:i/>
          <w:iCs/>
          <w:sz w:val="20"/>
          <w:szCs w:val="20"/>
          <w:lang w:val="de-DE"/>
        </w:rPr>
        <w:t>Altjiddische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 w:rsidRPr="00747DB5">
        <w:rPr>
          <w:rFonts w:ascii="Times New Roman" w:hAnsi="Times New Roman" w:cs="Times New Roman"/>
          <w:i/>
          <w:iCs/>
          <w:sz w:val="20"/>
          <w:szCs w:val="20"/>
          <w:lang w:val="de-DE"/>
        </w:rPr>
        <w:tab/>
      </w:r>
      <w:r w:rsidRPr="00747DB5">
        <w:rPr>
          <w:rFonts w:ascii="Times New Roman" w:hAnsi="Times New Roman" w:cs="Times New Roman"/>
          <w:i/>
          <w:iCs/>
          <w:sz w:val="20"/>
          <w:szCs w:val="20"/>
          <w:lang w:val="de-DE"/>
        </w:rPr>
        <w:tab/>
      </w:r>
      <w:r w:rsidRPr="00747DB5">
        <w:rPr>
          <w:rFonts w:ascii="Times New Roman" w:hAnsi="Times New Roman" w:cs="Times New Roman"/>
          <w:i/>
          <w:iCs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Literatur</w:t>
      </w:r>
      <w:r>
        <w:rPr>
          <w:rFonts w:ascii="Times New Roman" w:hAnsi="Times New Roman" w:cs="Times New Roman"/>
          <w:iCs/>
          <w:sz w:val="20"/>
          <w:szCs w:val="20"/>
        </w:rPr>
        <w:t xml:space="preserve"> (Seminar)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Univ</w:t>
      </w:r>
      <w:r>
        <w:rPr>
          <w:rFonts w:ascii="Times New Roman" w:hAnsi="Times New Roman" w:cs="Times New Roman"/>
          <w:i/>
          <w:iCs/>
          <w:sz w:val="20"/>
          <w:szCs w:val="20"/>
        </w:rPr>
        <w:t>ersitetas Vilniaus</w:t>
      </w:r>
      <w:r>
        <w:rPr>
          <w:rFonts w:ascii="Times New Roman" w:hAnsi="Times New Roman" w:cs="Times New Roman"/>
          <w:iCs/>
          <w:sz w:val="20"/>
          <w:szCs w:val="20"/>
        </w:rPr>
        <w:t xml:space="preserve"> [University of Vilnius]: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  <w:t xml:space="preserve">Vilnius Yiddish Institute: </w:t>
      </w:r>
      <w:r>
        <w:rPr>
          <w:rFonts w:ascii="Times New Roman" w:hAnsi="Times New Roman" w:cs="Times New Roman"/>
          <w:iCs/>
          <w:sz w:val="20"/>
          <w:szCs w:val="20"/>
          <w:rtl/>
        </w:rPr>
        <w:t>ײִדיש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א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און</w:t>
      </w:r>
      <w:r>
        <w:rPr>
          <w:rFonts w:ascii="Times New Roman" w:hAnsi="Times New Roman" w:cs="Times New Roman"/>
          <w:iCs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rtl/>
        </w:rPr>
        <w:t>ב</w:t>
      </w:r>
      <w:r>
        <w:rPr>
          <w:rFonts w:ascii="Times New Roman" w:hAnsi="Times New Roman" w:cs="Times New Roman"/>
          <w:iCs/>
          <w:sz w:val="20"/>
          <w:szCs w:val="20"/>
        </w:rPr>
        <w:t xml:space="preserve"> [Intensive Yiddish Language 1 &amp; 2], Old Yiddish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ab/>
        <w:t>VII. University Service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University of Southern California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  <w:t>Departmental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  <w:t>Interim Department Chair, Comparative Literatu</w:t>
      </w:r>
      <w:r>
        <w:rPr>
          <w:rFonts w:ascii="Times New Roman" w:hAnsi="Times New Roman" w:cs="Times New Roman"/>
          <w:iCs/>
          <w:sz w:val="20"/>
          <w:szCs w:val="20"/>
        </w:rPr>
        <w:t>re, Spring 2006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  <w:t xml:space="preserve">Advisor, Undergraduate: German 1987-89, 1994-95; Comparative Literature 1990-1992; Graduate: 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  <w:t>German 1983-1984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  <w:t>Comparative Literature Program Committee 1989-1999; Undergraduate Subcommittee 1990-1992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  <w:t>Faculty Merit Review Committee,</w:t>
      </w:r>
      <w:r>
        <w:rPr>
          <w:rFonts w:ascii="Times New Roman" w:hAnsi="Times New Roman" w:cs="Times New Roman"/>
          <w:iCs/>
          <w:sz w:val="20"/>
          <w:szCs w:val="20"/>
        </w:rPr>
        <w:t xml:space="preserve"> German 1985/1986/1988 (chair); Comparative Literature 1997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  <w:t>Affiliated Faculty, Gender Studies 1991-2000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  <w:t>Graduate Studies Committee, Comparative Literature, 2002-2006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University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  <w:t>Humanities Faculty Merit Review Committee 1985/1986/1988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>Faculty Senate 1986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  <w:t>Humanities Non-Resident Faculty Fellow 1987-1989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  <w:t>Humanities Recruiting Committee 1987-1992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  <w:t>Undergraduate Studies Committee 1988-1992; Chair, Arts &amp; Humanities Panel 1989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  <w:t>Freshman Mentor 1990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  <w:t>General Education Committee 1995; 2</w:t>
      </w:r>
      <w:r>
        <w:rPr>
          <w:rFonts w:ascii="Times New Roman" w:hAnsi="Times New Roman" w:cs="Times New Roman"/>
          <w:iCs/>
          <w:sz w:val="20"/>
          <w:szCs w:val="20"/>
        </w:rPr>
        <w:t>003-2005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lastRenderedPageBreak/>
        <w:tab/>
      </w:r>
      <w:r>
        <w:rPr>
          <w:rFonts w:ascii="Times New Roman" w:hAnsi="Times New Roman" w:cs="Times New Roman"/>
          <w:iCs/>
          <w:sz w:val="20"/>
          <w:szCs w:val="20"/>
        </w:rPr>
        <w:tab/>
        <w:t>Graduate and Professional Studies Committee 1996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  <w:t>Community Literacy Program 1998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  <w:t>Research Committee 1999-2000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  <w:t>Zumberge Research and Innovation Fund Committee 2000, 2003, 2004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  <w:t>Personnel Committee (Arts and Humanities) 2002-2003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SUNY, Buf</w:t>
      </w:r>
      <w:r>
        <w:rPr>
          <w:rFonts w:ascii="Times New Roman" w:hAnsi="Times New Roman" w:cs="Times New Roman"/>
          <w:i/>
          <w:iCs/>
          <w:sz w:val="20"/>
          <w:szCs w:val="20"/>
        </w:rPr>
        <w:t>falo</w:t>
      </w:r>
    </w:p>
    <w:p w:rsidR="00000000" w:rsidRDefault="00B103C3">
      <w:pPr>
        <w:tabs>
          <w:tab w:val="left" w:pos="432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600"/>
          <w:tab w:val="left" w:pos="4032"/>
          <w:tab w:val="left" w:pos="4464"/>
          <w:tab w:val="left" w:pos="5040"/>
          <w:tab w:val="left" w:pos="5472"/>
          <w:tab w:val="left" w:pos="5904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>Department</w:t>
      </w:r>
    </w:p>
    <w:p w:rsidR="00000000" w:rsidRDefault="00B10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  <w:t>Graduate Student - Literature Course Proposal Committee, 2012</w:t>
      </w:r>
    </w:p>
    <w:p w:rsidR="00000000" w:rsidRDefault="00B10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  <w:t>Graduate Dissertation Fellowship Committee (English), 2008, 2011-2013</w:t>
      </w:r>
    </w:p>
    <w:p w:rsidR="00000000" w:rsidRDefault="00B10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  <w:t>Undergraduate Studies Committee (English), 2011, 2015-2016</w:t>
      </w:r>
    </w:p>
    <w:p w:rsidR="00000000" w:rsidRDefault="00B10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>Undergraduate Essay Prize Committee (English), 2009, 2011</w:t>
      </w:r>
    </w:p>
    <w:p w:rsidR="00000000" w:rsidRDefault="00B10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  <w:t>Observation of graduate student teaching and consultation, 2008, 2009, 2012, 2016</w:t>
      </w:r>
    </w:p>
    <w:p w:rsidR="00000000" w:rsidRDefault="00B10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  <w:t>Junior Faculty Mentor (Shiff 2006-2011; Hakala 2011)</w:t>
      </w:r>
    </w:p>
    <w:p w:rsidR="00000000" w:rsidRDefault="00B10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University</w:t>
      </w:r>
    </w:p>
    <w:p w:rsidR="00000000" w:rsidRDefault="00B10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  <w:t>Search Committee, Director of the Institute for J</w:t>
      </w:r>
      <w:r>
        <w:rPr>
          <w:rFonts w:ascii="Times New Roman" w:hAnsi="Times New Roman" w:cs="Times New Roman"/>
          <w:iCs/>
          <w:sz w:val="20"/>
          <w:szCs w:val="20"/>
        </w:rPr>
        <w:t>ewish Thought, 2007-2008</w:t>
      </w:r>
    </w:p>
    <w:p w:rsidR="00000000" w:rsidRDefault="00B10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  <w:t>Appointments, Promotion, and Tenure Committee (College of Arts and Sciences), 2007-2008, 2016-2017</w:t>
      </w:r>
    </w:p>
    <w:p w:rsidR="00000000" w:rsidRDefault="00B10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</w:p>
    <w:p w:rsidR="00000000" w:rsidRDefault="00B10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Profession</w:t>
      </w:r>
    </w:p>
    <w:p w:rsidR="00000000" w:rsidRDefault="00B10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Tenure reviews: Johns Hopkins University, Duke University, Columbia University, Washington University, American Univ</w:t>
      </w:r>
      <w:r>
        <w:rPr>
          <w:rFonts w:ascii="Times New Roman" w:hAnsi="Times New Roman" w:cs="Times New Roman"/>
          <w:iCs/>
          <w:sz w:val="20"/>
          <w:szCs w:val="20"/>
        </w:rPr>
        <w:t>ersity</w:t>
      </w:r>
    </w:p>
    <w:p w:rsidR="00000000" w:rsidRDefault="00B10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</w:p>
    <w:p w:rsidR="00000000" w:rsidRDefault="00B10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</w:p>
    <w:p w:rsidR="00000000" w:rsidRDefault="00B10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ab/>
        <w:t>VIII. Membership in Professional Associations</w:t>
      </w:r>
    </w:p>
    <w:p w:rsidR="00000000" w:rsidRDefault="00B10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American Association of Professors of Yiddish</w:t>
      </w:r>
    </w:p>
    <w:p w:rsidR="00000000" w:rsidRDefault="00B10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  <w:t>National Board of Directors (2000-2012)</w:t>
      </w:r>
    </w:p>
    <w:p w:rsidR="00000000" w:rsidRDefault="00B10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  <w:t>Vice President (2003-2005)</w:t>
      </w:r>
    </w:p>
    <w:p w:rsidR="00000000" w:rsidRDefault="00B10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American Comparative Literature Association</w:t>
      </w:r>
    </w:p>
    <w:p w:rsidR="00000000" w:rsidRDefault="00B10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German Studies Association</w:t>
      </w:r>
    </w:p>
    <w:p w:rsidR="00000000" w:rsidRDefault="00B10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Medieval Acade</w:t>
      </w:r>
      <w:r>
        <w:rPr>
          <w:rFonts w:ascii="Times New Roman" w:hAnsi="Times New Roman" w:cs="Times New Roman"/>
          <w:iCs/>
          <w:sz w:val="20"/>
          <w:szCs w:val="20"/>
        </w:rPr>
        <w:t>my of America</w:t>
      </w:r>
    </w:p>
    <w:p w:rsidR="00000000" w:rsidRDefault="00B10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Modern Language Association</w:t>
      </w:r>
    </w:p>
    <w:p w:rsidR="00000000" w:rsidRDefault="00B10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  <w:t>Executive Committee, Discussion Group for Yiddish Literature (2000-2002; 2011-)</w:t>
      </w:r>
    </w:p>
    <w:p w:rsidR="00000000" w:rsidRDefault="00B10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  <w:t>Selection Committee, Leviant Memorial Prize for Yiddish (2002-2006; chair, 2006)</w:t>
      </w:r>
    </w:p>
    <w:p w:rsidR="00000000" w:rsidRDefault="00B10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Renaissance Society of America</w:t>
      </w:r>
    </w:p>
    <w:p w:rsidR="00000000" w:rsidRDefault="00B10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</w:p>
    <w:p w:rsidR="00000000" w:rsidRDefault="00B10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ab/>
        <w:t>IX. Editorial Work</w:t>
      </w:r>
    </w:p>
    <w:p w:rsidR="00000000" w:rsidRDefault="00B10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Editorial Board, </w:t>
      </w:r>
      <w:r>
        <w:rPr>
          <w:rFonts w:ascii="Times New Roman" w:hAnsi="Times New Roman" w:cs="Times New Roman"/>
          <w:i/>
          <w:iCs/>
          <w:sz w:val="20"/>
          <w:szCs w:val="20"/>
        </w:rPr>
        <w:t>Yiddish</w:t>
      </w:r>
      <w:r>
        <w:rPr>
          <w:rFonts w:ascii="Times New Roman" w:hAnsi="Times New Roman" w:cs="Times New Roman"/>
          <w:iCs/>
          <w:sz w:val="20"/>
          <w:szCs w:val="20"/>
        </w:rPr>
        <w:t>, 2000-2013</w:t>
      </w:r>
    </w:p>
    <w:p w:rsidR="00000000" w:rsidRDefault="00B10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Editorial Board, </w:t>
      </w:r>
      <w:r>
        <w:rPr>
          <w:rFonts w:ascii="Times New Roman" w:hAnsi="Times New Roman" w:cs="Times New Roman"/>
          <w:i/>
          <w:iCs/>
          <w:sz w:val="20"/>
          <w:szCs w:val="20"/>
        </w:rPr>
        <w:t>Modern Jewish Studies</w:t>
      </w:r>
      <w:r>
        <w:rPr>
          <w:rFonts w:ascii="Times New Roman" w:hAnsi="Times New Roman" w:cs="Times New Roman"/>
          <w:iCs/>
          <w:sz w:val="20"/>
          <w:szCs w:val="20"/>
        </w:rPr>
        <w:t>, 2000-2005; Contributing Editor 2006-2013</w:t>
      </w:r>
    </w:p>
    <w:p w:rsidR="00000000" w:rsidRDefault="00B10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Editorial Advisory Council, </w:t>
      </w:r>
      <w:r>
        <w:rPr>
          <w:rFonts w:ascii="Times New Roman" w:hAnsi="Times New Roman" w:cs="Times New Roman"/>
          <w:i/>
          <w:iCs/>
          <w:sz w:val="20"/>
          <w:szCs w:val="20"/>
        </w:rPr>
        <w:t>Yiddish Theater Forum</w:t>
      </w:r>
      <w:r>
        <w:rPr>
          <w:rFonts w:ascii="Times New Roman" w:hAnsi="Times New Roman" w:cs="Times New Roman"/>
          <w:iCs/>
          <w:sz w:val="20"/>
          <w:szCs w:val="20"/>
        </w:rPr>
        <w:t>, 2002-2004</w:t>
      </w:r>
    </w:p>
    <w:p w:rsidR="00000000" w:rsidRDefault="00B10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Referee/Consultant:</w:t>
      </w:r>
    </w:p>
    <w:p w:rsidR="00000000" w:rsidRDefault="00B10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Speculum</w:t>
      </w:r>
    </w:p>
    <w:p w:rsidR="00000000" w:rsidRDefault="00B10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Journal of English and Germanic Philology</w:t>
      </w:r>
    </w:p>
    <w:p w:rsidR="00000000" w:rsidRDefault="00B10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Jewish Quarterly Review</w:t>
      </w:r>
    </w:p>
    <w:p w:rsidR="00000000" w:rsidRDefault="00B10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Seminar</w:t>
      </w:r>
    </w:p>
    <w:p w:rsidR="00000000" w:rsidRDefault="00B10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  <w:t>Yale University Press</w:t>
      </w:r>
    </w:p>
    <w:p w:rsidR="00000000" w:rsidRDefault="00B10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  <w:t>University of California Press</w:t>
      </w:r>
    </w:p>
    <w:p w:rsidR="00000000" w:rsidRDefault="00B10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  <w:t>Northwestern University Press</w:t>
      </w:r>
    </w:p>
    <w:p w:rsidR="00000000" w:rsidRDefault="00B10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  <w:t>Fairleigh Dickinson University Press</w:t>
      </w:r>
    </w:p>
    <w:p w:rsidR="00000000" w:rsidRDefault="00B10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  <w:t>Palgrave (The New Middle Ages series)</w:t>
      </w:r>
    </w:p>
    <w:p w:rsidR="00000000" w:rsidRDefault="00B10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Editorial cons</w:t>
      </w:r>
      <w:r>
        <w:rPr>
          <w:rFonts w:ascii="Times New Roman" w:hAnsi="Times New Roman" w:cs="Times New Roman"/>
          <w:iCs/>
          <w:sz w:val="20"/>
          <w:szCs w:val="20"/>
        </w:rPr>
        <w:t xml:space="preserve">ultant (Yiddish literature), </w:t>
      </w:r>
      <w:r>
        <w:rPr>
          <w:rFonts w:ascii="Times New Roman" w:hAnsi="Times New Roman" w:cs="Times New Roman"/>
          <w:i/>
          <w:iCs/>
          <w:sz w:val="20"/>
          <w:szCs w:val="20"/>
        </w:rPr>
        <w:t>Encyclopedia of the Bible and its Reception</w:t>
      </w:r>
      <w:r>
        <w:rPr>
          <w:rFonts w:ascii="Times New Roman" w:hAnsi="Times New Roman" w:cs="Times New Roman"/>
          <w:iCs/>
          <w:sz w:val="20"/>
          <w:szCs w:val="20"/>
        </w:rPr>
        <w:t xml:space="preserve">, ed. Hans-Josef Klauck, </w:t>
      </w:r>
      <w:r>
        <w:rPr>
          <w:rFonts w:ascii="Times New Roman" w:hAnsi="Times New Roman" w:cs="Times New Roman"/>
          <w:i/>
          <w:iCs/>
          <w:sz w:val="20"/>
          <w:szCs w:val="20"/>
        </w:rPr>
        <w:t>et al</w:t>
      </w:r>
      <w:r>
        <w:rPr>
          <w:rFonts w:ascii="Times New Roman" w:hAnsi="Times New Roman" w:cs="Times New Roman"/>
          <w:iCs/>
          <w:sz w:val="20"/>
          <w:szCs w:val="20"/>
        </w:rPr>
        <w:t>., vol. 1-. (Berlin/New York: de Gruyter, 2010-)</w:t>
      </w:r>
    </w:p>
    <w:p w:rsidR="00B103C3" w:rsidRDefault="00B10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iCs/>
          <w:sz w:val="20"/>
          <w:szCs w:val="20"/>
        </w:rPr>
      </w:pPr>
      <w:bookmarkStart w:id="1" w:name="_GoBack"/>
      <w:bookmarkEnd w:id="1"/>
    </w:p>
    <w:sectPr w:rsidR="00B103C3">
      <w:head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3C3" w:rsidRDefault="00B103C3">
      <w:pPr>
        <w:spacing w:after="0" w:line="240" w:lineRule="auto"/>
      </w:pPr>
      <w:r>
        <w:separator/>
      </w:r>
    </w:p>
  </w:endnote>
  <w:endnote w:type="continuationSeparator" w:id="0">
    <w:p w:rsidR="00B103C3" w:rsidRDefault="00B1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3C3" w:rsidRDefault="00B103C3">
      <w:pPr>
        <w:spacing w:after="0" w:line="240" w:lineRule="auto"/>
      </w:pPr>
      <w:r>
        <w:separator/>
      </w:r>
    </w:p>
  </w:footnote>
  <w:footnote w:type="continuationSeparator" w:id="0">
    <w:p w:rsidR="00B103C3" w:rsidRDefault="00B1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103C3"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</w:p>
  <w:p w:rsidR="00000000" w:rsidRDefault="00B103C3"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6"/>
        <w:szCs w:val="24"/>
      </w:rPr>
    </w:pPr>
    <w:r>
      <w:rPr>
        <w:rFonts w:ascii="Times New Roman" w:hAnsi="Times New Roman" w:cs="Times New Roman"/>
        <w:sz w:val="16"/>
        <w:szCs w:val="24"/>
      </w:rPr>
      <w:t xml:space="preserve">frakes </w:t>
    </w:r>
    <w:r>
      <w:rPr>
        <w:rFonts w:ascii="Times New Roman" w:hAnsi="Times New Roman" w:cs="Times New Roman"/>
        <w:sz w:val="16"/>
        <w:szCs w:val="24"/>
      </w:rPr>
      <w:pgNum/>
    </w:r>
  </w:p>
  <w:p w:rsidR="00000000" w:rsidRDefault="00B103C3"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6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CD15"/>
    <w:multiLevelType w:val="multilevel"/>
    <w:tmpl w:val="00000000"/>
    <w:name w:val="NBOutline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2"/>
      <w:lvlJc w:val="left"/>
    </w:lvl>
    <w:lvl w:ilvl="2">
      <w:start w:val="1"/>
      <w:numFmt w:val="decimal"/>
      <w:suff w:val="nothing"/>
      <w:lvlText w:val="%3"/>
      <w:lvlJc w:val="left"/>
    </w:lvl>
    <w:lvl w:ilvl="3">
      <w:start w:val="1"/>
      <w:numFmt w:val="decimal"/>
      <w:suff w:val="nothing"/>
      <w:lvlText w:val="%4"/>
      <w:lvlJc w:val="left"/>
    </w:lvl>
    <w:lvl w:ilvl="4">
      <w:start w:val="1"/>
      <w:numFmt w:val="decimal"/>
      <w:suff w:val="nothing"/>
      <w:lvlText w:val="%5"/>
      <w:lvlJc w:val="left"/>
    </w:lvl>
    <w:lvl w:ilvl="5">
      <w:start w:val="1"/>
      <w:numFmt w:val="decimal"/>
      <w:suff w:val="nothing"/>
      <w:lvlText w:val="%6"/>
      <w:lvlJc w:val="left"/>
    </w:lvl>
    <w:lvl w:ilvl="6">
      <w:start w:val="1"/>
      <w:numFmt w:val="decimal"/>
      <w:suff w:val="nothing"/>
      <w:lvlText w:val="%7"/>
      <w:lvlJc w:val="left"/>
    </w:lvl>
    <w:lvl w:ilvl="7">
      <w:start w:val="1"/>
      <w:numFmt w:val="decimal"/>
      <w:suff w:val="nothing"/>
      <w:lvlText w:val="%8"/>
      <w:lvlJc w:val="left"/>
    </w:lvl>
    <w:lvl w:ilvl="8">
      <w:start w:val="1"/>
      <w:numFmt w:val="decimal"/>
      <w:lvlRestart w:val="0"/>
      <w:suff w:val="nothing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ED"/>
    <w:rsid w:val="004912ED"/>
    <w:rsid w:val="0050642A"/>
    <w:rsid w:val="00747DB5"/>
    <w:rsid w:val="00B1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ED39DF"/>
  <w14:defaultImageDpi w14:val="0"/>
  <w15:docId w15:val="{FBE58B79-15D0-4101-B831-4BBD3D3D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6285</Words>
  <Characters>35828</Characters>
  <Application>Microsoft Office Word</Application>
  <DocSecurity>0</DocSecurity>
  <Lines>298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Jerold Frakes</dc:creator>
  <cp:keywords/>
  <dc:description/>
  <cp:lastModifiedBy>Jerold Frakes</cp:lastModifiedBy>
  <cp:revision>4</cp:revision>
  <dcterms:created xsi:type="dcterms:W3CDTF">2021-06-18T19:56:00Z</dcterms:created>
  <dcterms:modified xsi:type="dcterms:W3CDTF">2021-06-18T19:58:00Z</dcterms:modified>
</cp:coreProperties>
</file>