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3EAFF" w14:textId="77777777" w:rsidR="00C54F03" w:rsidRPr="00C54F03" w:rsidRDefault="00C54F03" w:rsidP="006155E5">
      <w:pPr>
        <w:pStyle w:val="List"/>
        <w:numPr>
          <w:ilvl w:val="0"/>
          <w:numId w:val="0"/>
        </w:numPr>
        <w:spacing w:before="0" w:beforeAutospacing="0" w:after="240" w:afterAutospacing="0"/>
        <w:ind w:right="158"/>
        <w:rPr>
          <w:b/>
          <w:i w:val="0"/>
        </w:rPr>
      </w:pPr>
      <w:r w:rsidRPr="00C54F03">
        <w:rPr>
          <w:b/>
          <w:i w:val="0"/>
        </w:rPr>
        <w:t>BACKGROUND FOR USING THIS GUIDE</w:t>
      </w:r>
    </w:p>
    <w:p w14:paraId="13BB38E8" w14:textId="2C8B9E22" w:rsidR="00C54F03" w:rsidRDefault="00C54F03" w:rsidP="006155E5">
      <w:pPr>
        <w:pStyle w:val="List"/>
        <w:numPr>
          <w:ilvl w:val="0"/>
          <w:numId w:val="0"/>
        </w:numPr>
        <w:spacing w:before="0" w:beforeAutospacing="0" w:after="240" w:afterAutospacing="0"/>
        <w:ind w:right="158"/>
        <w:rPr>
          <w:i w:val="0"/>
        </w:rPr>
      </w:pPr>
      <w:r>
        <w:rPr>
          <w:i w:val="0"/>
        </w:rPr>
        <w:t>We</w:t>
      </w:r>
      <w:r w:rsidRPr="00933794">
        <w:rPr>
          <w:i w:val="0"/>
        </w:rPr>
        <w:t xml:space="preserve"> have attempted to create one guide that researchers doing both </w:t>
      </w:r>
      <w:r w:rsidR="0051003C" w:rsidRPr="00933794">
        <w:rPr>
          <w:i w:val="0"/>
        </w:rPr>
        <w:t xml:space="preserve">behavioral </w:t>
      </w:r>
      <w:r w:rsidR="0051003C">
        <w:rPr>
          <w:i w:val="0"/>
        </w:rPr>
        <w:t xml:space="preserve">(we use this term to include behavioral, social, education throughout) and </w:t>
      </w:r>
      <w:r w:rsidRPr="00933794">
        <w:rPr>
          <w:i w:val="0"/>
        </w:rPr>
        <w:t>biomedical research can use</w:t>
      </w:r>
      <w:r>
        <w:rPr>
          <w:i w:val="0"/>
        </w:rPr>
        <w:t xml:space="preserve"> in providing answers to the items in the IRB protocol template</w:t>
      </w:r>
      <w:r w:rsidRPr="00933794">
        <w:rPr>
          <w:i w:val="0"/>
        </w:rPr>
        <w:t xml:space="preserve">.  </w:t>
      </w:r>
      <w:r>
        <w:rPr>
          <w:i w:val="0"/>
        </w:rPr>
        <w:t xml:space="preserve">It is our intention to add to and modify this document over time so you may want to grab a fresh copy from the website whenever you start a new protocol.  You may find that we </w:t>
      </w:r>
      <w:r w:rsidR="00532297">
        <w:rPr>
          <w:i w:val="0"/>
        </w:rPr>
        <w:t>have added just what you need.</w:t>
      </w:r>
    </w:p>
    <w:p w14:paraId="49BB11CD" w14:textId="23C2D45B" w:rsidR="00C54F03" w:rsidRPr="00933794" w:rsidRDefault="00532297" w:rsidP="006155E5">
      <w:pPr>
        <w:pStyle w:val="List"/>
        <w:numPr>
          <w:ilvl w:val="0"/>
          <w:numId w:val="0"/>
        </w:numPr>
        <w:spacing w:before="0" w:beforeAutospacing="0" w:after="240" w:afterAutospacing="0"/>
        <w:ind w:right="158"/>
        <w:rPr>
          <w:i w:val="0"/>
        </w:rPr>
      </w:pPr>
      <w:r>
        <w:rPr>
          <w:i w:val="0"/>
        </w:rPr>
        <w:t>While some may wish to only look at sections of this guide that they are stuck on, it would be a good idea to also read through other sections that may be relevant because, i</w:t>
      </w:r>
      <w:r w:rsidR="001347EF">
        <w:rPr>
          <w:i w:val="0"/>
        </w:rPr>
        <w:t xml:space="preserve">n order to handle submittals as efficiently as possible, </w:t>
      </w:r>
      <w:r w:rsidR="00C54F03">
        <w:rPr>
          <w:i w:val="0"/>
        </w:rPr>
        <w:t xml:space="preserve">the BRO, CRO, </w:t>
      </w:r>
      <w:r w:rsidR="001347EF">
        <w:rPr>
          <w:i w:val="0"/>
        </w:rPr>
        <w:t>staff cannot</w:t>
      </w:r>
      <w:r>
        <w:rPr>
          <w:i w:val="0"/>
        </w:rPr>
        <w:t xml:space="preserve"> and will not provide specific </w:t>
      </w:r>
      <w:r w:rsidR="001347EF">
        <w:rPr>
          <w:i w:val="0"/>
        </w:rPr>
        <w:t>modification requests when the particular topic is already covered in this document.  Rather, you will be referred to this document.</w:t>
      </w:r>
      <w:r w:rsidR="00C54F03">
        <w:rPr>
          <w:i w:val="0"/>
        </w:rPr>
        <w:t xml:space="preserve">   </w:t>
      </w:r>
    </w:p>
    <w:p w14:paraId="28A6C528" w14:textId="35DB70B1" w:rsidR="00C54F03" w:rsidRDefault="00C54F03" w:rsidP="006155E5">
      <w:pPr>
        <w:pStyle w:val="List"/>
        <w:numPr>
          <w:ilvl w:val="0"/>
          <w:numId w:val="0"/>
        </w:numPr>
        <w:spacing w:before="0" w:beforeAutospacing="0" w:after="240" w:afterAutospacing="0"/>
        <w:ind w:right="158"/>
        <w:rPr>
          <w:i w:val="0"/>
        </w:rPr>
      </w:pPr>
      <w:r w:rsidRPr="00933794">
        <w:rPr>
          <w:i w:val="0"/>
        </w:rPr>
        <w:t xml:space="preserve">While we have tried to include relevant examples and wording for both types of research, a guide that would cover every situation would need to be infinitely long and complex because all research is different.   </w:t>
      </w:r>
      <w:r>
        <w:rPr>
          <w:i w:val="0"/>
        </w:rPr>
        <w:t xml:space="preserve">It is therefore our intention to include information and examples that will fit for many different projects and not include things that are only applicable to few.  </w:t>
      </w:r>
      <w:r w:rsidRPr="00933794">
        <w:rPr>
          <w:i w:val="0"/>
        </w:rPr>
        <w:t>When the sample wording does not perfectly fit your</w:t>
      </w:r>
      <w:r>
        <w:rPr>
          <w:i w:val="0"/>
        </w:rPr>
        <w:t xml:space="preserve"> situation, read the discussion sections and the other examples as they will give you an idea of what</w:t>
      </w:r>
      <w:r w:rsidR="003E63A8">
        <w:rPr>
          <w:i w:val="0"/>
        </w:rPr>
        <w:t xml:space="preserve"> to write</w:t>
      </w:r>
      <w:r>
        <w:rPr>
          <w:i w:val="0"/>
        </w:rPr>
        <w:t>.  Even an example that may not seem relevant (for instance a biomedical example when a project is clearly in the area of education) may be precisely what you need to help you to better understand the concept behind the question.</w:t>
      </w:r>
      <w:r w:rsidR="008D1DA6">
        <w:rPr>
          <w:i w:val="0"/>
        </w:rPr>
        <w:t xml:space="preserve">  </w:t>
      </w:r>
    </w:p>
    <w:p w14:paraId="20E667A6" w14:textId="77777777" w:rsidR="00C54F03" w:rsidRDefault="00C54F03" w:rsidP="006155E5">
      <w:pPr>
        <w:pStyle w:val="List"/>
        <w:numPr>
          <w:ilvl w:val="0"/>
          <w:numId w:val="0"/>
        </w:numPr>
        <w:spacing w:before="0" w:beforeAutospacing="0" w:after="240" w:afterAutospacing="0"/>
        <w:ind w:right="158"/>
        <w:rPr>
          <w:i w:val="0"/>
        </w:rPr>
      </w:pPr>
      <w:r w:rsidRPr="00933794">
        <w:rPr>
          <w:i w:val="0"/>
        </w:rPr>
        <w:t xml:space="preserve">Occasionally we have omitted </w:t>
      </w:r>
      <w:r>
        <w:rPr>
          <w:i w:val="0"/>
        </w:rPr>
        <w:t xml:space="preserve">directions, </w:t>
      </w:r>
      <w:r w:rsidRPr="00933794">
        <w:rPr>
          <w:i w:val="0"/>
        </w:rPr>
        <w:t>discussion or examples because either we thought that there would be little need for assistance with a particular item or because the variety of responses needed would have been so great that this document would have become more unwieldy than it already is.</w:t>
      </w:r>
      <w:r>
        <w:rPr>
          <w:i w:val="0"/>
        </w:rPr>
        <w:t xml:space="preserve">  These sections are also usually the ones that as an investigator you will already know how to answer.</w:t>
      </w:r>
    </w:p>
    <w:p w14:paraId="42231629" w14:textId="0452A425" w:rsidR="00C54F03" w:rsidRDefault="00C54F03" w:rsidP="006155E5">
      <w:pPr>
        <w:pStyle w:val="List"/>
        <w:numPr>
          <w:ilvl w:val="0"/>
          <w:numId w:val="0"/>
        </w:numPr>
        <w:spacing w:before="0" w:beforeAutospacing="0" w:after="240" w:afterAutospacing="0"/>
        <w:ind w:right="158"/>
        <w:rPr>
          <w:i w:val="0"/>
        </w:rPr>
      </w:pPr>
      <w:r>
        <w:rPr>
          <w:i w:val="0"/>
        </w:rPr>
        <w:t xml:space="preserve">Note that the discussion sections are usually paired </w:t>
      </w:r>
      <w:r w:rsidR="003E63A8">
        <w:rPr>
          <w:i w:val="0"/>
        </w:rPr>
        <w:t>with</w:t>
      </w:r>
      <w:r>
        <w:rPr>
          <w:i w:val="0"/>
        </w:rPr>
        <w:t xml:space="preserve"> each question in the IRB application, but occasionally we have deviated from this format to put the discussion at the start of a protocol section.</w:t>
      </w:r>
    </w:p>
    <w:p w14:paraId="5715E7FA" w14:textId="77777777" w:rsidR="00C54F03" w:rsidRDefault="00C54F03" w:rsidP="006155E5">
      <w:pPr>
        <w:pStyle w:val="List"/>
        <w:numPr>
          <w:ilvl w:val="0"/>
          <w:numId w:val="0"/>
        </w:numPr>
        <w:spacing w:before="0" w:beforeAutospacing="0" w:after="240" w:afterAutospacing="0"/>
        <w:ind w:right="158"/>
        <w:rPr>
          <w:i w:val="0"/>
        </w:rPr>
      </w:pPr>
      <w:r>
        <w:rPr>
          <w:i w:val="0"/>
        </w:rPr>
        <w:t>Finally, please read through the “</w:t>
      </w:r>
      <w:r w:rsidRPr="00C54F03">
        <w:rPr>
          <w:b/>
          <w:i w:val="0"/>
        </w:rPr>
        <w:t>Things to Consider First</w:t>
      </w:r>
      <w:r>
        <w:rPr>
          <w:i w:val="0"/>
        </w:rPr>
        <w:t xml:space="preserve">” section before you start.  It covers a few key concepts that, if you have them in mind as you write your protocol, could save you significantly later.   </w:t>
      </w:r>
    </w:p>
    <w:p w14:paraId="382D10A2" w14:textId="77777777" w:rsidR="00C54F03" w:rsidRPr="00C54F03" w:rsidRDefault="00C54F03" w:rsidP="006155E5">
      <w:pPr>
        <w:pStyle w:val="Default"/>
        <w:ind w:right="158"/>
      </w:pPr>
    </w:p>
    <w:p w14:paraId="34DFA396" w14:textId="77777777" w:rsidR="00D968A0" w:rsidRPr="001C7854" w:rsidRDefault="00D968A0" w:rsidP="006155E5">
      <w:pPr>
        <w:pStyle w:val="TOCHeading"/>
        <w:spacing w:before="0" w:after="240" w:line="240" w:lineRule="auto"/>
        <w:ind w:right="158"/>
        <w:rPr>
          <w:rFonts w:ascii="Times New Roman" w:hAnsi="Times New Roman"/>
          <w:color w:val="000000"/>
        </w:rPr>
      </w:pPr>
      <w:r w:rsidRPr="001C7854">
        <w:rPr>
          <w:rFonts w:ascii="Times New Roman" w:hAnsi="Times New Roman"/>
          <w:color w:val="000000"/>
        </w:rPr>
        <w:t>Table of Contents</w:t>
      </w:r>
    </w:p>
    <w:p w14:paraId="45C4ABAA" w14:textId="77777777" w:rsidR="00F85834" w:rsidRDefault="00D968A0">
      <w:pPr>
        <w:pStyle w:val="TOC1"/>
        <w:tabs>
          <w:tab w:val="right" w:leader="dot" w:pos="10070"/>
        </w:tabs>
        <w:rPr>
          <w:rFonts w:asciiTheme="minorHAnsi" w:eastAsiaTheme="minorEastAsia" w:hAnsiTheme="minorHAnsi" w:cstheme="minorBidi"/>
          <w:noProof/>
          <w:sz w:val="22"/>
          <w:szCs w:val="22"/>
        </w:rPr>
      </w:pPr>
      <w:r w:rsidRPr="00440922">
        <w:fldChar w:fldCharType="begin"/>
      </w:r>
      <w:r w:rsidRPr="009E6AB5">
        <w:instrText xml:space="preserve"> TOC \o "1-3" \h \z \u </w:instrText>
      </w:r>
      <w:r w:rsidRPr="00440922">
        <w:fldChar w:fldCharType="separate"/>
      </w:r>
      <w:hyperlink w:anchor="_Toc442166502" w:history="1">
        <w:r w:rsidR="00F85834" w:rsidRPr="00F04E42">
          <w:rPr>
            <w:rStyle w:val="Hyperlink"/>
            <w:noProof/>
          </w:rPr>
          <w:t>Things to Consider First</w:t>
        </w:r>
        <w:r w:rsidR="00F85834">
          <w:rPr>
            <w:noProof/>
            <w:webHidden/>
          </w:rPr>
          <w:tab/>
        </w:r>
        <w:r w:rsidR="00F85834">
          <w:rPr>
            <w:noProof/>
            <w:webHidden/>
          </w:rPr>
          <w:fldChar w:fldCharType="begin"/>
        </w:r>
        <w:r w:rsidR="00F85834">
          <w:rPr>
            <w:noProof/>
            <w:webHidden/>
          </w:rPr>
          <w:instrText xml:space="preserve"> PAGEREF _Toc442166502 \h </w:instrText>
        </w:r>
        <w:r w:rsidR="00F85834">
          <w:rPr>
            <w:noProof/>
            <w:webHidden/>
          </w:rPr>
        </w:r>
        <w:r w:rsidR="00F85834">
          <w:rPr>
            <w:noProof/>
            <w:webHidden/>
          </w:rPr>
          <w:fldChar w:fldCharType="separate"/>
        </w:r>
        <w:r w:rsidR="00F85834">
          <w:rPr>
            <w:noProof/>
            <w:webHidden/>
          </w:rPr>
          <w:t>7</w:t>
        </w:r>
        <w:r w:rsidR="00F85834">
          <w:rPr>
            <w:noProof/>
            <w:webHidden/>
          </w:rPr>
          <w:fldChar w:fldCharType="end"/>
        </w:r>
      </w:hyperlink>
    </w:p>
    <w:p w14:paraId="24FA79DE" w14:textId="77777777" w:rsidR="00F85834" w:rsidRDefault="00F85834">
      <w:pPr>
        <w:pStyle w:val="TOC2"/>
        <w:tabs>
          <w:tab w:val="right" w:leader="dot" w:pos="10070"/>
        </w:tabs>
        <w:rPr>
          <w:rFonts w:asciiTheme="minorHAnsi" w:eastAsiaTheme="minorEastAsia" w:hAnsiTheme="minorHAnsi" w:cstheme="minorBidi"/>
          <w:noProof/>
          <w:sz w:val="22"/>
          <w:szCs w:val="22"/>
        </w:rPr>
      </w:pPr>
      <w:hyperlink w:anchor="_Toc442166503" w:history="1">
        <w:r w:rsidRPr="00F04E42">
          <w:rPr>
            <w:rStyle w:val="Hyperlink"/>
            <w:b/>
            <w:noProof/>
          </w:rPr>
          <w:t>Filling in the Specifics</w:t>
        </w:r>
        <w:r>
          <w:rPr>
            <w:noProof/>
            <w:webHidden/>
          </w:rPr>
          <w:tab/>
        </w:r>
        <w:r>
          <w:rPr>
            <w:noProof/>
            <w:webHidden/>
          </w:rPr>
          <w:fldChar w:fldCharType="begin"/>
        </w:r>
        <w:r>
          <w:rPr>
            <w:noProof/>
            <w:webHidden/>
          </w:rPr>
          <w:instrText xml:space="preserve"> PAGEREF _Toc442166503 \h </w:instrText>
        </w:r>
        <w:r>
          <w:rPr>
            <w:noProof/>
            <w:webHidden/>
          </w:rPr>
        </w:r>
        <w:r>
          <w:rPr>
            <w:noProof/>
            <w:webHidden/>
          </w:rPr>
          <w:fldChar w:fldCharType="separate"/>
        </w:r>
        <w:r>
          <w:rPr>
            <w:noProof/>
            <w:webHidden/>
          </w:rPr>
          <w:t>7</w:t>
        </w:r>
        <w:r>
          <w:rPr>
            <w:noProof/>
            <w:webHidden/>
          </w:rPr>
          <w:fldChar w:fldCharType="end"/>
        </w:r>
      </w:hyperlink>
    </w:p>
    <w:p w14:paraId="3821FCB6" w14:textId="77777777" w:rsidR="00F85834" w:rsidRDefault="00F85834">
      <w:pPr>
        <w:pStyle w:val="TOC2"/>
        <w:tabs>
          <w:tab w:val="right" w:leader="dot" w:pos="10070"/>
        </w:tabs>
        <w:rPr>
          <w:rFonts w:asciiTheme="minorHAnsi" w:eastAsiaTheme="minorEastAsia" w:hAnsiTheme="minorHAnsi" w:cstheme="minorBidi"/>
          <w:noProof/>
          <w:sz w:val="22"/>
          <w:szCs w:val="22"/>
        </w:rPr>
      </w:pPr>
      <w:hyperlink w:anchor="_Toc442166504" w:history="1">
        <w:r w:rsidRPr="00F04E42">
          <w:rPr>
            <w:rStyle w:val="Hyperlink"/>
            <w:b/>
            <w:noProof/>
          </w:rPr>
          <w:t>Lay Language and Abbreviations</w:t>
        </w:r>
        <w:r>
          <w:rPr>
            <w:noProof/>
            <w:webHidden/>
          </w:rPr>
          <w:tab/>
        </w:r>
        <w:r>
          <w:rPr>
            <w:noProof/>
            <w:webHidden/>
          </w:rPr>
          <w:fldChar w:fldCharType="begin"/>
        </w:r>
        <w:r>
          <w:rPr>
            <w:noProof/>
            <w:webHidden/>
          </w:rPr>
          <w:instrText xml:space="preserve"> PAGEREF _Toc442166504 \h </w:instrText>
        </w:r>
        <w:r>
          <w:rPr>
            <w:noProof/>
            <w:webHidden/>
          </w:rPr>
        </w:r>
        <w:r>
          <w:rPr>
            <w:noProof/>
            <w:webHidden/>
          </w:rPr>
          <w:fldChar w:fldCharType="separate"/>
        </w:r>
        <w:r>
          <w:rPr>
            <w:noProof/>
            <w:webHidden/>
          </w:rPr>
          <w:t>7</w:t>
        </w:r>
        <w:r>
          <w:rPr>
            <w:noProof/>
            <w:webHidden/>
          </w:rPr>
          <w:fldChar w:fldCharType="end"/>
        </w:r>
      </w:hyperlink>
    </w:p>
    <w:p w14:paraId="0AE89B67" w14:textId="77777777" w:rsidR="00F85834" w:rsidRDefault="00F85834">
      <w:pPr>
        <w:pStyle w:val="TOC2"/>
        <w:tabs>
          <w:tab w:val="right" w:leader="dot" w:pos="10070"/>
        </w:tabs>
        <w:rPr>
          <w:rFonts w:asciiTheme="minorHAnsi" w:eastAsiaTheme="minorEastAsia" w:hAnsiTheme="minorHAnsi" w:cstheme="minorBidi"/>
          <w:noProof/>
          <w:sz w:val="22"/>
          <w:szCs w:val="22"/>
        </w:rPr>
      </w:pPr>
      <w:hyperlink w:anchor="_Toc442166505" w:history="1">
        <w:r w:rsidRPr="00F04E42">
          <w:rPr>
            <w:rStyle w:val="Hyperlink"/>
            <w:b/>
            <w:noProof/>
          </w:rPr>
          <w:t>Information that Appears to be Obvious</w:t>
        </w:r>
        <w:r>
          <w:rPr>
            <w:noProof/>
            <w:webHidden/>
          </w:rPr>
          <w:tab/>
        </w:r>
        <w:r>
          <w:rPr>
            <w:noProof/>
            <w:webHidden/>
          </w:rPr>
          <w:fldChar w:fldCharType="begin"/>
        </w:r>
        <w:r>
          <w:rPr>
            <w:noProof/>
            <w:webHidden/>
          </w:rPr>
          <w:instrText xml:space="preserve"> PAGEREF _Toc442166505 \h </w:instrText>
        </w:r>
        <w:r>
          <w:rPr>
            <w:noProof/>
            <w:webHidden/>
          </w:rPr>
        </w:r>
        <w:r>
          <w:rPr>
            <w:noProof/>
            <w:webHidden/>
          </w:rPr>
          <w:fldChar w:fldCharType="separate"/>
        </w:r>
        <w:r>
          <w:rPr>
            <w:noProof/>
            <w:webHidden/>
          </w:rPr>
          <w:t>7</w:t>
        </w:r>
        <w:r>
          <w:rPr>
            <w:noProof/>
            <w:webHidden/>
          </w:rPr>
          <w:fldChar w:fldCharType="end"/>
        </w:r>
      </w:hyperlink>
    </w:p>
    <w:p w14:paraId="189E6442" w14:textId="77777777" w:rsidR="00F85834" w:rsidRDefault="00F85834">
      <w:pPr>
        <w:pStyle w:val="TOC2"/>
        <w:tabs>
          <w:tab w:val="right" w:leader="dot" w:pos="10070"/>
        </w:tabs>
        <w:rPr>
          <w:rFonts w:asciiTheme="minorHAnsi" w:eastAsiaTheme="minorEastAsia" w:hAnsiTheme="minorHAnsi" w:cstheme="minorBidi"/>
          <w:noProof/>
          <w:sz w:val="22"/>
          <w:szCs w:val="22"/>
        </w:rPr>
      </w:pPr>
      <w:hyperlink w:anchor="_Toc442166506" w:history="1">
        <w:r w:rsidRPr="00F04E42">
          <w:rPr>
            <w:rStyle w:val="Hyperlink"/>
            <w:b/>
            <w:noProof/>
          </w:rPr>
          <w:t>Redundant Items</w:t>
        </w:r>
        <w:r>
          <w:rPr>
            <w:noProof/>
            <w:webHidden/>
          </w:rPr>
          <w:tab/>
        </w:r>
        <w:r>
          <w:rPr>
            <w:noProof/>
            <w:webHidden/>
          </w:rPr>
          <w:fldChar w:fldCharType="begin"/>
        </w:r>
        <w:r>
          <w:rPr>
            <w:noProof/>
            <w:webHidden/>
          </w:rPr>
          <w:instrText xml:space="preserve"> PAGEREF _Toc442166506 \h </w:instrText>
        </w:r>
        <w:r>
          <w:rPr>
            <w:noProof/>
            <w:webHidden/>
          </w:rPr>
        </w:r>
        <w:r>
          <w:rPr>
            <w:noProof/>
            <w:webHidden/>
          </w:rPr>
          <w:fldChar w:fldCharType="separate"/>
        </w:r>
        <w:r>
          <w:rPr>
            <w:noProof/>
            <w:webHidden/>
          </w:rPr>
          <w:t>7</w:t>
        </w:r>
        <w:r>
          <w:rPr>
            <w:noProof/>
            <w:webHidden/>
          </w:rPr>
          <w:fldChar w:fldCharType="end"/>
        </w:r>
      </w:hyperlink>
    </w:p>
    <w:p w14:paraId="0F790767" w14:textId="77777777" w:rsidR="00F85834" w:rsidRDefault="00F85834">
      <w:pPr>
        <w:pStyle w:val="TOC2"/>
        <w:tabs>
          <w:tab w:val="right" w:leader="dot" w:pos="10070"/>
        </w:tabs>
        <w:rPr>
          <w:rFonts w:asciiTheme="minorHAnsi" w:eastAsiaTheme="minorEastAsia" w:hAnsiTheme="minorHAnsi" w:cstheme="minorBidi"/>
          <w:noProof/>
          <w:sz w:val="22"/>
          <w:szCs w:val="22"/>
        </w:rPr>
      </w:pPr>
      <w:hyperlink w:anchor="_Toc442166507" w:history="1">
        <w:r w:rsidRPr="00F04E42">
          <w:rPr>
            <w:rStyle w:val="Hyperlink"/>
            <w:b/>
            <w:noProof/>
          </w:rPr>
          <w:t>What if you can’t Specify Something Distinctly?</w:t>
        </w:r>
        <w:r>
          <w:rPr>
            <w:noProof/>
            <w:webHidden/>
          </w:rPr>
          <w:tab/>
        </w:r>
        <w:r>
          <w:rPr>
            <w:noProof/>
            <w:webHidden/>
          </w:rPr>
          <w:fldChar w:fldCharType="begin"/>
        </w:r>
        <w:r>
          <w:rPr>
            <w:noProof/>
            <w:webHidden/>
          </w:rPr>
          <w:instrText xml:space="preserve"> PAGEREF _Toc442166507 \h </w:instrText>
        </w:r>
        <w:r>
          <w:rPr>
            <w:noProof/>
            <w:webHidden/>
          </w:rPr>
        </w:r>
        <w:r>
          <w:rPr>
            <w:noProof/>
            <w:webHidden/>
          </w:rPr>
          <w:fldChar w:fldCharType="separate"/>
        </w:r>
        <w:r>
          <w:rPr>
            <w:noProof/>
            <w:webHidden/>
          </w:rPr>
          <w:t>7</w:t>
        </w:r>
        <w:r>
          <w:rPr>
            <w:noProof/>
            <w:webHidden/>
          </w:rPr>
          <w:fldChar w:fldCharType="end"/>
        </w:r>
      </w:hyperlink>
    </w:p>
    <w:p w14:paraId="311DC293" w14:textId="77777777" w:rsidR="00F85834" w:rsidRDefault="00F85834">
      <w:pPr>
        <w:pStyle w:val="TOC2"/>
        <w:tabs>
          <w:tab w:val="right" w:leader="dot" w:pos="10070"/>
        </w:tabs>
        <w:rPr>
          <w:rFonts w:asciiTheme="minorHAnsi" w:eastAsiaTheme="minorEastAsia" w:hAnsiTheme="minorHAnsi" w:cstheme="minorBidi"/>
          <w:noProof/>
          <w:sz w:val="22"/>
          <w:szCs w:val="22"/>
        </w:rPr>
      </w:pPr>
      <w:hyperlink w:anchor="_Toc442166508" w:history="1">
        <w:r w:rsidRPr="00F04E42">
          <w:rPr>
            <w:rStyle w:val="Hyperlink"/>
            <w:b/>
            <w:noProof/>
          </w:rPr>
          <w:t>Participant Groups</w:t>
        </w:r>
        <w:r>
          <w:rPr>
            <w:noProof/>
            <w:webHidden/>
          </w:rPr>
          <w:tab/>
        </w:r>
        <w:r>
          <w:rPr>
            <w:noProof/>
            <w:webHidden/>
          </w:rPr>
          <w:fldChar w:fldCharType="begin"/>
        </w:r>
        <w:r>
          <w:rPr>
            <w:noProof/>
            <w:webHidden/>
          </w:rPr>
          <w:instrText xml:space="preserve"> PAGEREF _Toc442166508 \h </w:instrText>
        </w:r>
        <w:r>
          <w:rPr>
            <w:noProof/>
            <w:webHidden/>
          </w:rPr>
        </w:r>
        <w:r>
          <w:rPr>
            <w:noProof/>
            <w:webHidden/>
          </w:rPr>
          <w:fldChar w:fldCharType="separate"/>
        </w:r>
        <w:r>
          <w:rPr>
            <w:noProof/>
            <w:webHidden/>
          </w:rPr>
          <w:t>8</w:t>
        </w:r>
        <w:r>
          <w:rPr>
            <w:noProof/>
            <w:webHidden/>
          </w:rPr>
          <w:fldChar w:fldCharType="end"/>
        </w:r>
      </w:hyperlink>
    </w:p>
    <w:p w14:paraId="5DBE582B" w14:textId="77777777" w:rsidR="00F85834" w:rsidRDefault="00F85834">
      <w:pPr>
        <w:pStyle w:val="TOC1"/>
        <w:tabs>
          <w:tab w:val="right" w:leader="dot" w:pos="10070"/>
        </w:tabs>
        <w:rPr>
          <w:rFonts w:asciiTheme="minorHAnsi" w:eastAsiaTheme="minorEastAsia" w:hAnsiTheme="minorHAnsi" w:cstheme="minorBidi"/>
          <w:noProof/>
          <w:sz w:val="22"/>
          <w:szCs w:val="22"/>
        </w:rPr>
      </w:pPr>
      <w:hyperlink w:anchor="_Toc442166509" w:history="1">
        <w:r w:rsidRPr="00F04E42">
          <w:rPr>
            <w:rStyle w:val="Hyperlink"/>
            <w:b/>
            <w:noProof/>
          </w:rPr>
          <w:t>Template Instructions as given in HRP-503</w:t>
        </w:r>
        <w:r>
          <w:rPr>
            <w:noProof/>
            <w:webHidden/>
          </w:rPr>
          <w:tab/>
        </w:r>
        <w:r>
          <w:rPr>
            <w:noProof/>
            <w:webHidden/>
          </w:rPr>
          <w:fldChar w:fldCharType="begin"/>
        </w:r>
        <w:r>
          <w:rPr>
            <w:noProof/>
            <w:webHidden/>
          </w:rPr>
          <w:instrText xml:space="preserve"> PAGEREF _Toc442166509 \h </w:instrText>
        </w:r>
        <w:r>
          <w:rPr>
            <w:noProof/>
            <w:webHidden/>
          </w:rPr>
        </w:r>
        <w:r>
          <w:rPr>
            <w:noProof/>
            <w:webHidden/>
          </w:rPr>
          <w:fldChar w:fldCharType="separate"/>
        </w:r>
        <w:r>
          <w:rPr>
            <w:noProof/>
            <w:webHidden/>
          </w:rPr>
          <w:t>9</w:t>
        </w:r>
        <w:r>
          <w:rPr>
            <w:noProof/>
            <w:webHidden/>
          </w:rPr>
          <w:fldChar w:fldCharType="end"/>
        </w:r>
      </w:hyperlink>
    </w:p>
    <w:p w14:paraId="6A49507F" w14:textId="77777777" w:rsidR="00F85834" w:rsidRDefault="00F85834">
      <w:pPr>
        <w:pStyle w:val="TOC1"/>
        <w:tabs>
          <w:tab w:val="right" w:leader="dot" w:pos="10070"/>
        </w:tabs>
        <w:rPr>
          <w:rFonts w:asciiTheme="minorHAnsi" w:eastAsiaTheme="minorEastAsia" w:hAnsiTheme="minorHAnsi" w:cstheme="minorBidi"/>
          <w:noProof/>
          <w:sz w:val="22"/>
          <w:szCs w:val="22"/>
        </w:rPr>
      </w:pPr>
      <w:hyperlink w:anchor="_Toc442166510" w:history="1">
        <w:r w:rsidRPr="00F04E42">
          <w:rPr>
            <w:rStyle w:val="Hyperlink"/>
            <w:noProof/>
          </w:rPr>
          <w:t>PROTOCOL TITLE:</w:t>
        </w:r>
        <w:r>
          <w:rPr>
            <w:noProof/>
            <w:webHidden/>
          </w:rPr>
          <w:tab/>
        </w:r>
        <w:r>
          <w:rPr>
            <w:noProof/>
            <w:webHidden/>
          </w:rPr>
          <w:fldChar w:fldCharType="begin"/>
        </w:r>
        <w:r>
          <w:rPr>
            <w:noProof/>
            <w:webHidden/>
          </w:rPr>
          <w:instrText xml:space="preserve"> PAGEREF _Toc442166510 \h </w:instrText>
        </w:r>
        <w:r>
          <w:rPr>
            <w:noProof/>
            <w:webHidden/>
          </w:rPr>
        </w:r>
        <w:r>
          <w:rPr>
            <w:noProof/>
            <w:webHidden/>
          </w:rPr>
          <w:fldChar w:fldCharType="separate"/>
        </w:r>
        <w:r>
          <w:rPr>
            <w:noProof/>
            <w:webHidden/>
          </w:rPr>
          <w:t>10</w:t>
        </w:r>
        <w:r>
          <w:rPr>
            <w:noProof/>
            <w:webHidden/>
          </w:rPr>
          <w:fldChar w:fldCharType="end"/>
        </w:r>
      </w:hyperlink>
    </w:p>
    <w:p w14:paraId="19A2010A" w14:textId="77777777" w:rsidR="00F85834" w:rsidRDefault="00F85834">
      <w:pPr>
        <w:pStyle w:val="TOC1"/>
        <w:tabs>
          <w:tab w:val="right" w:leader="dot" w:pos="10070"/>
        </w:tabs>
        <w:rPr>
          <w:rFonts w:asciiTheme="minorHAnsi" w:eastAsiaTheme="minorEastAsia" w:hAnsiTheme="minorHAnsi" w:cstheme="minorBidi"/>
          <w:noProof/>
          <w:sz w:val="22"/>
          <w:szCs w:val="22"/>
        </w:rPr>
      </w:pPr>
      <w:hyperlink w:anchor="_Toc442166511" w:history="1">
        <w:r w:rsidRPr="00F04E42">
          <w:rPr>
            <w:rStyle w:val="Hyperlink"/>
            <w:noProof/>
          </w:rPr>
          <w:t>VERSION:</w:t>
        </w:r>
        <w:r>
          <w:rPr>
            <w:noProof/>
            <w:webHidden/>
          </w:rPr>
          <w:tab/>
        </w:r>
        <w:r>
          <w:rPr>
            <w:noProof/>
            <w:webHidden/>
          </w:rPr>
          <w:fldChar w:fldCharType="begin"/>
        </w:r>
        <w:r>
          <w:rPr>
            <w:noProof/>
            <w:webHidden/>
          </w:rPr>
          <w:instrText xml:space="preserve"> PAGEREF _Toc442166511 \h </w:instrText>
        </w:r>
        <w:r>
          <w:rPr>
            <w:noProof/>
            <w:webHidden/>
          </w:rPr>
        </w:r>
        <w:r>
          <w:rPr>
            <w:noProof/>
            <w:webHidden/>
          </w:rPr>
          <w:fldChar w:fldCharType="separate"/>
        </w:r>
        <w:r>
          <w:rPr>
            <w:noProof/>
            <w:webHidden/>
          </w:rPr>
          <w:t>10</w:t>
        </w:r>
        <w:r>
          <w:rPr>
            <w:noProof/>
            <w:webHidden/>
          </w:rPr>
          <w:fldChar w:fldCharType="end"/>
        </w:r>
      </w:hyperlink>
    </w:p>
    <w:p w14:paraId="770E9B7F" w14:textId="77777777" w:rsidR="00F85834" w:rsidRDefault="00F85834">
      <w:pPr>
        <w:pStyle w:val="TOC1"/>
        <w:tabs>
          <w:tab w:val="right" w:leader="dot" w:pos="10070"/>
        </w:tabs>
        <w:rPr>
          <w:rFonts w:asciiTheme="minorHAnsi" w:eastAsiaTheme="minorEastAsia" w:hAnsiTheme="minorHAnsi" w:cstheme="minorBidi"/>
          <w:noProof/>
          <w:sz w:val="22"/>
          <w:szCs w:val="22"/>
        </w:rPr>
      </w:pPr>
      <w:hyperlink w:anchor="_Toc442166512" w:history="1">
        <w:r w:rsidRPr="00F04E42">
          <w:rPr>
            <w:rStyle w:val="Hyperlink"/>
            <w:noProof/>
          </w:rPr>
          <w:t>GRANT APPLICABILITY:</w:t>
        </w:r>
        <w:r>
          <w:rPr>
            <w:noProof/>
            <w:webHidden/>
          </w:rPr>
          <w:tab/>
        </w:r>
        <w:r>
          <w:rPr>
            <w:noProof/>
            <w:webHidden/>
          </w:rPr>
          <w:fldChar w:fldCharType="begin"/>
        </w:r>
        <w:r>
          <w:rPr>
            <w:noProof/>
            <w:webHidden/>
          </w:rPr>
          <w:instrText xml:space="preserve"> PAGEREF _Toc442166512 \h </w:instrText>
        </w:r>
        <w:r>
          <w:rPr>
            <w:noProof/>
            <w:webHidden/>
          </w:rPr>
        </w:r>
        <w:r>
          <w:rPr>
            <w:noProof/>
            <w:webHidden/>
          </w:rPr>
          <w:fldChar w:fldCharType="separate"/>
        </w:r>
        <w:r>
          <w:rPr>
            <w:noProof/>
            <w:webHidden/>
          </w:rPr>
          <w:t>10</w:t>
        </w:r>
        <w:r>
          <w:rPr>
            <w:noProof/>
            <w:webHidden/>
          </w:rPr>
          <w:fldChar w:fldCharType="end"/>
        </w:r>
      </w:hyperlink>
    </w:p>
    <w:p w14:paraId="06704031" w14:textId="77777777" w:rsidR="00F85834" w:rsidRDefault="00F85834">
      <w:pPr>
        <w:pStyle w:val="TOC1"/>
        <w:tabs>
          <w:tab w:val="right" w:leader="dot" w:pos="10070"/>
        </w:tabs>
        <w:rPr>
          <w:rFonts w:asciiTheme="minorHAnsi" w:eastAsiaTheme="minorEastAsia" w:hAnsiTheme="minorHAnsi" w:cstheme="minorBidi"/>
          <w:noProof/>
          <w:sz w:val="22"/>
          <w:szCs w:val="22"/>
        </w:rPr>
      </w:pPr>
      <w:hyperlink w:anchor="_Toc442166513" w:history="1">
        <w:r w:rsidRPr="00F04E42">
          <w:rPr>
            <w:rStyle w:val="Hyperlink"/>
            <w:noProof/>
          </w:rPr>
          <w:t>RESEARCH REPOSITORY:</w:t>
        </w:r>
        <w:r>
          <w:rPr>
            <w:noProof/>
            <w:webHidden/>
          </w:rPr>
          <w:tab/>
        </w:r>
        <w:r>
          <w:rPr>
            <w:noProof/>
            <w:webHidden/>
          </w:rPr>
          <w:fldChar w:fldCharType="begin"/>
        </w:r>
        <w:r>
          <w:rPr>
            <w:noProof/>
            <w:webHidden/>
          </w:rPr>
          <w:instrText xml:space="preserve"> PAGEREF _Toc442166513 \h </w:instrText>
        </w:r>
        <w:r>
          <w:rPr>
            <w:noProof/>
            <w:webHidden/>
          </w:rPr>
        </w:r>
        <w:r>
          <w:rPr>
            <w:noProof/>
            <w:webHidden/>
          </w:rPr>
          <w:fldChar w:fldCharType="separate"/>
        </w:r>
        <w:r>
          <w:rPr>
            <w:noProof/>
            <w:webHidden/>
          </w:rPr>
          <w:t>11</w:t>
        </w:r>
        <w:r>
          <w:rPr>
            <w:noProof/>
            <w:webHidden/>
          </w:rPr>
          <w:fldChar w:fldCharType="end"/>
        </w:r>
      </w:hyperlink>
    </w:p>
    <w:p w14:paraId="1B5B3E3E"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514" w:history="1">
        <w:r w:rsidRPr="00F04E42">
          <w:rPr>
            <w:rStyle w:val="Hyperlink"/>
            <w:noProof/>
          </w:rPr>
          <w:t>1.0</w:t>
        </w:r>
        <w:r>
          <w:rPr>
            <w:rFonts w:asciiTheme="minorHAnsi" w:eastAsiaTheme="minorEastAsia" w:hAnsiTheme="minorHAnsi" w:cstheme="minorBidi"/>
            <w:noProof/>
            <w:sz w:val="22"/>
            <w:szCs w:val="22"/>
          </w:rPr>
          <w:tab/>
        </w:r>
        <w:r w:rsidRPr="00F04E42">
          <w:rPr>
            <w:rStyle w:val="Hyperlink"/>
            <w:noProof/>
          </w:rPr>
          <w:t>Objectives</w:t>
        </w:r>
        <w:r>
          <w:rPr>
            <w:noProof/>
            <w:webHidden/>
          </w:rPr>
          <w:tab/>
        </w:r>
        <w:r>
          <w:rPr>
            <w:noProof/>
            <w:webHidden/>
          </w:rPr>
          <w:fldChar w:fldCharType="begin"/>
        </w:r>
        <w:r>
          <w:rPr>
            <w:noProof/>
            <w:webHidden/>
          </w:rPr>
          <w:instrText xml:space="preserve"> PAGEREF _Toc442166514 \h </w:instrText>
        </w:r>
        <w:r>
          <w:rPr>
            <w:noProof/>
            <w:webHidden/>
          </w:rPr>
        </w:r>
        <w:r>
          <w:rPr>
            <w:noProof/>
            <w:webHidden/>
          </w:rPr>
          <w:fldChar w:fldCharType="separate"/>
        </w:r>
        <w:r>
          <w:rPr>
            <w:noProof/>
            <w:webHidden/>
          </w:rPr>
          <w:t>12</w:t>
        </w:r>
        <w:r>
          <w:rPr>
            <w:noProof/>
            <w:webHidden/>
          </w:rPr>
          <w:fldChar w:fldCharType="end"/>
        </w:r>
      </w:hyperlink>
    </w:p>
    <w:p w14:paraId="166F8AF8"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15" w:history="1">
        <w:r w:rsidRPr="00F04E42">
          <w:rPr>
            <w:rStyle w:val="Hyperlink"/>
            <w:noProof/>
            <w:specVanish/>
          </w:rPr>
          <w:t>1.1</w:t>
        </w:r>
        <w:r>
          <w:rPr>
            <w:rFonts w:asciiTheme="minorHAnsi" w:eastAsiaTheme="minorEastAsia" w:hAnsiTheme="minorHAnsi" w:cstheme="minorBidi"/>
            <w:noProof/>
            <w:sz w:val="22"/>
            <w:szCs w:val="22"/>
          </w:rPr>
          <w:tab/>
        </w:r>
        <w:r w:rsidRPr="00F04E42">
          <w:rPr>
            <w:rStyle w:val="Hyperlink"/>
            <w:noProof/>
          </w:rPr>
          <w:t>Describe the purpose</w:t>
        </w:r>
        <w:r>
          <w:rPr>
            <w:noProof/>
            <w:webHidden/>
          </w:rPr>
          <w:tab/>
        </w:r>
        <w:r>
          <w:rPr>
            <w:noProof/>
            <w:webHidden/>
          </w:rPr>
          <w:fldChar w:fldCharType="begin"/>
        </w:r>
        <w:r>
          <w:rPr>
            <w:noProof/>
            <w:webHidden/>
          </w:rPr>
          <w:instrText xml:space="preserve"> PAGEREF _Toc442166515 \h </w:instrText>
        </w:r>
        <w:r>
          <w:rPr>
            <w:noProof/>
            <w:webHidden/>
          </w:rPr>
        </w:r>
        <w:r>
          <w:rPr>
            <w:noProof/>
            <w:webHidden/>
          </w:rPr>
          <w:fldChar w:fldCharType="separate"/>
        </w:r>
        <w:r>
          <w:rPr>
            <w:noProof/>
            <w:webHidden/>
          </w:rPr>
          <w:t>12</w:t>
        </w:r>
        <w:r>
          <w:rPr>
            <w:noProof/>
            <w:webHidden/>
          </w:rPr>
          <w:fldChar w:fldCharType="end"/>
        </w:r>
      </w:hyperlink>
    </w:p>
    <w:p w14:paraId="503319A5"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16" w:history="1">
        <w:r w:rsidRPr="00F04E42">
          <w:rPr>
            <w:rStyle w:val="Hyperlink"/>
            <w:noProof/>
            <w:specVanish/>
          </w:rPr>
          <w:t>1.2</w:t>
        </w:r>
        <w:r>
          <w:rPr>
            <w:rFonts w:asciiTheme="minorHAnsi" w:eastAsiaTheme="minorEastAsia" w:hAnsiTheme="minorHAnsi" w:cstheme="minorBidi"/>
            <w:noProof/>
            <w:sz w:val="22"/>
            <w:szCs w:val="22"/>
          </w:rPr>
          <w:tab/>
        </w:r>
        <w:r w:rsidRPr="00F04E42">
          <w:rPr>
            <w:rStyle w:val="Hyperlink"/>
            <w:noProof/>
          </w:rPr>
          <w:t>State the hypotheses to be tested</w:t>
        </w:r>
        <w:r>
          <w:rPr>
            <w:noProof/>
            <w:webHidden/>
          </w:rPr>
          <w:tab/>
        </w:r>
        <w:r>
          <w:rPr>
            <w:noProof/>
            <w:webHidden/>
          </w:rPr>
          <w:fldChar w:fldCharType="begin"/>
        </w:r>
        <w:r>
          <w:rPr>
            <w:noProof/>
            <w:webHidden/>
          </w:rPr>
          <w:instrText xml:space="preserve"> PAGEREF _Toc442166516 \h </w:instrText>
        </w:r>
        <w:r>
          <w:rPr>
            <w:noProof/>
            <w:webHidden/>
          </w:rPr>
        </w:r>
        <w:r>
          <w:rPr>
            <w:noProof/>
            <w:webHidden/>
          </w:rPr>
          <w:fldChar w:fldCharType="separate"/>
        </w:r>
        <w:r>
          <w:rPr>
            <w:noProof/>
            <w:webHidden/>
          </w:rPr>
          <w:t>12</w:t>
        </w:r>
        <w:r>
          <w:rPr>
            <w:noProof/>
            <w:webHidden/>
          </w:rPr>
          <w:fldChar w:fldCharType="end"/>
        </w:r>
      </w:hyperlink>
    </w:p>
    <w:p w14:paraId="536BA8B4"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517" w:history="1">
        <w:r w:rsidRPr="00F04E42">
          <w:rPr>
            <w:rStyle w:val="Hyperlink"/>
            <w:noProof/>
          </w:rPr>
          <w:t>2.0</w:t>
        </w:r>
        <w:r>
          <w:rPr>
            <w:rFonts w:asciiTheme="minorHAnsi" w:eastAsiaTheme="minorEastAsia" w:hAnsiTheme="minorHAnsi" w:cstheme="minorBidi"/>
            <w:noProof/>
            <w:sz w:val="22"/>
            <w:szCs w:val="22"/>
          </w:rPr>
          <w:tab/>
        </w:r>
        <w:r w:rsidRPr="00F04E42">
          <w:rPr>
            <w:rStyle w:val="Hyperlink"/>
            <w:noProof/>
          </w:rPr>
          <w:t>Scientific Endpoints</w:t>
        </w:r>
        <w:r>
          <w:rPr>
            <w:noProof/>
            <w:webHidden/>
          </w:rPr>
          <w:tab/>
        </w:r>
        <w:r>
          <w:rPr>
            <w:noProof/>
            <w:webHidden/>
          </w:rPr>
          <w:fldChar w:fldCharType="begin"/>
        </w:r>
        <w:r>
          <w:rPr>
            <w:noProof/>
            <w:webHidden/>
          </w:rPr>
          <w:instrText xml:space="preserve"> PAGEREF _Toc442166517 \h </w:instrText>
        </w:r>
        <w:r>
          <w:rPr>
            <w:noProof/>
            <w:webHidden/>
          </w:rPr>
        </w:r>
        <w:r>
          <w:rPr>
            <w:noProof/>
            <w:webHidden/>
          </w:rPr>
          <w:fldChar w:fldCharType="separate"/>
        </w:r>
        <w:r>
          <w:rPr>
            <w:noProof/>
            <w:webHidden/>
          </w:rPr>
          <w:t>13</w:t>
        </w:r>
        <w:r>
          <w:rPr>
            <w:noProof/>
            <w:webHidden/>
          </w:rPr>
          <w:fldChar w:fldCharType="end"/>
        </w:r>
      </w:hyperlink>
    </w:p>
    <w:p w14:paraId="6433F275"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18" w:history="1">
        <w:r w:rsidRPr="00F04E42">
          <w:rPr>
            <w:rStyle w:val="Hyperlink"/>
            <w:noProof/>
            <w:specVanish/>
          </w:rPr>
          <w:t>2.1</w:t>
        </w:r>
        <w:r>
          <w:rPr>
            <w:rFonts w:asciiTheme="minorHAnsi" w:eastAsiaTheme="minorEastAsia" w:hAnsiTheme="minorHAnsi" w:cstheme="minorBidi"/>
            <w:noProof/>
            <w:sz w:val="22"/>
            <w:szCs w:val="22"/>
          </w:rPr>
          <w:tab/>
        </w:r>
        <w:r w:rsidRPr="00F04E42">
          <w:rPr>
            <w:rStyle w:val="Hyperlink"/>
            <w:noProof/>
          </w:rPr>
          <w:t>Describe the scientific endpoint(s)</w:t>
        </w:r>
        <w:r>
          <w:rPr>
            <w:noProof/>
            <w:webHidden/>
          </w:rPr>
          <w:tab/>
        </w:r>
        <w:r>
          <w:rPr>
            <w:noProof/>
            <w:webHidden/>
          </w:rPr>
          <w:fldChar w:fldCharType="begin"/>
        </w:r>
        <w:r>
          <w:rPr>
            <w:noProof/>
            <w:webHidden/>
          </w:rPr>
          <w:instrText xml:space="preserve"> PAGEREF _Toc442166518 \h </w:instrText>
        </w:r>
        <w:r>
          <w:rPr>
            <w:noProof/>
            <w:webHidden/>
          </w:rPr>
        </w:r>
        <w:r>
          <w:rPr>
            <w:noProof/>
            <w:webHidden/>
          </w:rPr>
          <w:fldChar w:fldCharType="separate"/>
        </w:r>
        <w:r>
          <w:rPr>
            <w:noProof/>
            <w:webHidden/>
          </w:rPr>
          <w:t>13</w:t>
        </w:r>
        <w:r>
          <w:rPr>
            <w:noProof/>
            <w:webHidden/>
          </w:rPr>
          <w:fldChar w:fldCharType="end"/>
        </w:r>
      </w:hyperlink>
    </w:p>
    <w:p w14:paraId="37E95004"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519" w:history="1">
        <w:r w:rsidRPr="00F04E42">
          <w:rPr>
            <w:rStyle w:val="Hyperlink"/>
            <w:noProof/>
          </w:rPr>
          <w:t>3.0</w:t>
        </w:r>
        <w:r>
          <w:rPr>
            <w:rFonts w:asciiTheme="minorHAnsi" w:eastAsiaTheme="minorEastAsia" w:hAnsiTheme="minorHAnsi" w:cstheme="minorBidi"/>
            <w:noProof/>
            <w:sz w:val="22"/>
            <w:szCs w:val="22"/>
          </w:rPr>
          <w:tab/>
        </w:r>
        <w:r w:rsidRPr="00F04E42">
          <w:rPr>
            <w:rStyle w:val="Hyperlink"/>
            <w:noProof/>
          </w:rPr>
          <w:t>Background</w:t>
        </w:r>
        <w:r>
          <w:rPr>
            <w:noProof/>
            <w:webHidden/>
          </w:rPr>
          <w:tab/>
        </w:r>
        <w:r>
          <w:rPr>
            <w:noProof/>
            <w:webHidden/>
          </w:rPr>
          <w:fldChar w:fldCharType="begin"/>
        </w:r>
        <w:r>
          <w:rPr>
            <w:noProof/>
            <w:webHidden/>
          </w:rPr>
          <w:instrText xml:space="preserve"> PAGEREF _Toc442166519 \h </w:instrText>
        </w:r>
        <w:r>
          <w:rPr>
            <w:noProof/>
            <w:webHidden/>
          </w:rPr>
        </w:r>
        <w:r>
          <w:rPr>
            <w:noProof/>
            <w:webHidden/>
          </w:rPr>
          <w:fldChar w:fldCharType="separate"/>
        </w:r>
        <w:r>
          <w:rPr>
            <w:noProof/>
            <w:webHidden/>
          </w:rPr>
          <w:t>14</w:t>
        </w:r>
        <w:r>
          <w:rPr>
            <w:noProof/>
            <w:webHidden/>
          </w:rPr>
          <w:fldChar w:fldCharType="end"/>
        </w:r>
      </w:hyperlink>
    </w:p>
    <w:p w14:paraId="0CAF774F"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20" w:history="1">
        <w:r w:rsidRPr="00F04E42">
          <w:rPr>
            <w:rStyle w:val="Hyperlink"/>
            <w:noProof/>
            <w:specVanish/>
          </w:rPr>
          <w:t>3.1</w:t>
        </w:r>
        <w:r>
          <w:rPr>
            <w:rFonts w:asciiTheme="minorHAnsi" w:eastAsiaTheme="minorEastAsia" w:hAnsiTheme="minorHAnsi" w:cstheme="minorBidi"/>
            <w:noProof/>
            <w:sz w:val="22"/>
            <w:szCs w:val="22"/>
          </w:rPr>
          <w:tab/>
        </w:r>
        <w:r w:rsidRPr="00F04E42">
          <w:rPr>
            <w:rStyle w:val="Hyperlink"/>
            <w:noProof/>
          </w:rPr>
          <w:t>Provide the scientific or scholarly background</w:t>
        </w:r>
        <w:r>
          <w:rPr>
            <w:noProof/>
            <w:webHidden/>
          </w:rPr>
          <w:tab/>
        </w:r>
        <w:r>
          <w:rPr>
            <w:noProof/>
            <w:webHidden/>
          </w:rPr>
          <w:fldChar w:fldCharType="begin"/>
        </w:r>
        <w:r>
          <w:rPr>
            <w:noProof/>
            <w:webHidden/>
          </w:rPr>
          <w:instrText xml:space="preserve"> PAGEREF _Toc442166520 \h </w:instrText>
        </w:r>
        <w:r>
          <w:rPr>
            <w:noProof/>
            <w:webHidden/>
          </w:rPr>
        </w:r>
        <w:r>
          <w:rPr>
            <w:noProof/>
            <w:webHidden/>
          </w:rPr>
          <w:fldChar w:fldCharType="separate"/>
        </w:r>
        <w:r>
          <w:rPr>
            <w:noProof/>
            <w:webHidden/>
          </w:rPr>
          <w:t>14</w:t>
        </w:r>
        <w:r>
          <w:rPr>
            <w:noProof/>
            <w:webHidden/>
          </w:rPr>
          <w:fldChar w:fldCharType="end"/>
        </w:r>
      </w:hyperlink>
    </w:p>
    <w:p w14:paraId="4280BA9C"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21" w:history="1">
        <w:r w:rsidRPr="00F04E42">
          <w:rPr>
            <w:rStyle w:val="Hyperlink"/>
            <w:noProof/>
          </w:rPr>
          <w:t>3.2</w:t>
        </w:r>
        <w:r>
          <w:rPr>
            <w:rFonts w:asciiTheme="minorHAnsi" w:eastAsiaTheme="minorEastAsia" w:hAnsiTheme="minorHAnsi" w:cstheme="minorBidi"/>
            <w:noProof/>
            <w:sz w:val="22"/>
            <w:szCs w:val="22"/>
          </w:rPr>
          <w:tab/>
        </w:r>
        <w:r w:rsidRPr="00F04E42">
          <w:rPr>
            <w:rStyle w:val="Hyperlink"/>
            <w:noProof/>
          </w:rPr>
          <w:t>Include complete citations or references.</w:t>
        </w:r>
        <w:r>
          <w:rPr>
            <w:noProof/>
            <w:webHidden/>
          </w:rPr>
          <w:tab/>
        </w:r>
        <w:r>
          <w:rPr>
            <w:noProof/>
            <w:webHidden/>
          </w:rPr>
          <w:fldChar w:fldCharType="begin"/>
        </w:r>
        <w:r>
          <w:rPr>
            <w:noProof/>
            <w:webHidden/>
          </w:rPr>
          <w:instrText xml:space="preserve"> PAGEREF _Toc442166521 \h </w:instrText>
        </w:r>
        <w:r>
          <w:rPr>
            <w:noProof/>
            <w:webHidden/>
          </w:rPr>
        </w:r>
        <w:r>
          <w:rPr>
            <w:noProof/>
            <w:webHidden/>
          </w:rPr>
          <w:fldChar w:fldCharType="separate"/>
        </w:r>
        <w:r>
          <w:rPr>
            <w:noProof/>
            <w:webHidden/>
          </w:rPr>
          <w:t>15</w:t>
        </w:r>
        <w:r>
          <w:rPr>
            <w:noProof/>
            <w:webHidden/>
          </w:rPr>
          <w:fldChar w:fldCharType="end"/>
        </w:r>
      </w:hyperlink>
    </w:p>
    <w:p w14:paraId="5F83D341"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522" w:history="1">
        <w:r w:rsidRPr="00F04E42">
          <w:rPr>
            <w:rStyle w:val="Hyperlink"/>
            <w:bCs/>
            <w:noProof/>
          </w:rPr>
          <w:t>4.0</w:t>
        </w:r>
        <w:r>
          <w:rPr>
            <w:rFonts w:asciiTheme="minorHAnsi" w:eastAsiaTheme="minorEastAsia" w:hAnsiTheme="minorHAnsi" w:cstheme="minorBidi"/>
            <w:noProof/>
            <w:sz w:val="22"/>
            <w:szCs w:val="22"/>
          </w:rPr>
          <w:tab/>
        </w:r>
        <w:r w:rsidRPr="00F04E42">
          <w:rPr>
            <w:rStyle w:val="Hyperlink"/>
            <w:bCs/>
            <w:noProof/>
          </w:rPr>
          <w:t>Study Design</w:t>
        </w:r>
        <w:r>
          <w:rPr>
            <w:noProof/>
            <w:webHidden/>
          </w:rPr>
          <w:tab/>
        </w:r>
        <w:r>
          <w:rPr>
            <w:noProof/>
            <w:webHidden/>
          </w:rPr>
          <w:fldChar w:fldCharType="begin"/>
        </w:r>
        <w:r>
          <w:rPr>
            <w:noProof/>
            <w:webHidden/>
          </w:rPr>
          <w:instrText xml:space="preserve"> PAGEREF _Toc442166522 \h </w:instrText>
        </w:r>
        <w:r>
          <w:rPr>
            <w:noProof/>
            <w:webHidden/>
          </w:rPr>
        </w:r>
        <w:r>
          <w:rPr>
            <w:noProof/>
            <w:webHidden/>
          </w:rPr>
          <w:fldChar w:fldCharType="separate"/>
        </w:r>
        <w:r>
          <w:rPr>
            <w:noProof/>
            <w:webHidden/>
          </w:rPr>
          <w:t>15</w:t>
        </w:r>
        <w:r>
          <w:rPr>
            <w:noProof/>
            <w:webHidden/>
          </w:rPr>
          <w:fldChar w:fldCharType="end"/>
        </w:r>
      </w:hyperlink>
    </w:p>
    <w:p w14:paraId="5F4C439F"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23" w:history="1">
        <w:r w:rsidRPr="00F04E42">
          <w:rPr>
            <w:rStyle w:val="Hyperlink"/>
            <w:noProof/>
            <w:specVanish/>
          </w:rPr>
          <w:t>4.1</w:t>
        </w:r>
        <w:r>
          <w:rPr>
            <w:rFonts w:asciiTheme="minorHAnsi" w:eastAsiaTheme="minorEastAsia" w:hAnsiTheme="minorHAnsi" w:cstheme="minorBidi"/>
            <w:noProof/>
            <w:sz w:val="22"/>
            <w:szCs w:val="22"/>
          </w:rPr>
          <w:tab/>
        </w:r>
        <w:r w:rsidRPr="00F04E42">
          <w:rPr>
            <w:rStyle w:val="Hyperlink"/>
            <w:noProof/>
          </w:rPr>
          <w:t>Describe and explain the study design</w:t>
        </w:r>
        <w:r>
          <w:rPr>
            <w:noProof/>
            <w:webHidden/>
          </w:rPr>
          <w:tab/>
        </w:r>
        <w:r>
          <w:rPr>
            <w:noProof/>
            <w:webHidden/>
          </w:rPr>
          <w:fldChar w:fldCharType="begin"/>
        </w:r>
        <w:r>
          <w:rPr>
            <w:noProof/>
            <w:webHidden/>
          </w:rPr>
          <w:instrText xml:space="preserve"> PAGEREF _Toc442166523 \h </w:instrText>
        </w:r>
        <w:r>
          <w:rPr>
            <w:noProof/>
            <w:webHidden/>
          </w:rPr>
        </w:r>
        <w:r>
          <w:rPr>
            <w:noProof/>
            <w:webHidden/>
          </w:rPr>
          <w:fldChar w:fldCharType="separate"/>
        </w:r>
        <w:r>
          <w:rPr>
            <w:noProof/>
            <w:webHidden/>
          </w:rPr>
          <w:t>15</w:t>
        </w:r>
        <w:r>
          <w:rPr>
            <w:noProof/>
            <w:webHidden/>
          </w:rPr>
          <w:fldChar w:fldCharType="end"/>
        </w:r>
      </w:hyperlink>
    </w:p>
    <w:p w14:paraId="0BCB10E4"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524" w:history="1">
        <w:r w:rsidRPr="00F04E42">
          <w:rPr>
            <w:rStyle w:val="Hyperlink"/>
            <w:bCs/>
            <w:noProof/>
          </w:rPr>
          <w:t>5.0</w:t>
        </w:r>
        <w:r>
          <w:rPr>
            <w:rFonts w:asciiTheme="minorHAnsi" w:eastAsiaTheme="minorEastAsia" w:hAnsiTheme="minorHAnsi" w:cstheme="minorBidi"/>
            <w:noProof/>
            <w:sz w:val="22"/>
            <w:szCs w:val="22"/>
          </w:rPr>
          <w:tab/>
        </w:r>
        <w:r w:rsidRPr="00F04E42">
          <w:rPr>
            <w:rStyle w:val="Hyperlink"/>
            <w:noProof/>
          </w:rPr>
          <w:t>Local Number of Subjects</w:t>
        </w:r>
        <w:r>
          <w:rPr>
            <w:noProof/>
            <w:webHidden/>
          </w:rPr>
          <w:tab/>
        </w:r>
        <w:r>
          <w:rPr>
            <w:noProof/>
            <w:webHidden/>
          </w:rPr>
          <w:fldChar w:fldCharType="begin"/>
        </w:r>
        <w:r>
          <w:rPr>
            <w:noProof/>
            <w:webHidden/>
          </w:rPr>
          <w:instrText xml:space="preserve"> PAGEREF _Toc442166524 \h </w:instrText>
        </w:r>
        <w:r>
          <w:rPr>
            <w:noProof/>
            <w:webHidden/>
          </w:rPr>
        </w:r>
        <w:r>
          <w:rPr>
            <w:noProof/>
            <w:webHidden/>
          </w:rPr>
          <w:fldChar w:fldCharType="separate"/>
        </w:r>
        <w:r>
          <w:rPr>
            <w:noProof/>
            <w:webHidden/>
          </w:rPr>
          <w:t>15</w:t>
        </w:r>
        <w:r>
          <w:rPr>
            <w:noProof/>
            <w:webHidden/>
          </w:rPr>
          <w:fldChar w:fldCharType="end"/>
        </w:r>
      </w:hyperlink>
    </w:p>
    <w:p w14:paraId="0853C469"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25" w:history="1">
        <w:r w:rsidRPr="00F04E42">
          <w:rPr>
            <w:rStyle w:val="Hyperlink"/>
            <w:noProof/>
            <w:specVanish/>
          </w:rPr>
          <w:t>5.1</w:t>
        </w:r>
        <w:r>
          <w:rPr>
            <w:rFonts w:asciiTheme="minorHAnsi" w:eastAsiaTheme="minorEastAsia" w:hAnsiTheme="minorHAnsi" w:cstheme="minorBidi"/>
            <w:noProof/>
            <w:sz w:val="22"/>
            <w:szCs w:val="22"/>
          </w:rPr>
          <w:tab/>
        </w:r>
        <w:r w:rsidRPr="00F04E42">
          <w:rPr>
            <w:rStyle w:val="Hyperlink"/>
            <w:noProof/>
          </w:rPr>
          <w:t>Indicate the total number of subjects</w:t>
        </w:r>
        <w:r>
          <w:rPr>
            <w:noProof/>
            <w:webHidden/>
          </w:rPr>
          <w:tab/>
        </w:r>
        <w:r>
          <w:rPr>
            <w:noProof/>
            <w:webHidden/>
          </w:rPr>
          <w:fldChar w:fldCharType="begin"/>
        </w:r>
        <w:r>
          <w:rPr>
            <w:noProof/>
            <w:webHidden/>
          </w:rPr>
          <w:instrText xml:space="preserve"> PAGEREF _Toc442166525 \h </w:instrText>
        </w:r>
        <w:r>
          <w:rPr>
            <w:noProof/>
            <w:webHidden/>
          </w:rPr>
        </w:r>
        <w:r>
          <w:rPr>
            <w:noProof/>
            <w:webHidden/>
          </w:rPr>
          <w:fldChar w:fldCharType="separate"/>
        </w:r>
        <w:r>
          <w:rPr>
            <w:noProof/>
            <w:webHidden/>
          </w:rPr>
          <w:t>16</w:t>
        </w:r>
        <w:r>
          <w:rPr>
            <w:noProof/>
            <w:webHidden/>
          </w:rPr>
          <w:fldChar w:fldCharType="end"/>
        </w:r>
      </w:hyperlink>
    </w:p>
    <w:p w14:paraId="10A2B1DC"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26" w:history="1">
        <w:r w:rsidRPr="00F04E42">
          <w:rPr>
            <w:rStyle w:val="Hyperlink"/>
            <w:noProof/>
            <w:specVanish/>
          </w:rPr>
          <w:t>5.2</w:t>
        </w:r>
        <w:r>
          <w:rPr>
            <w:rFonts w:asciiTheme="minorHAnsi" w:eastAsiaTheme="minorEastAsia" w:hAnsiTheme="minorHAnsi" w:cstheme="minorBidi"/>
            <w:noProof/>
            <w:sz w:val="22"/>
            <w:szCs w:val="22"/>
          </w:rPr>
          <w:tab/>
        </w:r>
        <w:r w:rsidRPr="00F04E42">
          <w:rPr>
            <w:rStyle w:val="Hyperlink"/>
            <w:noProof/>
          </w:rPr>
          <w:t>If applicable, indicate how many subjects</w:t>
        </w:r>
        <w:r>
          <w:rPr>
            <w:noProof/>
            <w:webHidden/>
          </w:rPr>
          <w:tab/>
        </w:r>
        <w:r>
          <w:rPr>
            <w:noProof/>
            <w:webHidden/>
          </w:rPr>
          <w:fldChar w:fldCharType="begin"/>
        </w:r>
        <w:r>
          <w:rPr>
            <w:noProof/>
            <w:webHidden/>
          </w:rPr>
          <w:instrText xml:space="preserve"> PAGEREF _Toc442166526 \h </w:instrText>
        </w:r>
        <w:r>
          <w:rPr>
            <w:noProof/>
            <w:webHidden/>
          </w:rPr>
        </w:r>
        <w:r>
          <w:rPr>
            <w:noProof/>
            <w:webHidden/>
          </w:rPr>
          <w:fldChar w:fldCharType="separate"/>
        </w:r>
        <w:r>
          <w:rPr>
            <w:noProof/>
            <w:webHidden/>
          </w:rPr>
          <w:t>16</w:t>
        </w:r>
        <w:r>
          <w:rPr>
            <w:noProof/>
            <w:webHidden/>
          </w:rPr>
          <w:fldChar w:fldCharType="end"/>
        </w:r>
      </w:hyperlink>
    </w:p>
    <w:p w14:paraId="4C8E03DC"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27" w:history="1">
        <w:r w:rsidRPr="00F04E42">
          <w:rPr>
            <w:rStyle w:val="Hyperlink"/>
            <w:noProof/>
            <w:specVanish/>
          </w:rPr>
          <w:t>5.3</w:t>
        </w:r>
        <w:r>
          <w:rPr>
            <w:rFonts w:asciiTheme="minorHAnsi" w:eastAsiaTheme="minorEastAsia" w:hAnsiTheme="minorHAnsi" w:cstheme="minorBidi"/>
            <w:noProof/>
            <w:sz w:val="22"/>
            <w:szCs w:val="22"/>
          </w:rPr>
          <w:tab/>
        </w:r>
        <w:r w:rsidRPr="00F04E42">
          <w:rPr>
            <w:rStyle w:val="Hyperlink"/>
            <w:noProof/>
          </w:rPr>
          <w:t>Justify the feasibility of recruiting</w:t>
        </w:r>
        <w:r>
          <w:rPr>
            <w:noProof/>
            <w:webHidden/>
          </w:rPr>
          <w:tab/>
        </w:r>
        <w:r>
          <w:rPr>
            <w:noProof/>
            <w:webHidden/>
          </w:rPr>
          <w:fldChar w:fldCharType="begin"/>
        </w:r>
        <w:r>
          <w:rPr>
            <w:noProof/>
            <w:webHidden/>
          </w:rPr>
          <w:instrText xml:space="preserve"> PAGEREF _Toc442166527 \h </w:instrText>
        </w:r>
        <w:r>
          <w:rPr>
            <w:noProof/>
            <w:webHidden/>
          </w:rPr>
        </w:r>
        <w:r>
          <w:rPr>
            <w:noProof/>
            <w:webHidden/>
          </w:rPr>
          <w:fldChar w:fldCharType="separate"/>
        </w:r>
        <w:r>
          <w:rPr>
            <w:noProof/>
            <w:webHidden/>
          </w:rPr>
          <w:t>16</w:t>
        </w:r>
        <w:r>
          <w:rPr>
            <w:noProof/>
            <w:webHidden/>
          </w:rPr>
          <w:fldChar w:fldCharType="end"/>
        </w:r>
      </w:hyperlink>
    </w:p>
    <w:p w14:paraId="7F36FEF0"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528" w:history="1">
        <w:r w:rsidRPr="00F04E42">
          <w:rPr>
            <w:rStyle w:val="Hyperlink"/>
            <w:bCs/>
            <w:noProof/>
          </w:rPr>
          <w:t>6.0</w:t>
        </w:r>
        <w:r>
          <w:rPr>
            <w:rFonts w:asciiTheme="minorHAnsi" w:eastAsiaTheme="minorEastAsia" w:hAnsiTheme="minorHAnsi" w:cstheme="minorBidi"/>
            <w:noProof/>
            <w:sz w:val="22"/>
            <w:szCs w:val="22"/>
          </w:rPr>
          <w:tab/>
        </w:r>
        <w:r w:rsidRPr="00F04E42">
          <w:rPr>
            <w:rStyle w:val="Hyperlink"/>
            <w:noProof/>
          </w:rPr>
          <w:t>Inclusion and Exclusion Criteria</w:t>
        </w:r>
        <w:r>
          <w:rPr>
            <w:noProof/>
            <w:webHidden/>
          </w:rPr>
          <w:tab/>
        </w:r>
        <w:r>
          <w:rPr>
            <w:noProof/>
            <w:webHidden/>
          </w:rPr>
          <w:fldChar w:fldCharType="begin"/>
        </w:r>
        <w:r>
          <w:rPr>
            <w:noProof/>
            <w:webHidden/>
          </w:rPr>
          <w:instrText xml:space="preserve"> PAGEREF _Toc442166528 \h </w:instrText>
        </w:r>
        <w:r>
          <w:rPr>
            <w:noProof/>
            <w:webHidden/>
          </w:rPr>
        </w:r>
        <w:r>
          <w:rPr>
            <w:noProof/>
            <w:webHidden/>
          </w:rPr>
          <w:fldChar w:fldCharType="separate"/>
        </w:r>
        <w:r>
          <w:rPr>
            <w:noProof/>
            <w:webHidden/>
          </w:rPr>
          <w:t>17</w:t>
        </w:r>
        <w:r>
          <w:rPr>
            <w:noProof/>
            <w:webHidden/>
          </w:rPr>
          <w:fldChar w:fldCharType="end"/>
        </w:r>
      </w:hyperlink>
    </w:p>
    <w:p w14:paraId="7BDF2C3A"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29" w:history="1">
        <w:r w:rsidRPr="00F04E42">
          <w:rPr>
            <w:rStyle w:val="Hyperlink"/>
            <w:noProof/>
            <w:specVanish/>
          </w:rPr>
          <w:t>6.1</w:t>
        </w:r>
        <w:r>
          <w:rPr>
            <w:rFonts w:asciiTheme="minorHAnsi" w:eastAsiaTheme="minorEastAsia" w:hAnsiTheme="minorHAnsi" w:cstheme="minorBidi"/>
            <w:noProof/>
            <w:sz w:val="22"/>
            <w:szCs w:val="22"/>
          </w:rPr>
          <w:tab/>
        </w:r>
        <w:r w:rsidRPr="00F04E42">
          <w:rPr>
            <w:rStyle w:val="Hyperlink"/>
            <w:noProof/>
          </w:rPr>
          <w:t>Describe the criteria that define who will be included</w:t>
        </w:r>
        <w:r>
          <w:rPr>
            <w:noProof/>
            <w:webHidden/>
          </w:rPr>
          <w:tab/>
        </w:r>
        <w:r>
          <w:rPr>
            <w:noProof/>
            <w:webHidden/>
          </w:rPr>
          <w:fldChar w:fldCharType="begin"/>
        </w:r>
        <w:r>
          <w:rPr>
            <w:noProof/>
            <w:webHidden/>
          </w:rPr>
          <w:instrText xml:space="preserve"> PAGEREF _Toc442166529 \h </w:instrText>
        </w:r>
        <w:r>
          <w:rPr>
            <w:noProof/>
            <w:webHidden/>
          </w:rPr>
        </w:r>
        <w:r>
          <w:rPr>
            <w:noProof/>
            <w:webHidden/>
          </w:rPr>
          <w:fldChar w:fldCharType="separate"/>
        </w:r>
        <w:r>
          <w:rPr>
            <w:noProof/>
            <w:webHidden/>
          </w:rPr>
          <w:t>18</w:t>
        </w:r>
        <w:r>
          <w:rPr>
            <w:noProof/>
            <w:webHidden/>
          </w:rPr>
          <w:fldChar w:fldCharType="end"/>
        </w:r>
      </w:hyperlink>
    </w:p>
    <w:p w14:paraId="3BB0B49E"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30" w:history="1">
        <w:r w:rsidRPr="00F04E42">
          <w:rPr>
            <w:rStyle w:val="Hyperlink"/>
            <w:noProof/>
            <w:specVanish/>
          </w:rPr>
          <w:t>6.2</w:t>
        </w:r>
        <w:r>
          <w:rPr>
            <w:rFonts w:asciiTheme="minorHAnsi" w:eastAsiaTheme="minorEastAsia" w:hAnsiTheme="minorHAnsi" w:cstheme="minorBidi"/>
            <w:noProof/>
            <w:sz w:val="22"/>
            <w:szCs w:val="22"/>
          </w:rPr>
          <w:tab/>
        </w:r>
        <w:r w:rsidRPr="00F04E42">
          <w:rPr>
            <w:rStyle w:val="Hyperlink"/>
            <w:noProof/>
          </w:rPr>
          <w:t>Describe the criteria that define who will be excluded</w:t>
        </w:r>
        <w:r>
          <w:rPr>
            <w:noProof/>
            <w:webHidden/>
          </w:rPr>
          <w:tab/>
        </w:r>
        <w:r>
          <w:rPr>
            <w:noProof/>
            <w:webHidden/>
          </w:rPr>
          <w:fldChar w:fldCharType="begin"/>
        </w:r>
        <w:r>
          <w:rPr>
            <w:noProof/>
            <w:webHidden/>
          </w:rPr>
          <w:instrText xml:space="preserve"> PAGEREF _Toc442166530 \h </w:instrText>
        </w:r>
        <w:r>
          <w:rPr>
            <w:noProof/>
            <w:webHidden/>
          </w:rPr>
        </w:r>
        <w:r>
          <w:rPr>
            <w:noProof/>
            <w:webHidden/>
          </w:rPr>
          <w:fldChar w:fldCharType="separate"/>
        </w:r>
        <w:r>
          <w:rPr>
            <w:noProof/>
            <w:webHidden/>
          </w:rPr>
          <w:t>18</w:t>
        </w:r>
        <w:r>
          <w:rPr>
            <w:noProof/>
            <w:webHidden/>
          </w:rPr>
          <w:fldChar w:fldCharType="end"/>
        </w:r>
      </w:hyperlink>
    </w:p>
    <w:p w14:paraId="050DDB82"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31" w:history="1">
        <w:r w:rsidRPr="00F04E42">
          <w:rPr>
            <w:rStyle w:val="Hyperlink"/>
            <w:noProof/>
            <w:specVanish/>
          </w:rPr>
          <w:t>6.3</w:t>
        </w:r>
        <w:r>
          <w:rPr>
            <w:rFonts w:asciiTheme="minorHAnsi" w:eastAsiaTheme="minorEastAsia" w:hAnsiTheme="minorHAnsi" w:cstheme="minorBidi"/>
            <w:noProof/>
            <w:sz w:val="22"/>
            <w:szCs w:val="22"/>
          </w:rPr>
          <w:tab/>
        </w:r>
        <w:r w:rsidRPr="00F04E42">
          <w:rPr>
            <w:rStyle w:val="Hyperlink"/>
            <w:noProof/>
          </w:rPr>
          <w:t>Indicate specifically whether you will include any of the following special populations</w:t>
        </w:r>
        <w:r>
          <w:rPr>
            <w:noProof/>
            <w:webHidden/>
          </w:rPr>
          <w:tab/>
        </w:r>
        <w:r>
          <w:rPr>
            <w:noProof/>
            <w:webHidden/>
          </w:rPr>
          <w:fldChar w:fldCharType="begin"/>
        </w:r>
        <w:r>
          <w:rPr>
            <w:noProof/>
            <w:webHidden/>
          </w:rPr>
          <w:instrText xml:space="preserve"> PAGEREF _Toc442166531 \h </w:instrText>
        </w:r>
        <w:r>
          <w:rPr>
            <w:noProof/>
            <w:webHidden/>
          </w:rPr>
        </w:r>
        <w:r>
          <w:rPr>
            <w:noProof/>
            <w:webHidden/>
          </w:rPr>
          <w:fldChar w:fldCharType="separate"/>
        </w:r>
        <w:r>
          <w:rPr>
            <w:noProof/>
            <w:webHidden/>
          </w:rPr>
          <w:t>19</w:t>
        </w:r>
        <w:r>
          <w:rPr>
            <w:noProof/>
            <w:webHidden/>
          </w:rPr>
          <w:fldChar w:fldCharType="end"/>
        </w:r>
      </w:hyperlink>
    </w:p>
    <w:p w14:paraId="7FAAAFFD"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32" w:history="1">
        <w:r w:rsidRPr="00F04E42">
          <w:rPr>
            <w:rStyle w:val="Hyperlink"/>
            <w:noProof/>
            <w:specVanish/>
          </w:rPr>
          <w:t>6.4</w:t>
        </w:r>
        <w:r>
          <w:rPr>
            <w:rFonts w:asciiTheme="minorHAnsi" w:eastAsiaTheme="minorEastAsia" w:hAnsiTheme="minorHAnsi" w:cstheme="minorBidi"/>
            <w:noProof/>
            <w:sz w:val="22"/>
            <w:szCs w:val="22"/>
          </w:rPr>
          <w:tab/>
        </w:r>
        <w:r w:rsidRPr="00F04E42">
          <w:rPr>
            <w:rStyle w:val="Hyperlink"/>
            <w:noProof/>
          </w:rPr>
          <w:t>Indicate whether you will include non-English speaking</w:t>
        </w:r>
        <w:r>
          <w:rPr>
            <w:noProof/>
            <w:webHidden/>
          </w:rPr>
          <w:tab/>
        </w:r>
        <w:r>
          <w:rPr>
            <w:noProof/>
            <w:webHidden/>
          </w:rPr>
          <w:fldChar w:fldCharType="begin"/>
        </w:r>
        <w:r>
          <w:rPr>
            <w:noProof/>
            <w:webHidden/>
          </w:rPr>
          <w:instrText xml:space="preserve"> PAGEREF _Toc442166532 \h </w:instrText>
        </w:r>
        <w:r>
          <w:rPr>
            <w:noProof/>
            <w:webHidden/>
          </w:rPr>
        </w:r>
        <w:r>
          <w:rPr>
            <w:noProof/>
            <w:webHidden/>
          </w:rPr>
          <w:fldChar w:fldCharType="separate"/>
        </w:r>
        <w:r>
          <w:rPr>
            <w:noProof/>
            <w:webHidden/>
          </w:rPr>
          <w:t>20</w:t>
        </w:r>
        <w:r>
          <w:rPr>
            <w:noProof/>
            <w:webHidden/>
          </w:rPr>
          <w:fldChar w:fldCharType="end"/>
        </w:r>
      </w:hyperlink>
    </w:p>
    <w:p w14:paraId="522E6BBA"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533" w:history="1">
        <w:r w:rsidRPr="00F04E42">
          <w:rPr>
            <w:rStyle w:val="Hyperlink"/>
            <w:noProof/>
          </w:rPr>
          <w:t>7.0</w:t>
        </w:r>
        <w:r>
          <w:rPr>
            <w:rFonts w:asciiTheme="minorHAnsi" w:eastAsiaTheme="minorEastAsia" w:hAnsiTheme="minorHAnsi" w:cstheme="minorBidi"/>
            <w:noProof/>
            <w:sz w:val="22"/>
            <w:szCs w:val="22"/>
          </w:rPr>
          <w:tab/>
        </w:r>
        <w:r w:rsidRPr="00F04E42">
          <w:rPr>
            <w:rStyle w:val="Hyperlink"/>
            <w:noProof/>
          </w:rPr>
          <w:t>Vulnerable Populations</w:t>
        </w:r>
        <w:r>
          <w:rPr>
            <w:noProof/>
            <w:webHidden/>
          </w:rPr>
          <w:tab/>
        </w:r>
        <w:r>
          <w:rPr>
            <w:noProof/>
            <w:webHidden/>
          </w:rPr>
          <w:fldChar w:fldCharType="begin"/>
        </w:r>
        <w:r>
          <w:rPr>
            <w:noProof/>
            <w:webHidden/>
          </w:rPr>
          <w:instrText xml:space="preserve"> PAGEREF _Toc442166533 \h </w:instrText>
        </w:r>
        <w:r>
          <w:rPr>
            <w:noProof/>
            <w:webHidden/>
          </w:rPr>
        </w:r>
        <w:r>
          <w:rPr>
            <w:noProof/>
            <w:webHidden/>
          </w:rPr>
          <w:fldChar w:fldCharType="separate"/>
        </w:r>
        <w:r>
          <w:rPr>
            <w:noProof/>
            <w:webHidden/>
          </w:rPr>
          <w:t>22</w:t>
        </w:r>
        <w:r>
          <w:rPr>
            <w:noProof/>
            <w:webHidden/>
          </w:rPr>
          <w:fldChar w:fldCharType="end"/>
        </w:r>
      </w:hyperlink>
    </w:p>
    <w:p w14:paraId="59E7B149"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34" w:history="1">
        <w:r w:rsidRPr="00F04E42">
          <w:rPr>
            <w:rStyle w:val="Hyperlink"/>
            <w:noProof/>
            <w:specVanish/>
          </w:rPr>
          <w:t>7.1</w:t>
        </w:r>
        <w:r>
          <w:rPr>
            <w:rFonts w:asciiTheme="minorHAnsi" w:eastAsiaTheme="minorEastAsia" w:hAnsiTheme="minorHAnsi" w:cstheme="minorBidi"/>
            <w:noProof/>
            <w:sz w:val="22"/>
            <w:szCs w:val="22"/>
          </w:rPr>
          <w:tab/>
        </w:r>
        <w:r w:rsidRPr="00F04E42">
          <w:rPr>
            <w:rStyle w:val="Hyperlink"/>
            <w:noProof/>
          </w:rPr>
          <w:t>For research that involves pregnant women</w:t>
        </w:r>
        <w:r>
          <w:rPr>
            <w:noProof/>
            <w:webHidden/>
          </w:rPr>
          <w:tab/>
        </w:r>
        <w:r>
          <w:rPr>
            <w:noProof/>
            <w:webHidden/>
          </w:rPr>
          <w:fldChar w:fldCharType="begin"/>
        </w:r>
        <w:r>
          <w:rPr>
            <w:noProof/>
            <w:webHidden/>
          </w:rPr>
          <w:instrText xml:space="preserve"> PAGEREF _Toc442166534 \h </w:instrText>
        </w:r>
        <w:r>
          <w:rPr>
            <w:noProof/>
            <w:webHidden/>
          </w:rPr>
        </w:r>
        <w:r>
          <w:rPr>
            <w:noProof/>
            <w:webHidden/>
          </w:rPr>
          <w:fldChar w:fldCharType="separate"/>
        </w:r>
        <w:r>
          <w:rPr>
            <w:noProof/>
            <w:webHidden/>
          </w:rPr>
          <w:t>22</w:t>
        </w:r>
        <w:r>
          <w:rPr>
            <w:noProof/>
            <w:webHidden/>
          </w:rPr>
          <w:fldChar w:fldCharType="end"/>
        </w:r>
      </w:hyperlink>
    </w:p>
    <w:p w14:paraId="28891AE2"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35" w:history="1">
        <w:r w:rsidRPr="00F04E42">
          <w:rPr>
            <w:rStyle w:val="Hyperlink"/>
            <w:noProof/>
            <w:specVanish/>
          </w:rPr>
          <w:t>7.2</w:t>
        </w:r>
        <w:r>
          <w:rPr>
            <w:rFonts w:asciiTheme="minorHAnsi" w:eastAsiaTheme="minorEastAsia" w:hAnsiTheme="minorHAnsi" w:cstheme="minorBidi"/>
            <w:noProof/>
            <w:sz w:val="22"/>
            <w:szCs w:val="22"/>
          </w:rPr>
          <w:tab/>
        </w:r>
        <w:r w:rsidRPr="00F04E42">
          <w:rPr>
            <w:rStyle w:val="Hyperlink"/>
            <w:noProof/>
          </w:rPr>
          <w:t>For the research involves neonates</w:t>
        </w:r>
        <w:r>
          <w:rPr>
            <w:noProof/>
            <w:webHidden/>
          </w:rPr>
          <w:tab/>
        </w:r>
        <w:r>
          <w:rPr>
            <w:noProof/>
            <w:webHidden/>
          </w:rPr>
          <w:fldChar w:fldCharType="begin"/>
        </w:r>
        <w:r>
          <w:rPr>
            <w:noProof/>
            <w:webHidden/>
          </w:rPr>
          <w:instrText xml:space="preserve"> PAGEREF _Toc442166535 \h </w:instrText>
        </w:r>
        <w:r>
          <w:rPr>
            <w:noProof/>
            <w:webHidden/>
          </w:rPr>
        </w:r>
        <w:r>
          <w:rPr>
            <w:noProof/>
            <w:webHidden/>
          </w:rPr>
          <w:fldChar w:fldCharType="separate"/>
        </w:r>
        <w:r>
          <w:rPr>
            <w:noProof/>
            <w:webHidden/>
          </w:rPr>
          <w:t>25</w:t>
        </w:r>
        <w:r>
          <w:rPr>
            <w:noProof/>
            <w:webHidden/>
          </w:rPr>
          <w:fldChar w:fldCharType="end"/>
        </w:r>
      </w:hyperlink>
    </w:p>
    <w:p w14:paraId="2ED91004"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36" w:history="1">
        <w:r w:rsidRPr="00F04E42">
          <w:rPr>
            <w:rStyle w:val="Hyperlink"/>
            <w:noProof/>
            <w:specVanish/>
          </w:rPr>
          <w:t>7.3</w:t>
        </w:r>
        <w:r>
          <w:rPr>
            <w:rFonts w:asciiTheme="minorHAnsi" w:eastAsiaTheme="minorEastAsia" w:hAnsiTheme="minorHAnsi" w:cstheme="minorBidi"/>
            <w:noProof/>
            <w:sz w:val="22"/>
            <w:szCs w:val="22"/>
          </w:rPr>
          <w:tab/>
        </w:r>
        <w:r w:rsidRPr="00F04E42">
          <w:rPr>
            <w:rStyle w:val="Hyperlink"/>
            <w:noProof/>
          </w:rPr>
          <w:t>For research that involves prisoners</w:t>
        </w:r>
        <w:r>
          <w:rPr>
            <w:noProof/>
            <w:webHidden/>
          </w:rPr>
          <w:tab/>
        </w:r>
        <w:r>
          <w:rPr>
            <w:noProof/>
            <w:webHidden/>
          </w:rPr>
          <w:fldChar w:fldCharType="begin"/>
        </w:r>
        <w:r>
          <w:rPr>
            <w:noProof/>
            <w:webHidden/>
          </w:rPr>
          <w:instrText xml:space="preserve"> PAGEREF _Toc442166536 \h </w:instrText>
        </w:r>
        <w:r>
          <w:rPr>
            <w:noProof/>
            <w:webHidden/>
          </w:rPr>
        </w:r>
        <w:r>
          <w:rPr>
            <w:noProof/>
            <w:webHidden/>
          </w:rPr>
          <w:fldChar w:fldCharType="separate"/>
        </w:r>
        <w:r>
          <w:rPr>
            <w:noProof/>
            <w:webHidden/>
          </w:rPr>
          <w:t>28</w:t>
        </w:r>
        <w:r>
          <w:rPr>
            <w:noProof/>
            <w:webHidden/>
          </w:rPr>
          <w:fldChar w:fldCharType="end"/>
        </w:r>
      </w:hyperlink>
    </w:p>
    <w:p w14:paraId="584840F8"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37" w:history="1">
        <w:r w:rsidRPr="00F04E42">
          <w:rPr>
            <w:rStyle w:val="Hyperlink"/>
            <w:noProof/>
            <w:specVanish/>
          </w:rPr>
          <w:t>7.4</w:t>
        </w:r>
        <w:r>
          <w:rPr>
            <w:rFonts w:asciiTheme="minorHAnsi" w:eastAsiaTheme="minorEastAsia" w:hAnsiTheme="minorHAnsi" w:cstheme="minorBidi"/>
            <w:noProof/>
            <w:sz w:val="22"/>
            <w:szCs w:val="22"/>
          </w:rPr>
          <w:tab/>
        </w:r>
        <w:r w:rsidRPr="00F04E42">
          <w:rPr>
            <w:rStyle w:val="Hyperlink"/>
            <w:noProof/>
          </w:rPr>
          <w:t>For research that involves persons who have not attained the legal age</w:t>
        </w:r>
        <w:r>
          <w:rPr>
            <w:noProof/>
            <w:webHidden/>
          </w:rPr>
          <w:tab/>
        </w:r>
        <w:r>
          <w:rPr>
            <w:noProof/>
            <w:webHidden/>
          </w:rPr>
          <w:fldChar w:fldCharType="begin"/>
        </w:r>
        <w:r>
          <w:rPr>
            <w:noProof/>
            <w:webHidden/>
          </w:rPr>
          <w:instrText xml:space="preserve"> PAGEREF _Toc442166537 \h </w:instrText>
        </w:r>
        <w:r>
          <w:rPr>
            <w:noProof/>
            <w:webHidden/>
          </w:rPr>
        </w:r>
        <w:r>
          <w:rPr>
            <w:noProof/>
            <w:webHidden/>
          </w:rPr>
          <w:fldChar w:fldCharType="separate"/>
        </w:r>
        <w:r>
          <w:rPr>
            <w:noProof/>
            <w:webHidden/>
          </w:rPr>
          <w:t>31</w:t>
        </w:r>
        <w:r>
          <w:rPr>
            <w:noProof/>
            <w:webHidden/>
          </w:rPr>
          <w:fldChar w:fldCharType="end"/>
        </w:r>
      </w:hyperlink>
    </w:p>
    <w:p w14:paraId="66F149ED"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38" w:history="1">
        <w:r w:rsidRPr="00F04E42">
          <w:rPr>
            <w:rStyle w:val="Hyperlink"/>
            <w:noProof/>
            <w:specVanish/>
          </w:rPr>
          <w:t>7.5</w:t>
        </w:r>
        <w:r>
          <w:rPr>
            <w:rFonts w:asciiTheme="minorHAnsi" w:eastAsiaTheme="minorEastAsia" w:hAnsiTheme="minorHAnsi" w:cstheme="minorBidi"/>
            <w:noProof/>
            <w:sz w:val="22"/>
            <w:szCs w:val="22"/>
          </w:rPr>
          <w:tab/>
        </w:r>
        <w:r w:rsidRPr="00F04E42">
          <w:rPr>
            <w:rStyle w:val="Hyperlink"/>
            <w:noProof/>
          </w:rPr>
          <w:t>For research that involves cognitively impaired adults</w:t>
        </w:r>
        <w:r>
          <w:rPr>
            <w:noProof/>
            <w:webHidden/>
          </w:rPr>
          <w:tab/>
        </w:r>
        <w:r>
          <w:rPr>
            <w:noProof/>
            <w:webHidden/>
          </w:rPr>
          <w:fldChar w:fldCharType="begin"/>
        </w:r>
        <w:r>
          <w:rPr>
            <w:noProof/>
            <w:webHidden/>
          </w:rPr>
          <w:instrText xml:space="preserve"> PAGEREF _Toc442166538 \h </w:instrText>
        </w:r>
        <w:r>
          <w:rPr>
            <w:noProof/>
            <w:webHidden/>
          </w:rPr>
        </w:r>
        <w:r>
          <w:rPr>
            <w:noProof/>
            <w:webHidden/>
          </w:rPr>
          <w:fldChar w:fldCharType="separate"/>
        </w:r>
        <w:r>
          <w:rPr>
            <w:noProof/>
            <w:webHidden/>
          </w:rPr>
          <w:t>34</w:t>
        </w:r>
        <w:r>
          <w:rPr>
            <w:noProof/>
            <w:webHidden/>
          </w:rPr>
          <w:fldChar w:fldCharType="end"/>
        </w:r>
      </w:hyperlink>
    </w:p>
    <w:p w14:paraId="51ADEF26"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39" w:history="1">
        <w:r w:rsidRPr="00F04E42">
          <w:rPr>
            <w:rStyle w:val="Hyperlink"/>
            <w:noProof/>
            <w:specVanish/>
          </w:rPr>
          <w:t>7.6</w:t>
        </w:r>
        <w:r>
          <w:rPr>
            <w:rFonts w:asciiTheme="minorHAnsi" w:eastAsiaTheme="minorEastAsia" w:hAnsiTheme="minorHAnsi" w:cstheme="minorBidi"/>
            <w:noProof/>
            <w:sz w:val="22"/>
            <w:szCs w:val="22"/>
          </w:rPr>
          <w:tab/>
        </w:r>
        <w:r w:rsidRPr="00F04E42">
          <w:rPr>
            <w:rStyle w:val="Hyperlink"/>
            <w:noProof/>
          </w:rPr>
          <w:t>Consider if other specifically targeted populations such as</w:t>
        </w:r>
        <w:r>
          <w:rPr>
            <w:noProof/>
            <w:webHidden/>
          </w:rPr>
          <w:tab/>
        </w:r>
        <w:r>
          <w:rPr>
            <w:noProof/>
            <w:webHidden/>
          </w:rPr>
          <w:fldChar w:fldCharType="begin"/>
        </w:r>
        <w:r>
          <w:rPr>
            <w:noProof/>
            <w:webHidden/>
          </w:rPr>
          <w:instrText xml:space="preserve"> PAGEREF _Toc442166539 \h </w:instrText>
        </w:r>
        <w:r>
          <w:rPr>
            <w:noProof/>
            <w:webHidden/>
          </w:rPr>
        </w:r>
        <w:r>
          <w:rPr>
            <w:noProof/>
            <w:webHidden/>
          </w:rPr>
          <w:fldChar w:fldCharType="separate"/>
        </w:r>
        <w:r>
          <w:rPr>
            <w:noProof/>
            <w:webHidden/>
          </w:rPr>
          <w:t>36</w:t>
        </w:r>
        <w:r>
          <w:rPr>
            <w:noProof/>
            <w:webHidden/>
          </w:rPr>
          <w:fldChar w:fldCharType="end"/>
        </w:r>
      </w:hyperlink>
    </w:p>
    <w:p w14:paraId="18BC6DC8"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540" w:history="1">
        <w:r w:rsidRPr="00F04E42">
          <w:rPr>
            <w:rStyle w:val="Hyperlink"/>
            <w:noProof/>
          </w:rPr>
          <w:t>8.0</w:t>
        </w:r>
        <w:r>
          <w:rPr>
            <w:rFonts w:asciiTheme="minorHAnsi" w:eastAsiaTheme="minorEastAsia" w:hAnsiTheme="minorHAnsi" w:cstheme="minorBidi"/>
            <w:noProof/>
            <w:sz w:val="22"/>
            <w:szCs w:val="22"/>
          </w:rPr>
          <w:tab/>
        </w:r>
        <w:r w:rsidRPr="00F04E42">
          <w:rPr>
            <w:rStyle w:val="Hyperlink"/>
            <w:noProof/>
          </w:rPr>
          <w:t>Eligibility Screening</w:t>
        </w:r>
        <w:r>
          <w:rPr>
            <w:noProof/>
            <w:webHidden/>
          </w:rPr>
          <w:tab/>
        </w:r>
        <w:r>
          <w:rPr>
            <w:noProof/>
            <w:webHidden/>
          </w:rPr>
          <w:fldChar w:fldCharType="begin"/>
        </w:r>
        <w:r>
          <w:rPr>
            <w:noProof/>
            <w:webHidden/>
          </w:rPr>
          <w:instrText xml:space="preserve"> PAGEREF _Toc442166540 \h </w:instrText>
        </w:r>
        <w:r>
          <w:rPr>
            <w:noProof/>
            <w:webHidden/>
          </w:rPr>
        </w:r>
        <w:r>
          <w:rPr>
            <w:noProof/>
            <w:webHidden/>
          </w:rPr>
          <w:fldChar w:fldCharType="separate"/>
        </w:r>
        <w:r>
          <w:rPr>
            <w:noProof/>
            <w:webHidden/>
          </w:rPr>
          <w:t>38</w:t>
        </w:r>
        <w:r>
          <w:rPr>
            <w:noProof/>
            <w:webHidden/>
          </w:rPr>
          <w:fldChar w:fldCharType="end"/>
        </w:r>
      </w:hyperlink>
    </w:p>
    <w:p w14:paraId="0FCC577E"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41" w:history="1">
        <w:r w:rsidRPr="00F04E42">
          <w:rPr>
            <w:rStyle w:val="Hyperlink"/>
            <w:noProof/>
            <w:specVanish/>
          </w:rPr>
          <w:t>8.1</w:t>
        </w:r>
        <w:r>
          <w:rPr>
            <w:rFonts w:asciiTheme="minorHAnsi" w:eastAsiaTheme="minorEastAsia" w:hAnsiTheme="minorHAnsi" w:cstheme="minorBidi"/>
            <w:noProof/>
            <w:sz w:val="22"/>
            <w:szCs w:val="22"/>
          </w:rPr>
          <w:tab/>
        </w:r>
        <w:r w:rsidRPr="00F04E42">
          <w:rPr>
            <w:rStyle w:val="Hyperlink"/>
            <w:noProof/>
          </w:rPr>
          <w:t>Describe screening procedures</w:t>
        </w:r>
        <w:r>
          <w:rPr>
            <w:noProof/>
            <w:webHidden/>
          </w:rPr>
          <w:tab/>
        </w:r>
        <w:r>
          <w:rPr>
            <w:noProof/>
            <w:webHidden/>
          </w:rPr>
          <w:fldChar w:fldCharType="begin"/>
        </w:r>
        <w:r>
          <w:rPr>
            <w:noProof/>
            <w:webHidden/>
          </w:rPr>
          <w:instrText xml:space="preserve"> PAGEREF _Toc442166541 \h </w:instrText>
        </w:r>
        <w:r>
          <w:rPr>
            <w:noProof/>
            <w:webHidden/>
          </w:rPr>
        </w:r>
        <w:r>
          <w:rPr>
            <w:noProof/>
            <w:webHidden/>
          </w:rPr>
          <w:fldChar w:fldCharType="separate"/>
        </w:r>
        <w:r>
          <w:rPr>
            <w:noProof/>
            <w:webHidden/>
          </w:rPr>
          <w:t>38</w:t>
        </w:r>
        <w:r>
          <w:rPr>
            <w:noProof/>
            <w:webHidden/>
          </w:rPr>
          <w:fldChar w:fldCharType="end"/>
        </w:r>
      </w:hyperlink>
    </w:p>
    <w:p w14:paraId="2D453B57"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542" w:history="1">
        <w:r w:rsidRPr="00F04E42">
          <w:rPr>
            <w:rStyle w:val="Hyperlink"/>
            <w:noProof/>
          </w:rPr>
          <w:t>9.0</w:t>
        </w:r>
        <w:r>
          <w:rPr>
            <w:rFonts w:asciiTheme="minorHAnsi" w:eastAsiaTheme="minorEastAsia" w:hAnsiTheme="minorHAnsi" w:cstheme="minorBidi"/>
            <w:noProof/>
            <w:sz w:val="22"/>
            <w:szCs w:val="22"/>
          </w:rPr>
          <w:tab/>
        </w:r>
        <w:r w:rsidRPr="00F04E42">
          <w:rPr>
            <w:rStyle w:val="Hyperlink"/>
            <w:noProof/>
          </w:rPr>
          <w:t>Recruitment Methods</w:t>
        </w:r>
        <w:r>
          <w:rPr>
            <w:noProof/>
            <w:webHidden/>
          </w:rPr>
          <w:tab/>
        </w:r>
        <w:r>
          <w:rPr>
            <w:noProof/>
            <w:webHidden/>
          </w:rPr>
          <w:fldChar w:fldCharType="begin"/>
        </w:r>
        <w:r>
          <w:rPr>
            <w:noProof/>
            <w:webHidden/>
          </w:rPr>
          <w:instrText xml:space="preserve"> PAGEREF _Toc442166542 \h </w:instrText>
        </w:r>
        <w:r>
          <w:rPr>
            <w:noProof/>
            <w:webHidden/>
          </w:rPr>
        </w:r>
        <w:r>
          <w:rPr>
            <w:noProof/>
            <w:webHidden/>
          </w:rPr>
          <w:fldChar w:fldCharType="separate"/>
        </w:r>
        <w:r>
          <w:rPr>
            <w:noProof/>
            <w:webHidden/>
          </w:rPr>
          <w:t>42</w:t>
        </w:r>
        <w:r>
          <w:rPr>
            <w:noProof/>
            <w:webHidden/>
          </w:rPr>
          <w:fldChar w:fldCharType="end"/>
        </w:r>
      </w:hyperlink>
    </w:p>
    <w:p w14:paraId="540245C8"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43" w:history="1">
        <w:r w:rsidRPr="00F04E42">
          <w:rPr>
            <w:rStyle w:val="Hyperlink"/>
            <w:noProof/>
            <w:specVanish/>
          </w:rPr>
          <w:t>9.1</w:t>
        </w:r>
        <w:r>
          <w:rPr>
            <w:rFonts w:asciiTheme="minorHAnsi" w:eastAsiaTheme="minorEastAsia" w:hAnsiTheme="minorHAnsi" w:cstheme="minorBidi"/>
            <w:noProof/>
            <w:sz w:val="22"/>
            <w:szCs w:val="22"/>
          </w:rPr>
          <w:tab/>
        </w:r>
        <w:r w:rsidRPr="00F04E42">
          <w:rPr>
            <w:rStyle w:val="Hyperlink"/>
            <w:noProof/>
          </w:rPr>
          <w:t>Describe when, where, and how potential subjects will be recruited.</w:t>
        </w:r>
        <w:r>
          <w:rPr>
            <w:noProof/>
            <w:webHidden/>
          </w:rPr>
          <w:tab/>
        </w:r>
        <w:r>
          <w:rPr>
            <w:noProof/>
            <w:webHidden/>
          </w:rPr>
          <w:fldChar w:fldCharType="begin"/>
        </w:r>
        <w:r>
          <w:rPr>
            <w:noProof/>
            <w:webHidden/>
          </w:rPr>
          <w:instrText xml:space="preserve"> PAGEREF _Toc442166543 \h </w:instrText>
        </w:r>
        <w:r>
          <w:rPr>
            <w:noProof/>
            <w:webHidden/>
          </w:rPr>
        </w:r>
        <w:r>
          <w:rPr>
            <w:noProof/>
            <w:webHidden/>
          </w:rPr>
          <w:fldChar w:fldCharType="separate"/>
        </w:r>
        <w:r>
          <w:rPr>
            <w:noProof/>
            <w:webHidden/>
          </w:rPr>
          <w:t>42</w:t>
        </w:r>
        <w:r>
          <w:rPr>
            <w:noProof/>
            <w:webHidden/>
          </w:rPr>
          <w:fldChar w:fldCharType="end"/>
        </w:r>
      </w:hyperlink>
    </w:p>
    <w:p w14:paraId="763BE6F0"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44" w:history="1">
        <w:r w:rsidRPr="00F04E42">
          <w:rPr>
            <w:rStyle w:val="Hyperlink"/>
            <w:noProof/>
            <w:specVanish/>
          </w:rPr>
          <w:t>9.2</w:t>
        </w:r>
        <w:r>
          <w:rPr>
            <w:rFonts w:asciiTheme="minorHAnsi" w:eastAsiaTheme="minorEastAsia" w:hAnsiTheme="minorHAnsi" w:cstheme="minorBidi"/>
            <w:noProof/>
            <w:sz w:val="22"/>
            <w:szCs w:val="22"/>
          </w:rPr>
          <w:tab/>
        </w:r>
        <w:r w:rsidRPr="00F04E42">
          <w:rPr>
            <w:rStyle w:val="Hyperlink"/>
            <w:noProof/>
          </w:rPr>
          <w:t>Describe how you will protect the privacy interests</w:t>
        </w:r>
        <w:r>
          <w:rPr>
            <w:noProof/>
            <w:webHidden/>
          </w:rPr>
          <w:tab/>
        </w:r>
        <w:r>
          <w:rPr>
            <w:noProof/>
            <w:webHidden/>
          </w:rPr>
          <w:fldChar w:fldCharType="begin"/>
        </w:r>
        <w:r>
          <w:rPr>
            <w:noProof/>
            <w:webHidden/>
          </w:rPr>
          <w:instrText xml:space="preserve"> PAGEREF _Toc442166544 \h </w:instrText>
        </w:r>
        <w:r>
          <w:rPr>
            <w:noProof/>
            <w:webHidden/>
          </w:rPr>
        </w:r>
        <w:r>
          <w:rPr>
            <w:noProof/>
            <w:webHidden/>
          </w:rPr>
          <w:fldChar w:fldCharType="separate"/>
        </w:r>
        <w:r>
          <w:rPr>
            <w:noProof/>
            <w:webHidden/>
          </w:rPr>
          <w:t>42</w:t>
        </w:r>
        <w:r>
          <w:rPr>
            <w:noProof/>
            <w:webHidden/>
          </w:rPr>
          <w:fldChar w:fldCharType="end"/>
        </w:r>
      </w:hyperlink>
    </w:p>
    <w:p w14:paraId="73178ADB"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45" w:history="1">
        <w:r w:rsidRPr="00F04E42">
          <w:rPr>
            <w:rStyle w:val="Hyperlink"/>
            <w:noProof/>
            <w:specVanish/>
          </w:rPr>
          <w:t>9.3</w:t>
        </w:r>
        <w:r>
          <w:rPr>
            <w:rFonts w:asciiTheme="minorHAnsi" w:eastAsiaTheme="minorEastAsia" w:hAnsiTheme="minorHAnsi" w:cstheme="minorBidi"/>
            <w:noProof/>
            <w:sz w:val="22"/>
            <w:szCs w:val="22"/>
          </w:rPr>
          <w:tab/>
        </w:r>
        <w:r w:rsidRPr="00F04E42">
          <w:rPr>
            <w:rStyle w:val="Hyperlink"/>
            <w:noProof/>
          </w:rPr>
          <w:t>Identify any materials that will be used to recruit subjects.</w:t>
        </w:r>
        <w:r>
          <w:rPr>
            <w:noProof/>
            <w:webHidden/>
          </w:rPr>
          <w:tab/>
        </w:r>
        <w:r>
          <w:rPr>
            <w:noProof/>
            <w:webHidden/>
          </w:rPr>
          <w:fldChar w:fldCharType="begin"/>
        </w:r>
        <w:r>
          <w:rPr>
            <w:noProof/>
            <w:webHidden/>
          </w:rPr>
          <w:instrText xml:space="preserve"> PAGEREF _Toc442166545 \h </w:instrText>
        </w:r>
        <w:r>
          <w:rPr>
            <w:noProof/>
            <w:webHidden/>
          </w:rPr>
        </w:r>
        <w:r>
          <w:rPr>
            <w:noProof/>
            <w:webHidden/>
          </w:rPr>
          <w:fldChar w:fldCharType="separate"/>
        </w:r>
        <w:r>
          <w:rPr>
            <w:noProof/>
            <w:webHidden/>
          </w:rPr>
          <w:t>47</w:t>
        </w:r>
        <w:r>
          <w:rPr>
            <w:noProof/>
            <w:webHidden/>
          </w:rPr>
          <w:fldChar w:fldCharType="end"/>
        </w:r>
      </w:hyperlink>
    </w:p>
    <w:p w14:paraId="6936F58F"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546" w:history="1">
        <w:r w:rsidRPr="00F04E42">
          <w:rPr>
            <w:rStyle w:val="Hyperlink"/>
            <w:noProof/>
          </w:rPr>
          <w:t>10.0</w:t>
        </w:r>
        <w:r>
          <w:rPr>
            <w:rFonts w:asciiTheme="minorHAnsi" w:eastAsiaTheme="minorEastAsia" w:hAnsiTheme="minorHAnsi" w:cstheme="minorBidi"/>
            <w:noProof/>
            <w:sz w:val="22"/>
            <w:szCs w:val="22"/>
          </w:rPr>
          <w:tab/>
        </w:r>
        <w:r w:rsidRPr="00F04E42">
          <w:rPr>
            <w:rStyle w:val="Hyperlink"/>
            <w:noProof/>
          </w:rPr>
          <w:t>Procedures Involved</w:t>
        </w:r>
        <w:r>
          <w:rPr>
            <w:noProof/>
            <w:webHidden/>
          </w:rPr>
          <w:tab/>
        </w:r>
        <w:r>
          <w:rPr>
            <w:noProof/>
            <w:webHidden/>
          </w:rPr>
          <w:fldChar w:fldCharType="begin"/>
        </w:r>
        <w:r>
          <w:rPr>
            <w:noProof/>
            <w:webHidden/>
          </w:rPr>
          <w:instrText xml:space="preserve"> PAGEREF _Toc442166546 \h </w:instrText>
        </w:r>
        <w:r>
          <w:rPr>
            <w:noProof/>
            <w:webHidden/>
          </w:rPr>
        </w:r>
        <w:r>
          <w:rPr>
            <w:noProof/>
            <w:webHidden/>
          </w:rPr>
          <w:fldChar w:fldCharType="separate"/>
        </w:r>
        <w:r>
          <w:rPr>
            <w:noProof/>
            <w:webHidden/>
          </w:rPr>
          <w:t>48</w:t>
        </w:r>
        <w:r>
          <w:rPr>
            <w:noProof/>
            <w:webHidden/>
          </w:rPr>
          <w:fldChar w:fldCharType="end"/>
        </w:r>
      </w:hyperlink>
    </w:p>
    <w:p w14:paraId="7C774E7B"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47" w:history="1">
        <w:r w:rsidRPr="00F04E42">
          <w:rPr>
            <w:rStyle w:val="Hyperlink"/>
            <w:noProof/>
            <w:specVanish/>
          </w:rPr>
          <w:t>10.1</w:t>
        </w:r>
        <w:r>
          <w:rPr>
            <w:rFonts w:asciiTheme="minorHAnsi" w:eastAsiaTheme="minorEastAsia" w:hAnsiTheme="minorHAnsi" w:cstheme="minorBidi"/>
            <w:noProof/>
            <w:sz w:val="22"/>
            <w:szCs w:val="22"/>
          </w:rPr>
          <w:tab/>
        </w:r>
        <w:r w:rsidRPr="00F04E42">
          <w:rPr>
            <w:rStyle w:val="Hyperlink"/>
            <w:noProof/>
          </w:rPr>
          <w:t>Provide a description of all research procedures</w:t>
        </w:r>
        <w:r>
          <w:rPr>
            <w:noProof/>
            <w:webHidden/>
          </w:rPr>
          <w:tab/>
        </w:r>
        <w:r>
          <w:rPr>
            <w:noProof/>
            <w:webHidden/>
          </w:rPr>
          <w:fldChar w:fldCharType="begin"/>
        </w:r>
        <w:r>
          <w:rPr>
            <w:noProof/>
            <w:webHidden/>
          </w:rPr>
          <w:instrText xml:space="preserve"> PAGEREF _Toc442166547 \h </w:instrText>
        </w:r>
        <w:r>
          <w:rPr>
            <w:noProof/>
            <w:webHidden/>
          </w:rPr>
        </w:r>
        <w:r>
          <w:rPr>
            <w:noProof/>
            <w:webHidden/>
          </w:rPr>
          <w:fldChar w:fldCharType="separate"/>
        </w:r>
        <w:r>
          <w:rPr>
            <w:noProof/>
            <w:webHidden/>
          </w:rPr>
          <w:t>48</w:t>
        </w:r>
        <w:r>
          <w:rPr>
            <w:noProof/>
            <w:webHidden/>
          </w:rPr>
          <w:fldChar w:fldCharType="end"/>
        </w:r>
      </w:hyperlink>
    </w:p>
    <w:p w14:paraId="080AB53B"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48" w:history="1">
        <w:r w:rsidRPr="00F04E42">
          <w:rPr>
            <w:rStyle w:val="Hyperlink"/>
            <w:noProof/>
            <w:specVanish/>
          </w:rPr>
          <w:t>10.2</w:t>
        </w:r>
        <w:r>
          <w:rPr>
            <w:rFonts w:asciiTheme="minorHAnsi" w:eastAsiaTheme="minorEastAsia" w:hAnsiTheme="minorHAnsi" w:cstheme="minorBidi"/>
            <w:noProof/>
            <w:sz w:val="22"/>
            <w:szCs w:val="22"/>
          </w:rPr>
          <w:tab/>
        </w:r>
        <w:r w:rsidRPr="00F04E42">
          <w:rPr>
            <w:rStyle w:val="Hyperlink"/>
            <w:noProof/>
          </w:rPr>
          <w:t>Describe what data will be collected?</w:t>
        </w:r>
        <w:r>
          <w:rPr>
            <w:noProof/>
            <w:webHidden/>
          </w:rPr>
          <w:tab/>
        </w:r>
        <w:r>
          <w:rPr>
            <w:noProof/>
            <w:webHidden/>
          </w:rPr>
          <w:fldChar w:fldCharType="begin"/>
        </w:r>
        <w:r>
          <w:rPr>
            <w:noProof/>
            <w:webHidden/>
          </w:rPr>
          <w:instrText xml:space="preserve"> PAGEREF _Toc442166548 \h </w:instrText>
        </w:r>
        <w:r>
          <w:rPr>
            <w:noProof/>
            <w:webHidden/>
          </w:rPr>
        </w:r>
        <w:r>
          <w:rPr>
            <w:noProof/>
            <w:webHidden/>
          </w:rPr>
          <w:fldChar w:fldCharType="separate"/>
        </w:r>
        <w:r>
          <w:rPr>
            <w:noProof/>
            <w:webHidden/>
          </w:rPr>
          <w:t>51</w:t>
        </w:r>
        <w:r>
          <w:rPr>
            <w:noProof/>
            <w:webHidden/>
          </w:rPr>
          <w:fldChar w:fldCharType="end"/>
        </w:r>
      </w:hyperlink>
    </w:p>
    <w:p w14:paraId="1DD7452B"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49" w:history="1">
        <w:r w:rsidRPr="00F04E42">
          <w:rPr>
            <w:rStyle w:val="Hyperlink"/>
            <w:noProof/>
            <w:specVanish/>
          </w:rPr>
          <w:t>10.3</w:t>
        </w:r>
        <w:r>
          <w:rPr>
            <w:rFonts w:asciiTheme="minorHAnsi" w:eastAsiaTheme="minorEastAsia" w:hAnsiTheme="minorHAnsi" w:cstheme="minorBidi"/>
            <w:noProof/>
            <w:sz w:val="22"/>
            <w:szCs w:val="22"/>
          </w:rPr>
          <w:tab/>
        </w:r>
        <w:r w:rsidRPr="00F04E42">
          <w:rPr>
            <w:rStyle w:val="Hyperlink"/>
            <w:noProof/>
          </w:rPr>
          <w:t>List any instruments or measurement tools</w:t>
        </w:r>
        <w:r>
          <w:rPr>
            <w:noProof/>
            <w:webHidden/>
          </w:rPr>
          <w:tab/>
        </w:r>
        <w:r>
          <w:rPr>
            <w:noProof/>
            <w:webHidden/>
          </w:rPr>
          <w:fldChar w:fldCharType="begin"/>
        </w:r>
        <w:r>
          <w:rPr>
            <w:noProof/>
            <w:webHidden/>
          </w:rPr>
          <w:instrText xml:space="preserve"> PAGEREF _Toc442166549 \h </w:instrText>
        </w:r>
        <w:r>
          <w:rPr>
            <w:noProof/>
            <w:webHidden/>
          </w:rPr>
        </w:r>
        <w:r>
          <w:rPr>
            <w:noProof/>
            <w:webHidden/>
          </w:rPr>
          <w:fldChar w:fldCharType="separate"/>
        </w:r>
        <w:r>
          <w:rPr>
            <w:noProof/>
            <w:webHidden/>
          </w:rPr>
          <w:t>51</w:t>
        </w:r>
        <w:r>
          <w:rPr>
            <w:noProof/>
            <w:webHidden/>
          </w:rPr>
          <w:fldChar w:fldCharType="end"/>
        </w:r>
      </w:hyperlink>
    </w:p>
    <w:p w14:paraId="668546F4"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50" w:history="1">
        <w:r w:rsidRPr="00F04E42">
          <w:rPr>
            <w:rStyle w:val="Hyperlink"/>
            <w:noProof/>
            <w:specVanish/>
          </w:rPr>
          <w:t>10.4</w:t>
        </w:r>
        <w:r>
          <w:rPr>
            <w:rFonts w:asciiTheme="minorHAnsi" w:eastAsiaTheme="minorEastAsia" w:hAnsiTheme="minorHAnsi" w:cstheme="minorBidi"/>
            <w:noProof/>
            <w:sz w:val="22"/>
            <w:szCs w:val="22"/>
          </w:rPr>
          <w:tab/>
        </w:r>
        <w:r w:rsidRPr="00F04E42">
          <w:rPr>
            <w:rStyle w:val="Hyperlink"/>
            <w:noProof/>
          </w:rPr>
          <w:t>Describe any source records</w:t>
        </w:r>
        <w:r>
          <w:rPr>
            <w:noProof/>
            <w:webHidden/>
          </w:rPr>
          <w:tab/>
        </w:r>
        <w:r>
          <w:rPr>
            <w:noProof/>
            <w:webHidden/>
          </w:rPr>
          <w:fldChar w:fldCharType="begin"/>
        </w:r>
        <w:r>
          <w:rPr>
            <w:noProof/>
            <w:webHidden/>
          </w:rPr>
          <w:instrText xml:space="preserve"> PAGEREF _Toc442166550 \h </w:instrText>
        </w:r>
        <w:r>
          <w:rPr>
            <w:noProof/>
            <w:webHidden/>
          </w:rPr>
        </w:r>
        <w:r>
          <w:rPr>
            <w:noProof/>
            <w:webHidden/>
          </w:rPr>
          <w:fldChar w:fldCharType="separate"/>
        </w:r>
        <w:r>
          <w:rPr>
            <w:noProof/>
            <w:webHidden/>
          </w:rPr>
          <w:t>53</w:t>
        </w:r>
        <w:r>
          <w:rPr>
            <w:noProof/>
            <w:webHidden/>
          </w:rPr>
          <w:fldChar w:fldCharType="end"/>
        </w:r>
      </w:hyperlink>
    </w:p>
    <w:p w14:paraId="21FFF1A8"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51" w:history="1">
        <w:r w:rsidRPr="00F04E42">
          <w:rPr>
            <w:rStyle w:val="Hyperlink"/>
            <w:noProof/>
            <w:specVanish/>
          </w:rPr>
          <w:t>10.5</w:t>
        </w:r>
        <w:r>
          <w:rPr>
            <w:rFonts w:asciiTheme="minorHAnsi" w:eastAsiaTheme="minorEastAsia" w:hAnsiTheme="minorHAnsi" w:cstheme="minorBidi"/>
            <w:noProof/>
            <w:sz w:val="22"/>
            <w:szCs w:val="22"/>
          </w:rPr>
          <w:tab/>
        </w:r>
        <w:r w:rsidRPr="00F04E42">
          <w:rPr>
            <w:rStyle w:val="Hyperlink"/>
            <w:noProof/>
          </w:rPr>
          <w:t>Indicate whether or not individual subject results</w:t>
        </w:r>
        <w:r>
          <w:rPr>
            <w:noProof/>
            <w:webHidden/>
          </w:rPr>
          <w:tab/>
        </w:r>
        <w:r>
          <w:rPr>
            <w:noProof/>
            <w:webHidden/>
          </w:rPr>
          <w:fldChar w:fldCharType="begin"/>
        </w:r>
        <w:r>
          <w:rPr>
            <w:noProof/>
            <w:webHidden/>
          </w:rPr>
          <w:instrText xml:space="preserve"> PAGEREF _Toc442166551 \h </w:instrText>
        </w:r>
        <w:r>
          <w:rPr>
            <w:noProof/>
            <w:webHidden/>
          </w:rPr>
        </w:r>
        <w:r>
          <w:rPr>
            <w:noProof/>
            <w:webHidden/>
          </w:rPr>
          <w:fldChar w:fldCharType="separate"/>
        </w:r>
        <w:r>
          <w:rPr>
            <w:noProof/>
            <w:webHidden/>
          </w:rPr>
          <w:t>54</w:t>
        </w:r>
        <w:r>
          <w:rPr>
            <w:noProof/>
            <w:webHidden/>
          </w:rPr>
          <w:fldChar w:fldCharType="end"/>
        </w:r>
      </w:hyperlink>
    </w:p>
    <w:p w14:paraId="72E68CE6"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52" w:history="1">
        <w:r w:rsidRPr="00F04E42">
          <w:rPr>
            <w:rStyle w:val="Hyperlink"/>
            <w:noProof/>
            <w:specVanish/>
          </w:rPr>
          <w:t>10.6</w:t>
        </w:r>
        <w:r>
          <w:rPr>
            <w:rFonts w:asciiTheme="minorHAnsi" w:eastAsiaTheme="minorEastAsia" w:hAnsiTheme="minorHAnsi" w:cstheme="minorBidi"/>
            <w:noProof/>
            <w:sz w:val="22"/>
            <w:szCs w:val="22"/>
          </w:rPr>
          <w:tab/>
        </w:r>
        <w:r w:rsidRPr="00F04E42">
          <w:rPr>
            <w:rStyle w:val="Hyperlink"/>
            <w:noProof/>
          </w:rPr>
          <w:t>Indicate whether or not study results</w:t>
        </w:r>
        <w:r>
          <w:rPr>
            <w:noProof/>
            <w:webHidden/>
          </w:rPr>
          <w:tab/>
        </w:r>
        <w:r>
          <w:rPr>
            <w:noProof/>
            <w:webHidden/>
          </w:rPr>
          <w:fldChar w:fldCharType="begin"/>
        </w:r>
        <w:r>
          <w:rPr>
            <w:noProof/>
            <w:webHidden/>
          </w:rPr>
          <w:instrText xml:space="preserve"> PAGEREF _Toc442166552 \h </w:instrText>
        </w:r>
        <w:r>
          <w:rPr>
            <w:noProof/>
            <w:webHidden/>
          </w:rPr>
        </w:r>
        <w:r>
          <w:rPr>
            <w:noProof/>
            <w:webHidden/>
          </w:rPr>
          <w:fldChar w:fldCharType="separate"/>
        </w:r>
        <w:r>
          <w:rPr>
            <w:noProof/>
            <w:webHidden/>
          </w:rPr>
          <w:t>54</w:t>
        </w:r>
        <w:r>
          <w:rPr>
            <w:noProof/>
            <w:webHidden/>
          </w:rPr>
          <w:fldChar w:fldCharType="end"/>
        </w:r>
      </w:hyperlink>
    </w:p>
    <w:p w14:paraId="11B84FB7"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553" w:history="1">
        <w:r w:rsidRPr="00F04E42">
          <w:rPr>
            <w:rStyle w:val="Hyperlink"/>
            <w:noProof/>
          </w:rPr>
          <w:t>11.0</w:t>
        </w:r>
        <w:r>
          <w:rPr>
            <w:rFonts w:asciiTheme="minorHAnsi" w:eastAsiaTheme="minorEastAsia" w:hAnsiTheme="minorHAnsi" w:cstheme="minorBidi"/>
            <w:noProof/>
            <w:sz w:val="22"/>
            <w:szCs w:val="22"/>
          </w:rPr>
          <w:tab/>
        </w:r>
        <w:r w:rsidRPr="00F04E42">
          <w:rPr>
            <w:rStyle w:val="Hyperlink"/>
            <w:noProof/>
          </w:rPr>
          <w:t>Study Timelines</w:t>
        </w:r>
        <w:r>
          <w:rPr>
            <w:noProof/>
            <w:webHidden/>
          </w:rPr>
          <w:tab/>
        </w:r>
        <w:r>
          <w:rPr>
            <w:noProof/>
            <w:webHidden/>
          </w:rPr>
          <w:fldChar w:fldCharType="begin"/>
        </w:r>
        <w:r>
          <w:rPr>
            <w:noProof/>
            <w:webHidden/>
          </w:rPr>
          <w:instrText xml:space="preserve"> PAGEREF _Toc442166553 \h </w:instrText>
        </w:r>
        <w:r>
          <w:rPr>
            <w:noProof/>
            <w:webHidden/>
          </w:rPr>
        </w:r>
        <w:r>
          <w:rPr>
            <w:noProof/>
            <w:webHidden/>
          </w:rPr>
          <w:fldChar w:fldCharType="separate"/>
        </w:r>
        <w:r>
          <w:rPr>
            <w:noProof/>
            <w:webHidden/>
          </w:rPr>
          <w:t>56</w:t>
        </w:r>
        <w:r>
          <w:rPr>
            <w:noProof/>
            <w:webHidden/>
          </w:rPr>
          <w:fldChar w:fldCharType="end"/>
        </w:r>
      </w:hyperlink>
    </w:p>
    <w:p w14:paraId="66D6D234"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54" w:history="1">
        <w:r w:rsidRPr="00F04E42">
          <w:rPr>
            <w:rStyle w:val="Hyperlink"/>
            <w:noProof/>
          </w:rPr>
          <w:t>11.1</w:t>
        </w:r>
        <w:r>
          <w:rPr>
            <w:rFonts w:asciiTheme="minorHAnsi" w:eastAsiaTheme="minorEastAsia" w:hAnsiTheme="minorHAnsi" w:cstheme="minorBidi"/>
            <w:noProof/>
            <w:sz w:val="22"/>
            <w:szCs w:val="22"/>
          </w:rPr>
          <w:tab/>
        </w:r>
        <w:r w:rsidRPr="00F04E42">
          <w:rPr>
            <w:rStyle w:val="Hyperlink"/>
            <w:noProof/>
          </w:rPr>
          <w:t>Describe the anticipated duration needed to enroll all study subjects.</w:t>
        </w:r>
        <w:r>
          <w:rPr>
            <w:noProof/>
            <w:webHidden/>
          </w:rPr>
          <w:tab/>
        </w:r>
        <w:r>
          <w:rPr>
            <w:noProof/>
            <w:webHidden/>
          </w:rPr>
          <w:fldChar w:fldCharType="begin"/>
        </w:r>
        <w:r>
          <w:rPr>
            <w:noProof/>
            <w:webHidden/>
          </w:rPr>
          <w:instrText xml:space="preserve"> PAGEREF _Toc442166554 \h </w:instrText>
        </w:r>
        <w:r>
          <w:rPr>
            <w:noProof/>
            <w:webHidden/>
          </w:rPr>
        </w:r>
        <w:r>
          <w:rPr>
            <w:noProof/>
            <w:webHidden/>
          </w:rPr>
          <w:fldChar w:fldCharType="separate"/>
        </w:r>
        <w:r>
          <w:rPr>
            <w:noProof/>
            <w:webHidden/>
          </w:rPr>
          <w:t>56</w:t>
        </w:r>
        <w:r>
          <w:rPr>
            <w:noProof/>
            <w:webHidden/>
          </w:rPr>
          <w:fldChar w:fldCharType="end"/>
        </w:r>
      </w:hyperlink>
    </w:p>
    <w:p w14:paraId="5A4B13F8"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55" w:history="1">
        <w:r w:rsidRPr="00F04E42">
          <w:rPr>
            <w:rStyle w:val="Hyperlink"/>
            <w:noProof/>
            <w:specVanish/>
          </w:rPr>
          <w:t>11.2</w:t>
        </w:r>
        <w:r>
          <w:rPr>
            <w:rFonts w:asciiTheme="minorHAnsi" w:eastAsiaTheme="minorEastAsia" w:hAnsiTheme="minorHAnsi" w:cstheme="minorBidi"/>
            <w:noProof/>
            <w:sz w:val="22"/>
            <w:szCs w:val="22"/>
          </w:rPr>
          <w:tab/>
        </w:r>
        <w:r w:rsidRPr="00F04E42">
          <w:rPr>
            <w:rStyle w:val="Hyperlink"/>
            <w:noProof/>
          </w:rPr>
          <w:t>Describe the duration of an individual subject’s participation</w:t>
        </w:r>
        <w:r>
          <w:rPr>
            <w:noProof/>
            <w:webHidden/>
          </w:rPr>
          <w:tab/>
        </w:r>
        <w:r>
          <w:rPr>
            <w:noProof/>
            <w:webHidden/>
          </w:rPr>
          <w:fldChar w:fldCharType="begin"/>
        </w:r>
        <w:r>
          <w:rPr>
            <w:noProof/>
            <w:webHidden/>
          </w:rPr>
          <w:instrText xml:space="preserve"> PAGEREF _Toc442166555 \h </w:instrText>
        </w:r>
        <w:r>
          <w:rPr>
            <w:noProof/>
            <w:webHidden/>
          </w:rPr>
        </w:r>
        <w:r>
          <w:rPr>
            <w:noProof/>
            <w:webHidden/>
          </w:rPr>
          <w:fldChar w:fldCharType="separate"/>
        </w:r>
        <w:r>
          <w:rPr>
            <w:noProof/>
            <w:webHidden/>
          </w:rPr>
          <w:t>57</w:t>
        </w:r>
        <w:r>
          <w:rPr>
            <w:noProof/>
            <w:webHidden/>
          </w:rPr>
          <w:fldChar w:fldCharType="end"/>
        </w:r>
      </w:hyperlink>
    </w:p>
    <w:p w14:paraId="0D49ED55"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56" w:history="1">
        <w:r w:rsidRPr="00F04E42">
          <w:rPr>
            <w:rStyle w:val="Hyperlink"/>
            <w:noProof/>
            <w:specVanish/>
          </w:rPr>
          <w:t>11.3</w:t>
        </w:r>
        <w:r>
          <w:rPr>
            <w:rFonts w:asciiTheme="minorHAnsi" w:eastAsiaTheme="minorEastAsia" w:hAnsiTheme="minorHAnsi" w:cstheme="minorBidi"/>
            <w:noProof/>
            <w:sz w:val="22"/>
            <w:szCs w:val="22"/>
          </w:rPr>
          <w:tab/>
        </w:r>
        <w:r w:rsidRPr="00F04E42">
          <w:rPr>
            <w:rStyle w:val="Hyperlink"/>
            <w:noProof/>
          </w:rPr>
          <w:t>Describe the duration for the investigators to complete this study</w:t>
        </w:r>
        <w:r>
          <w:rPr>
            <w:noProof/>
            <w:webHidden/>
          </w:rPr>
          <w:tab/>
        </w:r>
        <w:r>
          <w:rPr>
            <w:noProof/>
            <w:webHidden/>
          </w:rPr>
          <w:fldChar w:fldCharType="begin"/>
        </w:r>
        <w:r>
          <w:rPr>
            <w:noProof/>
            <w:webHidden/>
          </w:rPr>
          <w:instrText xml:space="preserve"> PAGEREF _Toc442166556 \h </w:instrText>
        </w:r>
        <w:r>
          <w:rPr>
            <w:noProof/>
            <w:webHidden/>
          </w:rPr>
        </w:r>
        <w:r>
          <w:rPr>
            <w:noProof/>
            <w:webHidden/>
          </w:rPr>
          <w:fldChar w:fldCharType="separate"/>
        </w:r>
        <w:r>
          <w:rPr>
            <w:noProof/>
            <w:webHidden/>
          </w:rPr>
          <w:t>58</w:t>
        </w:r>
        <w:r>
          <w:rPr>
            <w:noProof/>
            <w:webHidden/>
          </w:rPr>
          <w:fldChar w:fldCharType="end"/>
        </w:r>
      </w:hyperlink>
    </w:p>
    <w:p w14:paraId="6822A05B"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557" w:history="1">
        <w:r w:rsidRPr="00F04E42">
          <w:rPr>
            <w:rStyle w:val="Hyperlink"/>
            <w:noProof/>
          </w:rPr>
          <w:t>12.0</w:t>
        </w:r>
        <w:r>
          <w:rPr>
            <w:rFonts w:asciiTheme="minorHAnsi" w:eastAsiaTheme="minorEastAsia" w:hAnsiTheme="minorHAnsi" w:cstheme="minorBidi"/>
            <w:noProof/>
            <w:sz w:val="22"/>
            <w:szCs w:val="22"/>
          </w:rPr>
          <w:tab/>
        </w:r>
        <w:r w:rsidRPr="00F04E42">
          <w:rPr>
            <w:rStyle w:val="Hyperlink"/>
            <w:noProof/>
          </w:rPr>
          <w:t>Setting</w:t>
        </w:r>
        <w:r>
          <w:rPr>
            <w:noProof/>
            <w:webHidden/>
          </w:rPr>
          <w:tab/>
        </w:r>
        <w:r>
          <w:rPr>
            <w:noProof/>
            <w:webHidden/>
          </w:rPr>
          <w:fldChar w:fldCharType="begin"/>
        </w:r>
        <w:r>
          <w:rPr>
            <w:noProof/>
            <w:webHidden/>
          </w:rPr>
          <w:instrText xml:space="preserve"> PAGEREF _Toc442166557 \h </w:instrText>
        </w:r>
        <w:r>
          <w:rPr>
            <w:noProof/>
            <w:webHidden/>
          </w:rPr>
        </w:r>
        <w:r>
          <w:rPr>
            <w:noProof/>
            <w:webHidden/>
          </w:rPr>
          <w:fldChar w:fldCharType="separate"/>
        </w:r>
        <w:r>
          <w:rPr>
            <w:noProof/>
            <w:webHidden/>
          </w:rPr>
          <w:t>58</w:t>
        </w:r>
        <w:r>
          <w:rPr>
            <w:noProof/>
            <w:webHidden/>
          </w:rPr>
          <w:fldChar w:fldCharType="end"/>
        </w:r>
      </w:hyperlink>
    </w:p>
    <w:p w14:paraId="136EB208"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58" w:history="1">
        <w:r w:rsidRPr="00F04E42">
          <w:rPr>
            <w:rStyle w:val="Hyperlink"/>
            <w:noProof/>
            <w:specVanish/>
          </w:rPr>
          <w:t>12.1</w:t>
        </w:r>
        <w:r>
          <w:rPr>
            <w:rFonts w:asciiTheme="minorHAnsi" w:eastAsiaTheme="minorEastAsia" w:hAnsiTheme="minorHAnsi" w:cstheme="minorBidi"/>
            <w:noProof/>
            <w:sz w:val="22"/>
            <w:szCs w:val="22"/>
          </w:rPr>
          <w:tab/>
        </w:r>
        <w:r w:rsidRPr="00F04E42">
          <w:rPr>
            <w:rStyle w:val="Hyperlink"/>
            <w:noProof/>
          </w:rPr>
          <w:t>Describe all facilities/sites</w:t>
        </w:r>
        <w:r>
          <w:rPr>
            <w:noProof/>
            <w:webHidden/>
          </w:rPr>
          <w:tab/>
        </w:r>
        <w:r>
          <w:rPr>
            <w:noProof/>
            <w:webHidden/>
          </w:rPr>
          <w:fldChar w:fldCharType="begin"/>
        </w:r>
        <w:r>
          <w:rPr>
            <w:noProof/>
            <w:webHidden/>
          </w:rPr>
          <w:instrText xml:space="preserve"> PAGEREF _Toc442166558 \h </w:instrText>
        </w:r>
        <w:r>
          <w:rPr>
            <w:noProof/>
            <w:webHidden/>
          </w:rPr>
        </w:r>
        <w:r>
          <w:rPr>
            <w:noProof/>
            <w:webHidden/>
          </w:rPr>
          <w:fldChar w:fldCharType="separate"/>
        </w:r>
        <w:r>
          <w:rPr>
            <w:noProof/>
            <w:webHidden/>
          </w:rPr>
          <w:t>59</w:t>
        </w:r>
        <w:r>
          <w:rPr>
            <w:noProof/>
            <w:webHidden/>
          </w:rPr>
          <w:fldChar w:fldCharType="end"/>
        </w:r>
      </w:hyperlink>
    </w:p>
    <w:p w14:paraId="18B090C2"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59" w:history="1">
        <w:r w:rsidRPr="00F04E42">
          <w:rPr>
            <w:rStyle w:val="Hyperlink"/>
            <w:noProof/>
            <w:specVanish/>
          </w:rPr>
          <w:t>12.2</w:t>
        </w:r>
        <w:r>
          <w:rPr>
            <w:rFonts w:asciiTheme="minorHAnsi" w:eastAsiaTheme="minorEastAsia" w:hAnsiTheme="minorHAnsi" w:cstheme="minorBidi"/>
            <w:noProof/>
            <w:sz w:val="22"/>
            <w:szCs w:val="22"/>
          </w:rPr>
          <w:tab/>
        </w:r>
        <w:r w:rsidRPr="00F04E42">
          <w:rPr>
            <w:rStyle w:val="Hyperlink"/>
            <w:noProof/>
          </w:rPr>
          <w:t>For research conducted outside of UB and its affiliates</w:t>
        </w:r>
        <w:r>
          <w:rPr>
            <w:noProof/>
            <w:webHidden/>
          </w:rPr>
          <w:tab/>
        </w:r>
        <w:r>
          <w:rPr>
            <w:noProof/>
            <w:webHidden/>
          </w:rPr>
          <w:fldChar w:fldCharType="begin"/>
        </w:r>
        <w:r>
          <w:rPr>
            <w:noProof/>
            <w:webHidden/>
          </w:rPr>
          <w:instrText xml:space="preserve"> PAGEREF _Toc442166559 \h </w:instrText>
        </w:r>
        <w:r>
          <w:rPr>
            <w:noProof/>
            <w:webHidden/>
          </w:rPr>
        </w:r>
        <w:r>
          <w:rPr>
            <w:noProof/>
            <w:webHidden/>
          </w:rPr>
          <w:fldChar w:fldCharType="separate"/>
        </w:r>
        <w:r>
          <w:rPr>
            <w:noProof/>
            <w:webHidden/>
          </w:rPr>
          <w:t>61</w:t>
        </w:r>
        <w:r>
          <w:rPr>
            <w:noProof/>
            <w:webHidden/>
          </w:rPr>
          <w:fldChar w:fldCharType="end"/>
        </w:r>
      </w:hyperlink>
    </w:p>
    <w:p w14:paraId="48AE30A0"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560" w:history="1">
        <w:r w:rsidRPr="00F04E42">
          <w:rPr>
            <w:rStyle w:val="Hyperlink"/>
            <w:noProof/>
          </w:rPr>
          <w:t>13.0</w:t>
        </w:r>
        <w:r>
          <w:rPr>
            <w:rFonts w:asciiTheme="minorHAnsi" w:eastAsiaTheme="minorEastAsia" w:hAnsiTheme="minorHAnsi" w:cstheme="minorBidi"/>
            <w:noProof/>
            <w:sz w:val="22"/>
            <w:szCs w:val="22"/>
          </w:rPr>
          <w:tab/>
        </w:r>
        <w:r w:rsidRPr="00F04E42">
          <w:rPr>
            <w:rStyle w:val="Hyperlink"/>
            <w:noProof/>
          </w:rPr>
          <w:t>Community-Based Participatory Research</w:t>
        </w:r>
        <w:r>
          <w:rPr>
            <w:noProof/>
            <w:webHidden/>
          </w:rPr>
          <w:tab/>
        </w:r>
        <w:r>
          <w:rPr>
            <w:noProof/>
            <w:webHidden/>
          </w:rPr>
          <w:fldChar w:fldCharType="begin"/>
        </w:r>
        <w:r>
          <w:rPr>
            <w:noProof/>
            <w:webHidden/>
          </w:rPr>
          <w:instrText xml:space="preserve"> PAGEREF _Toc442166560 \h </w:instrText>
        </w:r>
        <w:r>
          <w:rPr>
            <w:noProof/>
            <w:webHidden/>
          </w:rPr>
        </w:r>
        <w:r>
          <w:rPr>
            <w:noProof/>
            <w:webHidden/>
          </w:rPr>
          <w:fldChar w:fldCharType="separate"/>
        </w:r>
        <w:r>
          <w:rPr>
            <w:noProof/>
            <w:webHidden/>
          </w:rPr>
          <w:t>63</w:t>
        </w:r>
        <w:r>
          <w:rPr>
            <w:noProof/>
            <w:webHidden/>
          </w:rPr>
          <w:fldChar w:fldCharType="end"/>
        </w:r>
      </w:hyperlink>
    </w:p>
    <w:p w14:paraId="5D8C5545"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61" w:history="1">
        <w:r w:rsidRPr="00F04E42">
          <w:rPr>
            <w:rStyle w:val="Hyperlink"/>
            <w:noProof/>
            <w:specVanish/>
          </w:rPr>
          <w:t>13.1</w:t>
        </w:r>
        <w:r>
          <w:rPr>
            <w:rFonts w:asciiTheme="minorHAnsi" w:eastAsiaTheme="minorEastAsia" w:hAnsiTheme="minorHAnsi" w:cstheme="minorBidi"/>
            <w:noProof/>
            <w:sz w:val="22"/>
            <w:szCs w:val="22"/>
          </w:rPr>
          <w:tab/>
        </w:r>
        <w:r w:rsidRPr="00F04E42">
          <w:rPr>
            <w:rStyle w:val="Hyperlink"/>
            <w:noProof/>
          </w:rPr>
          <w:t>Describe involvement of the community</w:t>
        </w:r>
        <w:r>
          <w:rPr>
            <w:noProof/>
            <w:webHidden/>
          </w:rPr>
          <w:tab/>
        </w:r>
        <w:r>
          <w:rPr>
            <w:noProof/>
            <w:webHidden/>
          </w:rPr>
          <w:fldChar w:fldCharType="begin"/>
        </w:r>
        <w:r>
          <w:rPr>
            <w:noProof/>
            <w:webHidden/>
          </w:rPr>
          <w:instrText xml:space="preserve"> PAGEREF _Toc442166561 \h </w:instrText>
        </w:r>
        <w:r>
          <w:rPr>
            <w:noProof/>
            <w:webHidden/>
          </w:rPr>
        </w:r>
        <w:r>
          <w:rPr>
            <w:noProof/>
            <w:webHidden/>
          </w:rPr>
          <w:fldChar w:fldCharType="separate"/>
        </w:r>
        <w:r>
          <w:rPr>
            <w:noProof/>
            <w:webHidden/>
          </w:rPr>
          <w:t>63</w:t>
        </w:r>
        <w:r>
          <w:rPr>
            <w:noProof/>
            <w:webHidden/>
          </w:rPr>
          <w:fldChar w:fldCharType="end"/>
        </w:r>
      </w:hyperlink>
    </w:p>
    <w:p w14:paraId="6BB02E87"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62" w:history="1">
        <w:r w:rsidRPr="00F04E42">
          <w:rPr>
            <w:rStyle w:val="Hyperlink"/>
            <w:noProof/>
            <w:specVanish/>
          </w:rPr>
          <w:t>13.2</w:t>
        </w:r>
        <w:r>
          <w:rPr>
            <w:rFonts w:asciiTheme="minorHAnsi" w:eastAsiaTheme="minorEastAsia" w:hAnsiTheme="minorHAnsi" w:cstheme="minorBidi"/>
            <w:noProof/>
            <w:sz w:val="22"/>
            <w:szCs w:val="22"/>
          </w:rPr>
          <w:tab/>
        </w:r>
        <w:r w:rsidRPr="00F04E42">
          <w:rPr>
            <w:rStyle w:val="Hyperlink"/>
            <w:noProof/>
          </w:rPr>
          <w:t>Describe the composition and involvement of any community</w:t>
        </w:r>
        <w:r>
          <w:rPr>
            <w:noProof/>
            <w:webHidden/>
          </w:rPr>
          <w:tab/>
        </w:r>
        <w:r>
          <w:rPr>
            <w:noProof/>
            <w:webHidden/>
          </w:rPr>
          <w:fldChar w:fldCharType="begin"/>
        </w:r>
        <w:r>
          <w:rPr>
            <w:noProof/>
            <w:webHidden/>
          </w:rPr>
          <w:instrText xml:space="preserve"> PAGEREF _Toc442166562 \h </w:instrText>
        </w:r>
        <w:r>
          <w:rPr>
            <w:noProof/>
            <w:webHidden/>
          </w:rPr>
        </w:r>
        <w:r>
          <w:rPr>
            <w:noProof/>
            <w:webHidden/>
          </w:rPr>
          <w:fldChar w:fldCharType="separate"/>
        </w:r>
        <w:r>
          <w:rPr>
            <w:noProof/>
            <w:webHidden/>
          </w:rPr>
          <w:t>63</w:t>
        </w:r>
        <w:r>
          <w:rPr>
            <w:noProof/>
            <w:webHidden/>
          </w:rPr>
          <w:fldChar w:fldCharType="end"/>
        </w:r>
      </w:hyperlink>
    </w:p>
    <w:p w14:paraId="60F5D18D"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563" w:history="1">
        <w:r w:rsidRPr="00F04E42">
          <w:rPr>
            <w:rStyle w:val="Hyperlink"/>
            <w:noProof/>
          </w:rPr>
          <w:t>14.0</w:t>
        </w:r>
        <w:r>
          <w:rPr>
            <w:rFonts w:asciiTheme="minorHAnsi" w:eastAsiaTheme="minorEastAsia" w:hAnsiTheme="minorHAnsi" w:cstheme="minorBidi"/>
            <w:noProof/>
            <w:sz w:val="22"/>
            <w:szCs w:val="22"/>
          </w:rPr>
          <w:tab/>
        </w:r>
        <w:r w:rsidRPr="00F04E42">
          <w:rPr>
            <w:rStyle w:val="Hyperlink"/>
            <w:noProof/>
          </w:rPr>
          <w:t>Resources and Qualifications</w:t>
        </w:r>
        <w:r>
          <w:rPr>
            <w:noProof/>
            <w:webHidden/>
          </w:rPr>
          <w:tab/>
        </w:r>
        <w:r>
          <w:rPr>
            <w:noProof/>
            <w:webHidden/>
          </w:rPr>
          <w:fldChar w:fldCharType="begin"/>
        </w:r>
        <w:r>
          <w:rPr>
            <w:noProof/>
            <w:webHidden/>
          </w:rPr>
          <w:instrText xml:space="preserve"> PAGEREF _Toc442166563 \h </w:instrText>
        </w:r>
        <w:r>
          <w:rPr>
            <w:noProof/>
            <w:webHidden/>
          </w:rPr>
        </w:r>
        <w:r>
          <w:rPr>
            <w:noProof/>
            <w:webHidden/>
          </w:rPr>
          <w:fldChar w:fldCharType="separate"/>
        </w:r>
        <w:r>
          <w:rPr>
            <w:noProof/>
            <w:webHidden/>
          </w:rPr>
          <w:t>65</w:t>
        </w:r>
        <w:r>
          <w:rPr>
            <w:noProof/>
            <w:webHidden/>
          </w:rPr>
          <w:fldChar w:fldCharType="end"/>
        </w:r>
      </w:hyperlink>
    </w:p>
    <w:p w14:paraId="5174E643"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64" w:history="1">
        <w:r w:rsidRPr="00F04E42">
          <w:rPr>
            <w:rStyle w:val="Hyperlink"/>
            <w:noProof/>
            <w:specVanish/>
          </w:rPr>
          <w:t>14.1</w:t>
        </w:r>
        <w:r>
          <w:rPr>
            <w:rFonts w:asciiTheme="minorHAnsi" w:eastAsiaTheme="minorEastAsia" w:hAnsiTheme="minorHAnsi" w:cstheme="minorBidi"/>
            <w:noProof/>
            <w:sz w:val="22"/>
            <w:szCs w:val="22"/>
          </w:rPr>
          <w:tab/>
        </w:r>
        <w:r w:rsidRPr="00F04E42">
          <w:rPr>
            <w:rStyle w:val="Hyperlink"/>
            <w:noProof/>
          </w:rPr>
          <w:t>Describe the qualifications</w:t>
        </w:r>
        <w:r>
          <w:rPr>
            <w:noProof/>
            <w:webHidden/>
          </w:rPr>
          <w:tab/>
        </w:r>
        <w:r>
          <w:rPr>
            <w:noProof/>
            <w:webHidden/>
          </w:rPr>
          <w:fldChar w:fldCharType="begin"/>
        </w:r>
        <w:r>
          <w:rPr>
            <w:noProof/>
            <w:webHidden/>
          </w:rPr>
          <w:instrText xml:space="preserve"> PAGEREF _Toc442166564 \h </w:instrText>
        </w:r>
        <w:r>
          <w:rPr>
            <w:noProof/>
            <w:webHidden/>
          </w:rPr>
        </w:r>
        <w:r>
          <w:rPr>
            <w:noProof/>
            <w:webHidden/>
          </w:rPr>
          <w:fldChar w:fldCharType="separate"/>
        </w:r>
        <w:r>
          <w:rPr>
            <w:noProof/>
            <w:webHidden/>
          </w:rPr>
          <w:t>65</w:t>
        </w:r>
        <w:r>
          <w:rPr>
            <w:noProof/>
            <w:webHidden/>
          </w:rPr>
          <w:fldChar w:fldCharType="end"/>
        </w:r>
      </w:hyperlink>
    </w:p>
    <w:p w14:paraId="0CB28297"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65" w:history="1">
        <w:r w:rsidRPr="00F04E42">
          <w:rPr>
            <w:rStyle w:val="Hyperlink"/>
            <w:noProof/>
            <w:specVanish/>
          </w:rPr>
          <w:t>14.2</w:t>
        </w:r>
        <w:r>
          <w:rPr>
            <w:rFonts w:asciiTheme="minorHAnsi" w:eastAsiaTheme="minorEastAsia" w:hAnsiTheme="minorHAnsi" w:cstheme="minorBidi"/>
            <w:noProof/>
            <w:sz w:val="22"/>
            <w:szCs w:val="22"/>
          </w:rPr>
          <w:tab/>
        </w:r>
        <w:r w:rsidRPr="00F04E42">
          <w:rPr>
            <w:rStyle w:val="Hyperlink"/>
            <w:noProof/>
          </w:rPr>
          <w:t>Describe the time and effort</w:t>
        </w:r>
        <w:r>
          <w:rPr>
            <w:noProof/>
            <w:webHidden/>
          </w:rPr>
          <w:tab/>
        </w:r>
        <w:r>
          <w:rPr>
            <w:noProof/>
            <w:webHidden/>
          </w:rPr>
          <w:fldChar w:fldCharType="begin"/>
        </w:r>
        <w:r>
          <w:rPr>
            <w:noProof/>
            <w:webHidden/>
          </w:rPr>
          <w:instrText xml:space="preserve"> PAGEREF _Toc442166565 \h </w:instrText>
        </w:r>
        <w:r>
          <w:rPr>
            <w:noProof/>
            <w:webHidden/>
          </w:rPr>
        </w:r>
        <w:r>
          <w:rPr>
            <w:noProof/>
            <w:webHidden/>
          </w:rPr>
          <w:fldChar w:fldCharType="separate"/>
        </w:r>
        <w:r>
          <w:rPr>
            <w:noProof/>
            <w:webHidden/>
          </w:rPr>
          <w:t>67</w:t>
        </w:r>
        <w:r>
          <w:rPr>
            <w:noProof/>
            <w:webHidden/>
          </w:rPr>
          <w:fldChar w:fldCharType="end"/>
        </w:r>
      </w:hyperlink>
    </w:p>
    <w:p w14:paraId="3748A410"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66" w:history="1">
        <w:r w:rsidRPr="00F04E42">
          <w:rPr>
            <w:rStyle w:val="Hyperlink"/>
            <w:noProof/>
            <w:specVanish/>
          </w:rPr>
          <w:t>14.3</w:t>
        </w:r>
        <w:r>
          <w:rPr>
            <w:rFonts w:asciiTheme="minorHAnsi" w:eastAsiaTheme="minorEastAsia" w:hAnsiTheme="minorHAnsi" w:cstheme="minorBidi"/>
            <w:noProof/>
            <w:sz w:val="22"/>
            <w:szCs w:val="22"/>
          </w:rPr>
          <w:tab/>
        </w:r>
        <w:r w:rsidRPr="00F04E42">
          <w:rPr>
            <w:rStyle w:val="Hyperlink"/>
            <w:noProof/>
          </w:rPr>
          <w:t>Describe the availability of medical or psychological resources</w:t>
        </w:r>
        <w:r>
          <w:rPr>
            <w:noProof/>
            <w:webHidden/>
          </w:rPr>
          <w:tab/>
        </w:r>
        <w:r>
          <w:rPr>
            <w:noProof/>
            <w:webHidden/>
          </w:rPr>
          <w:fldChar w:fldCharType="begin"/>
        </w:r>
        <w:r>
          <w:rPr>
            <w:noProof/>
            <w:webHidden/>
          </w:rPr>
          <w:instrText xml:space="preserve"> PAGEREF _Toc442166566 \h </w:instrText>
        </w:r>
        <w:r>
          <w:rPr>
            <w:noProof/>
            <w:webHidden/>
          </w:rPr>
        </w:r>
        <w:r>
          <w:rPr>
            <w:noProof/>
            <w:webHidden/>
          </w:rPr>
          <w:fldChar w:fldCharType="separate"/>
        </w:r>
        <w:r>
          <w:rPr>
            <w:noProof/>
            <w:webHidden/>
          </w:rPr>
          <w:t>67</w:t>
        </w:r>
        <w:r>
          <w:rPr>
            <w:noProof/>
            <w:webHidden/>
          </w:rPr>
          <w:fldChar w:fldCharType="end"/>
        </w:r>
      </w:hyperlink>
    </w:p>
    <w:p w14:paraId="78CABF0B"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67" w:history="1">
        <w:r w:rsidRPr="00F04E42">
          <w:rPr>
            <w:rStyle w:val="Hyperlink"/>
            <w:noProof/>
            <w:specVanish/>
          </w:rPr>
          <w:t>14.4</w:t>
        </w:r>
        <w:r>
          <w:rPr>
            <w:rFonts w:asciiTheme="minorHAnsi" w:eastAsiaTheme="minorEastAsia" w:hAnsiTheme="minorHAnsi" w:cstheme="minorBidi"/>
            <w:noProof/>
            <w:sz w:val="22"/>
            <w:szCs w:val="22"/>
          </w:rPr>
          <w:tab/>
        </w:r>
        <w:r w:rsidRPr="00F04E42">
          <w:rPr>
            <w:rStyle w:val="Hyperlink"/>
            <w:noProof/>
          </w:rPr>
          <w:t>Describe your process to ensure that all persons assisting</w:t>
        </w:r>
        <w:r>
          <w:rPr>
            <w:noProof/>
            <w:webHidden/>
          </w:rPr>
          <w:tab/>
        </w:r>
        <w:r>
          <w:rPr>
            <w:noProof/>
            <w:webHidden/>
          </w:rPr>
          <w:fldChar w:fldCharType="begin"/>
        </w:r>
        <w:r>
          <w:rPr>
            <w:noProof/>
            <w:webHidden/>
          </w:rPr>
          <w:instrText xml:space="preserve"> PAGEREF _Toc442166567 \h </w:instrText>
        </w:r>
        <w:r>
          <w:rPr>
            <w:noProof/>
            <w:webHidden/>
          </w:rPr>
        </w:r>
        <w:r>
          <w:rPr>
            <w:noProof/>
            <w:webHidden/>
          </w:rPr>
          <w:fldChar w:fldCharType="separate"/>
        </w:r>
        <w:r>
          <w:rPr>
            <w:noProof/>
            <w:webHidden/>
          </w:rPr>
          <w:t>68</w:t>
        </w:r>
        <w:r>
          <w:rPr>
            <w:noProof/>
            <w:webHidden/>
          </w:rPr>
          <w:fldChar w:fldCharType="end"/>
        </w:r>
      </w:hyperlink>
    </w:p>
    <w:p w14:paraId="151002E8"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568" w:history="1">
        <w:r w:rsidRPr="00F04E42">
          <w:rPr>
            <w:rStyle w:val="Hyperlink"/>
            <w:noProof/>
          </w:rPr>
          <w:t>15.0</w:t>
        </w:r>
        <w:r>
          <w:rPr>
            <w:rFonts w:asciiTheme="minorHAnsi" w:eastAsiaTheme="minorEastAsia" w:hAnsiTheme="minorHAnsi" w:cstheme="minorBidi"/>
            <w:noProof/>
            <w:sz w:val="22"/>
            <w:szCs w:val="22"/>
          </w:rPr>
          <w:tab/>
        </w:r>
        <w:r w:rsidRPr="00F04E42">
          <w:rPr>
            <w:rStyle w:val="Hyperlink"/>
            <w:noProof/>
          </w:rPr>
          <w:t>Other Approvals</w:t>
        </w:r>
        <w:r>
          <w:rPr>
            <w:noProof/>
            <w:webHidden/>
          </w:rPr>
          <w:tab/>
        </w:r>
        <w:r>
          <w:rPr>
            <w:noProof/>
            <w:webHidden/>
          </w:rPr>
          <w:fldChar w:fldCharType="begin"/>
        </w:r>
        <w:r>
          <w:rPr>
            <w:noProof/>
            <w:webHidden/>
          </w:rPr>
          <w:instrText xml:space="preserve"> PAGEREF _Toc442166568 \h </w:instrText>
        </w:r>
        <w:r>
          <w:rPr>
            <w:noProof/>
            <w:webHidden/>
          </w:rPr>
        </w:r>
        <w:r>
          <w:rPr>
            <w:noProof/>
            <w:webHidden/>
          </w:rPr>
          <w:fldChar w:fldCharType="separate"/>
        </w:r>
        <w:r>
          <w:rPr>
            <w:noProof/>
            <w:webHidden/>
          </w:rPr>
          <w:t>69</w:t>
        </w:r>
        <w:r>
          <w:rPr>
            <w:noProof/>
            <w:webHidden/>
          </w:rPr>
          <w:fldChar w:fldCharType="end"/>
        </w:r>
      </w:hyperlink>
    </w:p>
    <w:p w14:paraId="224C4624"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69" w:history="1">
        <w:r w:rsidRPr="00F04E42">
          <w:rPr>
            <w:rStyle w:val="Hyperlink"/>
            <w:noProof/>
            <w:specVanish/>
          </w:rPr>
          <w:t>15.1</w:t>
        </w:r>
        <w:r>
          <w:rPr>
            <w:rFonts w:asciiTheme="minorHAnsi" w:eastAsiaTheme="minorEastAsia" w:hAnsiTheme="minorHAnsi" w:cstheme="minorBidi"/>
            <w:noProof/>
            <w:sz w:val="22"/>
            <w:szCs w:val="22"/>
          </w:rPr>
          <w:tab/>
        </w:r>
        <w:r w:rsidRPr="00F04E42">
          <w:rPr>
            <w:rStyle w:val="Hyperlink"/>
            <w:noProof/>
          </w:rPr>
          <w:t>Describe any approvals</w:t>
        </w:r>
        <w:r>
          <w:rPr>
            <w:noProof/>
            <w:webHidden/>
          </w:rPr>
          <w:tab/>
        </w:r>
        <w:r>
          <w:rPr>
            <w:noProof/>
            <w:webHidden/>
          </w:rPr>
          <w:fldChar w:fldCharType="begin"/>
        </w:r>
        <w:r>
          <w:rPr>
            <w:noProof/>
            <w:webHidden/>
          </w:rPr>
          <w:instrText xml:space="preserve"> PAGEREF _Toc442166569 \h </w:instrText>
        </w:r>
        <w:r>
          <w:rPr>
            <w:noProof/>
            <w:webHidden/>
          </w:rPr>
        </w:r>
        <w:r>
          <w:rPr>
            <w:noProof/>
            <w:webHidden/>
          </w:rPr>
          <w:fldChar w:fldCharType="separate"/>
        </w:r>
        <w:r>
          <w:rPr>
            <w:noProof/>
            <w:webHidden/>
          </w:rPr>
          <w:t>69</w:t>
        </w:r>
        <w:r>
          <w:rPr>
            <w:noProof/>
            <w:webHidden/>
          </w:rPr>
          <w:fldChar w:fldCharType="end"/>
        </w:r>
      </w:hyperlink>
    </w:p>
    <w:p w14:paraId="632B8DF8"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570" w:history="1">
        <w:r w:rsidRPr="00F04E42">
          <w:rPr>
            <w:rStyle w:val="Hyperlink"/>
            <w:noProof/>
          </w:rPr>
          <w:t>16.0</w:t>
        </w:r>
        <w:r>
          <w:rPr>
            <w:rFonts w:asciiTheme="minorHAnsi" w:eastAsiaTheme="minorEastAsia" w:hAnsiTheme="minorHAnsi" w:cstheme="minorBidi"/>
            <w:noProof/>
            <w:sz w:val="22"/>
            <w:szCs w:val="22"/>
          </w:rPr>
          <w:tab/>
        </w:r>
        <w:r w:rsidRPr="00F04E42">
          <w:rPr>
            <w:rStyle w:val="Hyperlink"/>
            <w:noProof/>
          </w:rPr>
          <w:t>Provisions to Protect the Privacy Interests of Subjects</w:t>
        </w:r>
        <w:r>
          <w:rPr>
            <w:noProof/>
            <w:webHidden/>
          </w:rPr>
          <w:tab/>
        </w:r>
        <w:r>
          <w:rPr>
            <w:noProof/>
            <w:webHidden/>
          </w:rPr>
          <w:fldChar w:fldCharType="begin"/>
        </w:r>
        <w:r>
          <w:rPr>
            <w:noProof/>
            <w:webHidden/>
          </w:rPr>
          <w:instrText xml:space="preserve"> PAGEREF _Toc442166570 \h </w:instrText>
        </w:r>
        <w:r>
          <w:rPr>
            <w:noProof/>
            <w:webHidden/>
          </w:rPr>
        </w:r>
        <w:r>
          <w:rPr>
            <w:noProof/>
            <w:webHidden/>
          </w:rPr>
          <w:fldChar w:fldCharType="separate"/>
        </w:r>
        <w:r>
          <w:rPr>
            <w:noProof/>
            <w:webHidden/>
          </w:rPr>
          <w:t>70</w:t>
        </w:r>
        <w:r>
          <w:rPr>
            <w:noProof/>
            <w:webHidden/>
          </w:rPr>
          <w:fldChar w:fldCharType="end"/>
        </w:r>
      </w:hyperlink>
    </w:p>
    <w:p w14:paraId="18F25A75"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71" w:history="1">
        <w:r w:rsidRPr="00F04E42">
          <w:rPr>
            <w:rStyle w:val="Hyperlink"/>
            <w:noProof/>
            <w:specVanish/>
          </w:rPr>
          <w:t>16.1</w:t>
        </w:r>
        <w:r>
          <w:rPr>
            <w:rFonts w:asciiTheme="minorHAnsi" w:eastAsiaTheme="minorEastAsia" w:hAnsiTheme="minorHAnsi" w:cstheme="minorBidi"/>
            <w:noProof/>
            <w:sz w:val="22"/>
            <w:szCs w:val="22"/>
          </w:rPr>
          <w:tab/>
        </w:r>
        <w:r w:rsidRPr="00F04E42">
          <w:rPr>
            <w:rStyle w:val="Hyperlink"/>
            <w:noProof/>
          </w:rPr>
          <w:t>Describe how you will protect subjects’ privacy interests</w:t>
        </w:r>
        <w:r>
          <w:rPr>
            <w:noProof/>
            <w:webHidden/>
          </w:rPr>
          <w:tab/>
        </w:r>
        <w:r>
          <w:rPr>
            <w:noProof/>
            <w:webHidden/>
          </w:rPr>
          <w:fldChar w:fldCharType="begin"/>
        </w:r>
        <w:r>
          <w:rPr>
            <w:noProof/>
            <w:webHidden/>
          </w:rPr>
          <w:instrText xml:space="preserve"> PAGEREF _Toc442166571 \h </w:instrText>
        </w:r>
        <w:r>
          <w:rPr>
            <w:noProof/>
            <w:webHidden/>
          </w:rPr>
        </w:r>
        <w:r>
          <w:rPr>
            <w:noProof/>
            <w:webHidden/>
          </w:rPr>
          <w:fldChar w:fldCharType="separate"/>
        </w:r>
        <w:r>
          <w:rPr>
            <w:noProof/>
            <w:webHidden/>
          </w:rPr>
          <w:t>70</w:t>
        </w:r>
        <w:r>
          <w:rPr>
            <w:noProof/>
            <w:webHidden/>
          </w:rPr>
          <w:fldChar w:fldCharType="end"/>
        </w:r>
      </w:hyperlink>
    </w:p>
    <w:p w14:paraId="2484FB8B"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72" w:history="1">
        <w:r w:rsidRPr="00F04E42">
          <w:rPr>
            <w:rStyle w:val="Hyperlink"/>
            <w:noProof/>
            <w:specVanish/>
          </w:rPr>
          <w:t>16.2</w:t>
        </w:r>
        <w:r>
          <w:rPr>
            <w:rFonts w:asciiTheme="minorHAnsi" w:eastAsiaTheme="minorEastAsia" w:hAnsiTheme="minorHAnsi" w:cstheme="minorBidi"/>
            <w:noProof/>
            <w:sz w:val="22"/>
            <w:szCs w:val="22"/>
          </w:rPr>
          <w:tab/>
        </w:r>
        <w:r w:rsidRPr="00F04E42">
          <w:rPr>
            <w:rStyle w:val="Hyperlink"/>
            <w:noProof/>
          </w:rPr>
          <w:t>Indicate how the research team is permitted to access</w:t>
        </w:r>
        <w:r>
          <w:rPr>
            <w:noProof/>
            <w:webHidden/>
          </w:rPr>
          <w:tab/>
        </w:r>
        <w:r>
          <w:rPr>
            <w:noProof/>
            <w:webHidden/>
          </w:rPr>
          <w:fldChar w:fldCharType="begin"/>
        </w:r>
        <w:r>
          <w:rPr>
            <w:noProof/>
            <w:webHidden/>
          </w:rPr>
          <w:instrText xml:space="preserve"> PAGEREF _Toc442166572 \h </w:instrText>
        </w:r>
        <w:r>
          <w:rPr>
            <w:noProof/>
            <w:webHidden/>
          </w:rPr>
        </w:r>
        <w:r>
          <w:rPr>
            <w:noProof/>
            <w:webHidden/>
          </w:rPr>
          <w:fldChar w:fldCharType="separate"/>
        </w:r>
        <w:r>
          <w:rPr>
            <w:noProof/>
            <w:webHidden/>
          </w:rPr>
          <w:t>71</w:t>
        </w:r>
        <w:r>
          <w:rPr>
            <w:noProof/>
            <w:webHidden/>
          </w:rPr>
          <w:fldChar w:fldCharType="end"/>
        </w:r>
      </w:hyperlink>
    </w:p>
    <w:p w14:paraId="1CB2D073"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573" w:history="1">
        <w:r w:rsidRPr="00F04E42">
          <w:rPr>
            <w:rStyle w:val="Hyperlink"/>
            <w:noProof/>
          </w:rPr>
          <w:t>17.0</w:t>
        </w:r>
        <w:r>
          <w:rPr>
            <w:rFonts w:asciiTheme="minorHAnsi" w:eastAsiaTheme="minorEastAsia" w:hAnsiTheme="minorHAnsi" w:cstheme="minorBidi"/>
            <w:noProof/>
            <w:sz w:val="22"/>
            <w:szCs w:val="22"/>
          </w:rPr>
          <w:tab/>
        </w:r>
        <w:r w:rsidRPr="00F04E42">
          <w:rPr>
            <w:rStyle w:val="Hyperlink"/>
            <w:noProof/>
          </w:rPr>
          <w:t>Data Management and Analysis</w:t>
        </w:r>
        <w:r>
          <w:rPr>
            <w:noProof/>
            <w:webHidden/>
          </w:rPr>
          <w:tab/>
        </w:r>
        <w:r>
          <w:rPr>
            <w:noProof/>
            <w:webHidden/>
          </w:rPr>
          <w:fldChar w:fldCharType="begin"/>
        </w:r>
        <w:r>
          <w:rPr>
            <w:noProof/>
            <w:webHidden/>
          </w:rPr>
          <w:instrText xml:space="preserve"> PAGEREF _Toc442166573 \h </w:instrText>
        </w:r>
        <w:r>
          <w:rPr>
            <w:noProof/>
            <w:webHidden/>
          </w:rPr>
        </w:r>
        <w:r>
          <w:rPr>
            <w:noProof/>
            <w:webHidden/>
          </w:rPr>
          <w:fldChar w:fldCharType="separate"/>
        </w:r>
        <w:r>
          <w:rPr>
            <w:noProof/>
            <w:webHidden/>
          </w:rPr>
          <w:t>72</w:t>
        </w:r>
        <w:r>
          <w:rPr>
            <w:noProof/>
            <w:webHidden/>
          </w:rPr>
          <w:fldChar w:fldCharType="end"/>
        </w:r>
      </w:hyperlink>
    </w:p>
    <w:p w14:paraId="12F39429"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74" w:history="1">
        <w:r w:rsidRPr="00F04E42">
          <w:rPr>
            <w:rStyle w:val="Hyperlink"/>
            <w:noProof/>
            <w:specVanish/>
          </w:rPr>
          <w:t>17.1</w:t>
        </w:r>
        <w:r>
          <w:rPr>
            <w:rFonts w:asciiTheme="minorHAnsi" w:eastAsiaTheme="minorEastAsia" w:hAnsiTheme="minorHAnsi" w:cstheme="minorBidi"/>
            <w:noProof/>
            <w:sz w:val="22"/>
            <w:szCs w:val="22"/>
          </w:rPr>
          <w:tab/>
        </w:r>
        <w:r w:rsidRPr="00F04E42">
          <w:rPr>
            <w:rStyle w:val="Hyperlink"/>
            <w:noProof/>
          </w:rPr>
          <w:t>Describe the data analysis plan, including</w:t>
        </w:r>
        <w:r>
          <w:rPr>
            <w:noProof/>
            <w:webHidden/>
          </w:rPr>
          <w:tab/>
        </w:r>
        <w:r>
          <w:rPr>
            <w:noProof/>
            <w:webHidden/>
          </w:rPr>
          <w:fldChar w:fldCharType="begin"/>
        </w:r>
        <w:r>
          <w:rPr>
            <w:noProof/>
            <w:webHidden/>
          </w:rPr>
          <w:instrText xml:space="preserve"> PAGEREF _Toc442166574 \h </w:instrText>
        </w:r>
        <w:r>
          <w:rPr>
            <w:noProof/>
            <w:webHidden/>
          </w:rPr>
        </w:r>
        <w:r>
          <w:rPr>
            <w:noProof/>
            <w:webHidden/>
          </w:rPr>
          <w:fldChar w:fldCharType="separate"/>
        </w:r>
        <w:r>
          <w:rPr>
            <w:noProof/>
            <w:webHidden/>
          </w:rPr>
          <w:t>72</w:t>
        </w:r>
        <w:r>
          <w:rPr>
            <w:noProof/>
            <w:webHidden/>
          </w:rPr>
          <w:fldChar w:fldCharType="end"/>
        </w:r>
      </w:hyperlink>
    </w:p>
    <w:p w14:paraId="2587AE35"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75" w:history="1">
        <w:r w:rsidRPr="00F04E42">
          <w:rPr>
            <w:rStyle w:val="Hyperlink"/>
            <w:noProof/>
          </w:rPr>
          <w:t>17.2</w:t>
        </w:r>
        <w:r>
          <w:rPr>
            <w:rFonts w:asciiTheme="minorHAnsi" w:eastAsiaTheme="minorEastAsia" w:hAnsiTheme="minorHAnsi" w:cstheme="minorBidi"/>
            <w:noProof/>
            <w:sz w:val="22"/>
            <w:szCs w:val="22"/>
          </w:rPr>
          <w:tab/>
        </w:r>
        <w:r w:rsidRPr="00F04E42">
          <w:rPr>
            <w:rStyle w:val="Hyperlink"/>
            <w:noProof/>
          </w:rPr>
          <w:t>If applicable, provide a power analysis.</w:t>
        </w:r>
        <w:r>
          <w:rPr>
            <w:noProof/>
            <w:webHidden/>
          </w:rPr>
          <w:tab/>
        </w:r>
        <w:r>
          <w:rPr>
            <w:noProof/>
            <w:webHidden/>
          </w:rPr>
          <w:fldChar w:fldCharType="begin"/>
        </w:r>
        <w:r>
          <w:rPr>
            <w:noProof/>
            <w:webHidden/>
          </w:rPr>
          <w:instrText xml:space="preserve"> PAGEREF _Toc442166575 \h </w:instrText>
        </w:r>
        <w:r>
          <w:rPr>
            <w:noProof/>
            <w:webHidden/>
          </w:rPr>
        </w:r>
        <w:r>
          <w:rPr>
            <w:noProof/>
            <w:webHidden/>
          </w:rPr>
          <w:fldChar w:fldCharType="separate"/>
        </w:r>
        <w:r>
          <w:rPr>
            <w:noProof/>
            <w:webHidden/>
          </w:rPr>
          <w:t>72</w:t>
        </w:r>
        <w:r>
          <w:rPr>
            <w:noProof/>
            <w:webHidden/>
          </w:rPr>
          <w:fldChar w:fldCharType="end"/>
        </w:r>
      </w:hyperlink>
    </w:p>
    <w:p w14:paraId="6132DB67"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76" w:history="1">
        <w:r w:rsidRPr="00F04E42">
          <w:rPr>
            <w:rStyle w:val="Hyperlink"/>
            <w:noProof/>
            <w:specVanish/>
          </w:rPr>
          <w:t>17.3</w:t>
        </w:r>
        <w:r>
          <w:rPr>
            <w:rFonts w:asciiTheme="minorHAnsi" w:eastAsiaTheme="minorEastAsia" w:hAnsiTheme="minorHAnsi" w:cstheme="minorBidi"/>
            <w:noProof/>
            <w:sz w:val="22"/>
            <w:szCs w:val="22"/>
          </w:rPr>
          <w:tab/>
        </w:r>
        <w:r w:rsidRPr="00F04E42">
          <w:rPr>
            <w:rStyle w:val="Hyperlink"/>
            <w:noProof/>
          </w:rPr>
          <w:t>Describe any procedures that will be used for quality control</w:t>
        </w:r>
        <w:r>
          <w:rPr>
            <w:noProof/>
            <w:webHidden/>
          </w:rPr>
          <w:tab/>
        </w:r>
        <w:r>
          <w:rPr>
            <w:noProof/>
            <w:webHidden/>
          </w:rPr>
          <w:fldChar w:fldCharType="begin"/>
        </w:r>
        <w:r>
          <w:rPr>
            <w:noProof/>
            <w:webHidden/>
          </w:rPr>
          <w:instrText xml:space="preserve"> PAGEREF _Toc442166576 \h </w:instrText>
        </w:r>
        <w:r>
          <w:rPr>
            <w:noProof/>
            <w:webHidden/>
          </w:rPr>
        </w:r>
        <w:r>
          <w:rPr>
            <w:noProof/>
            <w:webHidden/>
          </w:rPr>
          <w:fldChar w:fldCharType="separate"/>
        </w:r>
        <w:r>
          <w:rPr>
            <w:noProof/>
            <w:webHidden/>
          </w:rPr>
          <w:t>73</w:t>
        </w:r>
        <w:r>
          <w:rPr>
            <w:noProof/>
            <w:webHidden/>
          </w:rPr>
          <w:fldChar w:fldCharType="end"/>
        </w:r>
      </w:hyperlink>
    </w:p>
    <w:p w14:paraId="7717E870"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577" w:history="1">
        <w:r w:rsidRPr="00F04E42">
          <w:rPr>
            <w:rStyle w:val="Hyperlink"/>
            <w:noProof/>
          </w:rPr>
          <w:t>18.0</w:t>
        </w:r>
        <w:r>
          <w:rPr>
            <w:rFonts w:asciiTheme="minorHAnsi" w:eastAsiaTheme="minorEastAsia" w:hAnsiTheme="minorHAnsi" w:cstheme="minorBidi"/>
            <w:noProof/>
            <w:sz w:val="22"/>
            <w:szCs w:val="22"/>
          </w:rPr>
          <w:tab/>
        </w:r>
        <w:r w:rsidRPr="00F04E42">
          <w:rPr>
            <w:rStyle w:val="Hyperlink"/>
            <w:noProof/>
          </w:rPr>
          <w:t>Confidentiality</w:t>
        </w:r>
        <w:r>
          <w:rPr>
            <w:noProof/>
            <w:webHidden/>
          </w:rPr>
          <w:tab/>
        </w:r>
        <w:r>
          <w:rPr>
            <w:noProof/>
            <w:webHidden/>
          </w:rPr>
          <w:fldChar w:fldCharType="begin"/>
        </w:r>
        <w:r>
          <w:rPr>
            <w:noProof/>
            <w:webHidden/>
          </w:rPr>
          <w:instrText xml:space="preserve"> PAGEREF _Toc442166577 \h </w:instrText>
        </w:r>
        <w:r>
          <w:rPr>
            <w:noProof/>
            <w:webHidden/>
          </w:rPr>
        </w:r>
        <w:r>
          <w:rPr>
            <w:noProof/>
            <w:webHidden/>
          </w:rPr>
          <w:fldChar w:fldCharType="separate"/>
        </w:r>
        <w:r>
          <w:rPr>
            <w:noProof/>
            <w:webHidden/>
          </w:rPr>
          <w:t>73</w:t>
        </w:r>
        <w:r>
          <w:rPr>
            <w:noProof/>
            <w:webHidden/>
          </w:rPr>
          <w:fldChar w:fldCharType="end"/>
        </w:r>
      </w:hyperlink>
    </w:p>
    <w:p w14:paraId="6B3D11B6"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78" w:history="1">
        <w:r w:rsidRPr="00F04E42">
          <w:rPr>
            <w:rStyle w:val="Hyperlink"/>
            <w:b/>
            <w:noProof/>
          </w:rPr>
          <w:t>A.</w:t>
        </w:r>
        <w:r>
          <w:rPr>
            <w:rFonts w:asciiTheme="minorHAnsi" w:eastAsiaTheme="minorEastAsia" w:hAnsiTheme="minorHAnsi" w:cstheme="minorBidi"/>
            <w:noProof/>
            <w:sz w:val="22"/>
            <w:szCs w:val="22"/>
          </w:rPr>
          <w:tab/>
        </w:r>
        <w:r w:rsidRPr="00F04E42">
          <w:rPr>
            <w:rStyle w:val="Hyperlink"/>
            <w:noProof/>
          </w:rPr>
          <w:t>Confidentiality of Study Data</w:t>
        </w:r>
        <w:r>
          <w:rPr>
            <w:noProof/>
            <w:webHidden/>
          </w:rPr>
          <w:tab/>
        </w:r>
        <w:r>
          <w:rPr>
            <w:noProof/>
            <w:webHidden/>
          </w:rPr>
          <w:fldChar w:fldCharType="begin"/>
        </w:r>
        <w:r>
          <w:rPr>
            <w:noProof/>
            <w:webHidden/>
          </w:rPr>
          <w:instrText xml:space="preserve"> PAGEREF _Toc442166578 \h </w:instrText>
        </w:r>
        <w:r>
          <w:rPr>
            <w:noProof/>
            <w:webHidden/>
          </w:rPr>
        </w:r>
        <w:r>
          <w:rPr>
            <w:noProof/>
            <w:webHidden/>
          </w:rPr>
          <w:fldChar w:fldCharType="separate"/>
        </w:r>
        <w:r>
          <w:rPr>
            <w:noProof/>
            <w:webHidden/>
          </w:rPr>
          <w:t>73</w:t>
        </w:r>
        <w:r>
          <w:rPr>
            <w:noProof/>
            <w:webHidden/>
          </w:rPr>
          <w:fldChar w:fldCharType="end"/>
        </w:r>
      </w:hyperlink>
    </w:p>
    <w:p w14:paraId="20DD6B14"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79" w:history="1">
        <w:r w:rsidRPr="00F04E42">
          <w:rPr>
            <w:rStyle w:val="Hyperlink"/>
            <w:noProof/>
            <w:specVanish/>
          </w:rPr>
          <w:t>18.1</w:t>
        </w:r>
        <w:r>
          <w:rPr>
            <w:rFonts w:asciiTheme="minorHAnsi" w:eastAsiaTheme="minorEastAsia" w:hAnsiTheme="minorHAnsi" w:cstheme="minorBidi"/>
            <w:noProof/>
            <w:sz w:val="22"/>
            <w:szCs w:val="22"/>
          </w:rPr>
          <w:tab/>
        </w:r>
        <w:r w:rsidRPr="00F04E42">
          <w:rPr>
            <w:rStyle w:val="Hyperlink"/>
            <w:noProof/>
          </w:rPr>
          <w:t>Where and how will all data and records be stored?</w:t>
        </w:r>
        <w:r>
          <w:rPr>
            <w:noProof/>
            <w:webHidden/>
          </w:rPr>
          <w:tab/>
        </w:r>
        <w:r>
          <w:rPr>
            <w:noProof/>
            <w:webHidden/>
          </w:rPr>
          <w:fldChar w:fldCharType="begin"/>
        </w:r>
        <w:r>
          <w:rPr>
            <w:noProof/>
            <w:webHidden/>
          </w:rPr>
          <w:instrText xml:space="preserve"> PAGEREF _Toc442166579 \h </w:instrText>
        </w:r>
        <w:r>
          <w:rPr>
            <w:noProof/>
            <w:webHidden/>
          </w:rPr>
        </w:r>
        <w:r>
          <w:rPr>
            <w:noProof/>
            <w:webHidden/>
          </w:rPr>
          <w:fldChar w:fldCharType="separate"/>
        </w:r>
        <w:r>
          <w:rPr>
            <w:noProof/>
            <w:webHidden/>
          </w:rPr>
          <w:t>74</w:t>
        </w:r>
        <w:r>
          <w:rPr>
            <w:noProof/>
            <w:webHidden/>
          </w:rPr>
          <w:fldChar w:fldCharType="end"/>
        </w:r>
      </w:hyperlink>
    </w:p>
    <w:p w14:paraId="6961B0C2"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80" w:history="1">
        <w:r w:rsidRPr="00F04E42">
          <w:rPr>
            <w:rStyle w:val="Hyperlink"/>
            <w:noProof/>
          </w:rPr>
          <w:t>18.2</w:t>
        </w:r>
        <w:r>
          <w:rPr>
            <w:rFonts w:asciiTheme="minorHAnsi" w:eastAsiaTheme="minorEastAsia" w:hAnsiTheme="minorHAnsi" w:cstheme="minorBidi"/>
            <w:noProof/>
            <w:sz w:val="22"/>
            <w:szCs w:val="22"/>
          </w:rPr>
          <w:tab/>
        </w:r>
        <w:r w:rsidRPr="00F04E42">
          <w:rPr>
            <w:rStyle w:val="Hyperlink"/>
            <w:noProof/>
          </w:rPr>
          <w:t>How long will the data be stored?</w:t>
        </w:r>
        <w:r>
          <w:rPr>
            <w:noProof/>
            <w:webHidden/>
          </w:rPr>
          <w:tab/>
        </w:r>
        <w:r>
          <w:rPr>
            <w:noProof/>
            <w:webHidden/>
          </w:rPr>
          <w:fldChar w:fldCharType="begin"/>
        </w:r>
        <w:r>
          <w:rPr>
            <w:noProof/>
            <w:webHidden/>
          </w:rPr>
          <w:instrText xml:space="preserve"> PAGEREF _Toc442166580 \h </w:instrText>
        </w:r>
        <w:r>
          <w:rPr>
            <w:noProof/>
            <w:webHidden/>
          </w:rPr>
        </w:r>
        <w:r>
          <w:rPr>
            <w:noProof/>
            <w:webHidden/>
          </w:rPr>
          <w:fldChar w:fldCharType="separate"/>
        </w:r>
        <w:r>
          <w:rPr>
            <w:noProof/>
            <w:webHidden/>
          </w:rPr>
          <w:t>77</w:t>
        </w:r>
        <w:r>
          <w:rPr>
            <w:noProof/>
            <w:webHidden/>
          </w:rPr>
          <w:fldChar w:fldCharType="end"/>
        </w:r>
      </w:hyperlink>
    </w:p>
    <w:p w14:paraId="63C70227"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81" w:history="1">
        <w:r w:rsidRPr="00F04E42">
          <w:rPr>
            <w:rStyle w:val="Hyperlink"/>
            <w:noProof/>
          </w:rPr>
          <w:t>18.3</w:t>
        </w:r>
        <w:r>
          <w:rPr>
            <w:rFonts w:asciiTheme="minorHAnsi" w:eastAsiaTheme="minorEastAsia" w:hAnsiTheme="minorHAnsi" w:cstheme="minorBidi"/>
            <w:noProof/>
            <w:sz w:val="22"/>
            <w:szCs w:val="22"/>
          </w:rPr>
          <w:tab/>
        </w:r>
        <w:r w:rsidRPr="00F04E42">
          <w:rPr>
            <w:rStyle w:val="Hyperlink"/>
            <w:noProof/>
          </w:rPr>
          <w:t>Who will have access to the data?</w:t>
        </w:r>
        <w:r>
          <w:rPr>
            <w:noProof/>
            <w:webHidden/>
          </w:rPr>
          <w:tab/>
        </w:r>
        <w:r>
          <w:rPr>
            <w:noProof/>
            <w:webHidden/>
          </w:rPr>
          <w:fldChar w:fldCharType="begin"/>
        </w:r>
        <w:r>
          <w:rPr>
            <w:noProof/>
            <w:webHidden/>
          </w:rPr>
          <w:instrText xml:space="preserve"> PAGEREF _Toc442166581 \h </w:instrText>
        </w:r>
        <w:r>
          <w:rPr>
            <w:noProof/>
            <w:webHidden/>
          </w:rPr>
        </w:r>
        <w:r>
          <w:rPr>
            <w:noProof/>
            <w:webHidden/>
          </w:rPr>
          <w:fldChar w:fldCharType="separate"/>
        </w:r>
        <w:r>
          <w:rPr>
            <w:noProof/>
            <w:webHidden/>
          </w:rPr>
          <w:t>78</w:t>
        </w:r>
        <w:r>
          <w:rPr>
            <w:noProof/>
            <w:webHidden/>
          </w:rPr>
          <w:fldChar w:fldCharType="end"/>
        </w:r>
      </w:hyperlink>
    </w:p>
    <w:p w14:paraId="64AA7FC9"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82" w:history="1">
        <w:r w:rsidRPr="00F04E42">
          <w:rPr>
            <w:rStyle w:val="Hyperlink"/>
            <w:noProof/>
          </w:rPr>
          <w:t>18.4</w:t>
        </w:r>
        <w:r>
          <w:rPr>
            <w:rFonts w:asciiTheme="minorHAnsi" w:eastAsiaTheme="minorEastAsia" w:hAnsiTheme="minorHAnsi" w:cstheme="minorBidi"/>
            <w:noProof/>
            <w:sz w:val="22"/>
            <w:szCs w:val="22"/>
          </w:rPr>
          <w:tab/>
        </w:r>
        <w:r w:rsidRPr="00F04E42">
          <w:rPr>
            <w:rStyle w:val="Hyperlink"/>
            <w:noProof/>
          </w:rPr>
          <w:t>Who is responsible for receipt or transmission of the data?</w:t>
        </w:r>
        <w:r>
          <w:rPr>
            <w:noProof/>
            <w:webHidden/>
          </w:rPr>
          <w:tab/>
        </w:r>
        <w:r>
          <w:rPr>
            <w:noProof/>
            <w:webHidden/>
          </w:rPr>
          <w:fldChar w:fldCharType="begin"/>
        </w:r>
        <w:r>
          <w:rPr>
            <w:noProof/>
            <w:webHidden/>
          </w:rPr>
          <w:instrText xml:space="preserve"> PAGEREF _Toc442166582 \h </w:instrText>
        </w:r>
        <w:r>
          <w:rPr>
            <w:noProof/>
            <w:webHidden/>
          </w:rPr>
        </w:r>
        <w:r>
          <w:rPr>
            <w:noProof/>
            <w:webHidden/>
          </w:rPr>
          <w:fldChar w:fldCharType="separate"/>
        </w:r>
        <w:r>
          <w:rPr>
            <w:noProof/>
            <w:webHidden/>
          </w:rPr>
          <w:t>78</w:t>
        </w:r>
        <w:r>
          <w:rPr>
            <w:noProof/>
            <w:webHidden/>
          </w:rPr>
          <w:fldChar w:fldCharType="end"/>
        </w:r>
      </w:hyperlink>
    </w:p>
    <w:p w14:paraId="7BF53841"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83" w:history="1">
        <w:r w:rsidRPr="00F04E42">
          <w:rPr>
            <w:rStyle w:val="Hyperlink"/>
            <w:noProof/>
          </w:rPr>
          <w:t>18.5</w:t>
        </w:r>
        <w:r>
          <w:rPr>
            <w:rFonts w:asciiTheme="minorHAnsi" w:eastAsiaTheme="minorEastAsia" w:hAnsiTheme="minorHAnsi" w:cstheme="minorBidi"/>
            <w:noProof/>
            <w:sz w:val="22"/>
            <w:szCs w:val="22"/>
          </w:rPr>
          <w:tab/>
        </w:r>
        <w:r w:rsidRPr="00F04E42">
          <w:rPr>
            <w:rStyle w:val="Hyperlink"/>
            <w:noProof/>
          </w:rPr>
          <w:t>How will the data be transported?</w:t>
        </w:r>
        <w:r>
          <w:rPr>
            <w:noProof/>
            <w:webHidden/>
          </w:rPr>
          <w:tab/>
        </w:r>
        <w:r>
          <w:rPr>
            <w:noProof/>
            <w:webHidden/>
          </w:rPr>
          <w:fldChar w:fldCharType="begin"/>
        </w:r>
        <w:r>
          <w:rPr>
            <w:noProof/>
            <w:webHidden/>
          </w:rPr>
          <w:instrText xml:space="preserve"> PAGEREF _Toc442166583 \h </w:instrText>
        </w:r>
        <w:r>
          <w:rPr>
            <w:noProof/>
            <w:webHidden/>
          </w:rPr>
        </w:r>
        <w:r>
          <w:rPr>
            <w:noProof/>
            <w:webHidden/>
          </w:rPr>
          <w:fldChar w:fldCharType="separate"/>
        </w:r>
        <w:r>
          <w:rPr>
            <w:noProof/>
            <w:webHidden/>
          </w:rPr>
          <w:t>79</w:t>
        </w:r>
        <w:r>
          <w:rPr>
            <w:noProof/>
            <w:webHidden/>
          </w:rPr>
          <w:fldChar w:fldCharType="end"/>
        </w:r>
      </w:hyperlink>
    </w:p>
    <w:p w14:paraId="097C0795" w14:textId="77777777" w:rsidR="00F85834" w:rsidRDefault="00F85834">
      <w:pPr>
        <w:pStyle w:val="TOC2"/>
        <w:tabs>
          <w:tab w:val="left" w:pos="880"/>
          <w:tab w:val="right" w:leader="dot" w:pos="10070"/>
        </w:tabs>
        <w:rPr>
          <w:rFonts w:asciiTheme="minorHAnsi" w:eastAsiaTheme="minorEastAsia" w:hAnsiTheme="minorHAnsi" w:cstheme="minorBidi"/>
          <w:noProof/>
          <w:sz w:val="22"/>
          <w:szCs w:val="22"/>
        </w:rPr>
      </w:pPr>
      <w:hyperlink w:anchor="_Toc442166584" w:history="1">
        <w:r w:rsidRPr="00F04E42">
          <w:rPr>
            <w:rStyle w:val="Hyperlink"/>
            <w:b/>
            <w:noProof/>
          </w:rPr>
          <w:t>B.</w:t>
        </w:r>
        <w:r>
          <w:rPr>
            <w:rFonts w:asciiTheme="minorHAnsi" w:eastAsiaTheme="minorEastAsia" w:hAnsiTheme="minorHAnsi" w:cstheme="minorBidi"/>
            <w:noProof/>
            <w:sz w:val="22"/>
            <w:szCs w:val="22"/>
          </w:rPr>
          <w:tab/>
        </w:r>
        <w:r w:rsidRPr="00F04E42">
          <w:rPr>
            <w:rStyle w:val="Hyperlink"/>
            <w:noProof/>
          </w:rPr>
          <w:t>Confidentiality of Study Specimens</w:t>
        </w:r>
        <w:r>
          <w:rPr>
            <w:noProof/>
            <w:webHidden/>
          </w:rPr>
          <w:tab/>
        </w:r>
        <w:r>
          <w:rPr>
            <w:noProof/>
            <w:webHidden/>
          </w:rPr>
          <w:fldChar w:fldCharType="begin"/>
        </w:r>
        <w:r>
          <w:rPr>
            <w:noProof/>
            <w:webHidden/>
          </w:rPr>
          <w:instrText xml:space="preserve"> PAGEREF _Toc442166584 \h </w:instrText>
        </w:r>
        <w:r>
          <w:rPr>
            <w:noProof/>
            <w:webHidden/>
          </w:rPr>
        </w:r>
        <w:r>
          <w:rPr>
            <w:noProof/>
            <w:webHidden/>
          </w:rPr>
          <w:fldChar w:fldCharType="separate"/>
        </w:r>
        <w:r>
          <w:rPr>
            <w:noProof/>
            <w:webHidden/>
          </w:rPr>
          <w:t>80</w:t>
        </w:r>
        <w:r>
          <w:rPr>
            <w:noProof/>
            <w:webHidden/>
          </w:rPr>
          <w:fldChar w:fldCharType="end"/>
        </w:r>
      </w:hyperlink>
    </w:p>
    <w:p w14:paraId="763B9D3E"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85" w:history="1">
        <w:r w:rsidRPr="00F04E42">
          <w:rPr>
            <w:rStyle w:val="Hyperlink"/>
            <w:noProof/>
            <w:specVanish/>
          </w:rPr>
          <w:t>18.6</w:t>
        </w:r>
        <w:r>
          <w:rPr>
            <w:rFonts w:asciiTheme="minorHAnsi" w:eastAsiaTheme="minorEastAsia" w:hAnsiTheme="minorHAnsi" w:cstheme="minorBidi"/>
            <w:noProof/>
            <w:sz w:val="22"/>
            <w:szCs w:val="22"/>
          </w:rPr>
          <w:tab/>
        </w:r>
        <w:r w:rsidRPr="00F04E42">
          <w:rPr>
            <w:rStyle w:val="Hyperlink"/>
            <w:noProof/>
          </w:rPr>
          <w:t>Where and how will all specimens be stored?</w:t>
        </w:r>
        <w:r>
          <w:rPr>
            <w:noProof/>
            <w:webHidden/>
          </w:rPr>
          <w:tab/>
        </w:r>
        <w:r>
          <w:rPr>
            <w:noProof/>
            <w:webHidden/>
          </w:rPr>
          <w:fldChar w:fldCharType="begin"/>
        </w:r>
        <w:r>
          <w:rPr>
            <w:noProof/>
            <w:webHidden/>
          </w:rPr>
          <w:instrText xml:space="preserve"> PAGEREF _Toc442166585 \h </w:instrText>
        </w:r>
        <w:r>
          <w:rPr>
            <w:noProof/>
            <w:webHidden/>
          </w:rPr>
        </w:r>
        <w:r>
          <w:rPr>
            <w:noProof/>
            <w:webHidden/>
          </w:rPr>
          <w:fldChar w:fldCharType="separate"/>
        </w:r>
        <w:r>
          <w:rPr>
            <w:noProof/>
            <w:webHidden/>
          </w:rPr>
          <w:t>80</w:t>
        </w:r>
        <w:r>
          <w:rPr>
            <w:noProof/>
            <w:webHidden/>
          </w:rPr>
          <w:fldChar w:fldCharType="end"/>
        </w:r>
      </w:hyperlink>
    </w:p>
    <w:p w14:paraId="680C439D"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86" w:history="1">
        <w:r w:rsidRPr="00F04E42">
          <w:rPr>
            <w:rStyle w:val="Hyperlink"/>
            <w:noProof/>
          </w:rPr>
          <w:t>18.7</w:t>
        </w:r>
        <w:r>
          <w:rPr>
            <w:rFonts w:asciiTheme="minorHAnsi" w:eastAsiaTheme="minorEastAsia" w:hAnsiTheme="minorHAnsi" w:cstheme="minorBidi"/>
            <w:noProof/>
            <w:sz w:val="22"/>
            <w:szCs w:val="22"/>
          </w:rPr>
          <w:tab/>
        </w:r>
        <w:r w:rsidRPr="00F04E42">
          <w:rPr>
            <w:rStyle w:val="Hyperlink"/>
            <w:noProof/>
          </w:rPr>
          <w:t>How long will the specimens be stored?</w:t>
        </w:r>
        <w:r>
          <w:rPr>
            <w:noProof/>
            <w:webHidden/>
          </w:rPr>
          <w:tab/>
        </w:r>
        <w:r>
          <w:rPr>
            <w:noProof/>
            <w:webHidden/>
          </w:rPr>
          <w:fldChar w:fldCharType="begin"/>
        </w:r>
        <w:r>
          <w:rPr>
            <w:noProof/>
            <w:webHidden/>
          </w:rPr>
          <w:instrText xml:space="preserve"> PAGEREF _Toc442166586 \h </w:instrText>
        </w:r>
        <w:r>
          <w:rPr>
            <w:noProof/>
            <w:webHidden/>
          </w:rPr>
        </w:r>
        <w:r>
          <w:rPr>
            <w:noProof/>
            <w:webHidden/>
          </w:rPr>
          <w:fldChar w:fldCharType="separate"/>
        </w:r>
        <w:r>
          <w:rPr>
            <w:noProof/>
            <w:webHidden/>
          </w:rPr>
          <w:t>80</w:t>
        </w:r>
        <w:r>
          <w:rPr>
            <w:noProof/>
            <w:webHidden/>
          </w:rPr>
          <w:fldChar w:fldCharType="end"/>
        </w:r>
      </w:hyperlink>
    </w:p>
    <w:p w14:paraId="398AD40C"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87" w:history="1">
        <w:r w:rsidRPr="00F04E42">
          <w:rPr>
            <w:rStyle w:val="Hyperlink"/>
            <w:noProof/>
          </w:rPr>
          <w:t>18.8</w:t>
        </w:r>
        <w:r>
          <w:rPr>
            <w:rFonts w:asciiTheme="minorHAnsi" w:eastAsiaTheme="minorEastAsia" w:hAnsiTheme="minorHAnsi" w:cstheme="minorBidi"/>
            <w:noProof/>
            <w:sz w:val="22"/>
            <w:szCs w:val="22"/>
          </w:rPr>
          <w:tab/>
        </w:r>
        <w:r w:rsidRPr="00F04E42">
          <w:rPr>
            <w:rStyle w:val="Hyperlink"/>
            <w:noProof/>
          </w:rPr>
          <w:t>Who will have access to the specimens?</w:t>
        </w:r>
        <w:r>
          <w:rPr>
            <w:noProof/>
            <w:webHidden/>
          </w:rPr>
          <w:tab/>
        </w:r>
        <w:r>
          <w:rPr>
            <w:noProof/>
            <w:webHidden/>
          </w:rPr>
          <w:fldChar w:fldCharType="begin"/>
        </w:r>
        <w:r>
          <w:rPr>
            <w:noProof/>
            <w:webHidden/>
          </w:rPr>
          <w:instrText xml:space="preserve"> PAGEREF _Toc442166587 \h </w:instrText>
        </w:r>
        <w:r>
          <w:rPr>
            <w:noProof/>
            <w:webHidden/>
          </w:rPr>
        </w:r>
        <w:r>
          <w:rPr>
            <w:noProof/>
            <w:webHidden/>
          </w:rPr>
          <w:fldChar w:fldCharType="separate"/>
        </w:r>
        <w:r>
          <w:rPr>
            <w:noProof/>
            <w:webHidden/>
          </w:rPr>
          <w:t>80</w:t>
        </w:r>
        <w:r>
          <w:rPr>
            <w:noProof/>
            <w:webHidden/>
          </w:rPr>
          <w:fldChar w:fldCharType="end"/>
        </w:r>
      </w:hyperlink>
    </w:p>
    <w:p w14:paraId="1DF5AD6C"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88" w:history="1">
        <w:r w:rsidRPr="00F04E42">
          <w:rPr>
            <w:rStyle w:val="Hyperlink"/>
            <w:noProof/>
          </w:rPr>
          <w:t>18.9</w:t>
        </w:r>
        <w:r>
          <w:rPr>
            <w:rFonts w:asciiTheme="minorHAnsi" w:eastAsiaTheme="minorEastAsia" w:hAnsiTheme="minorHAnsi" w:cstheme="minorBidi"/>
            <w:noProof/>
            <w:sz w:val="22"/>
            <w:szCs w:val="22"/>
          </w:rPr>
          <w:tab/>
        </w:r>
        <w:r w:rsidRPr="00F04E42">
          <w:rPr>
            <w:rStyle w:val="Hyperlink"/>
            <w:noProof/>
          </w:rPr>
          <w:t>Who is responsible for receipt or transmission of the specimens?</w:t>
        </w:r>
        <w:r>
          <w:rPr>
            <w:noProof/>
            <w:webHidden/>
          </w:rPr>
          <w:tab/>
        </w:r>
        <w:r>
          <w:rPr>
            <w:noProof/>
            <w:webHidden/>
          </w:rPr>
          <w:fldChar w:fldCharType="begin"/>
        </w:r>
        <w:r>
          <w:rPr>
            <w:noProof/>
            <w:webHidden/>
          </w:rPr>
          <w:instrText xml:space="preserve"> PAGEREF _Toc442166588 \h </w:instrText>
        </w:r>
        <w:r>
          <w:rPr>
            <w:noProof/>
            <w:webHidden/>
          </w:rPr>
        </w:r>
        <w:r>
          <w:rPr>
            <w:noProof/>
            <w:webHidden/>
          </w:rPr>
          <w:fldChar w:fldCharType="separate"/>
        </w:r>
        <w:r>
          <w:rPr>
            <w:noProof/>
            <w:webHidden/>
          </w:rPr>
          <w:t>80</w:t>
        </w:r>
        <w:r>
          <w:rPr>
            <w:noProof/>
            <w:webHidden/>
          </w:rPr>
          <w:fldChar w:fldCharType="end"/>
        </w:r>
      </w:hyperlink>
    </w:p>
    <w:p w14:paraId="750AD2A3"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89" w:history="1">
        <w:r w:rsidRPr="00F04E42">
          <w:rPr>
            <w:rStyle w:val="Hyperlink"/>
            <w:noProof/>
          </w:rPr>
          <w:t>18.10</w:t>
        </w:r>
        <w:r>
          <w:rPr>
            <w:rFonts w:asciiTheme="minorHAnsi" w:eastAsiaTheme="minorEastAsia" w:hAnsiTheme="minorHAnsi" w:cstheme="minorBidi"/>
            <w:noProof/>
            <w:sz w:val="22"/>
            <w:szCs w:val="22"/>
          </w:rPr>
          <w:tab/>
        </w:r>
        <w:r w:rsidRPr="00F04E42">
          <w:rPr>
            <w:rStyle w:val="Hyperlink"/>
            <w:noProof/>
          </w:rPr>
          <w:t>How will the data be transported?</w:t>
        </w:r>
        <w:r>
          <w:rPr>
            <w:noProof/>
            <w:webHidden/>
          </w:rPr>
          <w:tab/>
        </w:r>
        <w:r>
          <w:rPr>
            <w:noProof/>
            <w:webHidden/>
          </w:rPr>
          <w:fldChar w:fldCharType="begin"/>
        </w:r>
        <w:r>
          <w:rPr>
            <w:noProof/>
            <w:webHidden/>
          </w:rPr>
          <w:instrText xml:space="preserve"> PAGEREF _Toc442166589 \h </w:instrText>
        </w:r>
        <w:r>
          <w:rPr>
            <w:noProof/>
            <w:webHidden/>
          </w:rPr>
        </w:r>
        <w:r>
          <w:rPr>
            <w:noProof/>
            <w:webHidden/>
          </w:rPr>
          <w:fldChar w:fldCharType="separate"/>
        </w:r>
        <w:r>
          <w:rPr>
            <w:noProof/>
            <w:webHidden/>
          </w:rPr>
          <w:t>80</w:t>
        </w:r>
        <w:r>
          <w:rPr>
            <w:noProof/>
            <w:webHidden/>
          </w:rPr>
          <w:fldChar w:fldCharType="end"/>
        </w:r>
      </w:hyperlink>
    </w:p>
    <w:p w14:paraId="3B3F9F37"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590" w:history="1">
        <w:r w:rsidRPr="00F04E42">
          <w:rPr>
            <w:rStyle w:val="Hyperlink"/>
            <w:noProof/>
          </w:rPr>
          <w:t>19.0</w:t>
        </w:r>
        <w:r>
          <w:rPr>
            <w:rFonts w:asciiTheme="minorHAnsi" w:eastAsiaTheme="minorEastAsia" w:hAnsiTheme="minorHAnsi" w:cstheme="minorBidi"/>
            <w:noProof/>
            <w:sz w:val="22"/>
            <w:szCs w:val="22"/>
          </w:rPr>
          <w:tab/>
        </w:r>
        <w:r w:rsidRPr="00F04E42">
          <w:rPr>
            <w:rStyle w:val="Hyperlink"/>
            <w:noProof/>
          </w:rPr>
          <w:t>Provisions to Monitor the Data to Ensure the Safety of Subjects</w:t>
        </w:r>
        <w:r>
          <w:rPr>
            <w:noProof/>
            <w:webHidden/>
          </w:rPr>
          <w:tab/>
        </w:r>
        <w:r>
          <w:rPr>
            <w:noProof/>
            <w:webHidden/>
          </w:rPr>
          <w:fldChar w:fldCharType="begin"/>
        </w:r>
        <w:r>
          <w:rPr>
            <w:noProof/>
            <w:webHidden/>
          </w:rPr>
          <w:instrText xml:space="preserve"> PAGEREF _Toc442166590 \h </w:instrText>
        </w:r>
        <w:r>
          <w:rPr>
            <w:noProof/>
            <w:webHidden/>
          </w:rPr>
        </w:r>
        <w:r>
          <w:rPr>
            <w:noProof/>
            <w:webHidden/>
          </w:rPr>
          <w:fldChar w:fldCharType="separate"/>
        </w:r>
        <w:r>
          <w:rPr>
            <w:noProof/>
            <w:webHidden/>
          </w:rPr>
          <w:t>80</w:t>
        </w:r>
        <w:r>
          <w:rPr>
            <w:noProof/>
            <w:webHidden/>
          </w:rPr>
          <w:fldChar w:fldCharType="end"/>
        </w:r>
      </w:hyperlink>
    </w:p>
    <w:p w14:paraId="12CBDF51"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91" w:history="1">
        <w:r w:rsidRPr="00F04E42">
          <w:rPr>
            <w:rStyle w:val="Hyperlink"/>
            <w:noProof/>
            <w:specVanish/>
          </w:rPr>
          <w:t>19.1</w:t>
        </w:r>
        <w:r>
          <w:rPr>
            <w:rFonts w:asciiTheme="minorHAnsi" w:eastAsiaTheme="minorEastAsia" w:hAnsiTheme="minorHAnsi" w:cstheme="minorBidi"/>
            <w:noProof/>
            <w:sz w:val="22"/>
            <w:szCs w:val="22"/>
          </w:rPr>
          <w:tab/>
        </w:r>
        <w:r w:rsidRPr="00F04E42">
          <w:rPr>
            <w:rStyle w:val="Hyperlink"/>
            <w:noProof/>
          </w:rPr>
          <w:t>Describe the plan to periodically evaluate the data</w:t>
        </w:r>
        <w:r>
          <w:rPr>
            <w:noProof/>
            <w:webHidden/>
          </w:rPr>
          <w:tab/>
        </w:r>
        <w:r>
          <w:rPr>
            <w:noProof/>
            <w:webHidden/>
          </w:rPr>
          <w:fldChar w:fldCharType="begin"/>
        </w:r>
        <w:r>
          <w:rPr>
            <w:noProof/>
            <w:webHidden/>
          </w:rPr>
          <w:instrText xml:space="preserve"> PAGEREF _Toc442166591 \h </w:instrText>
        </w:r>
        <w:r>
          <w:rPr>
            <w:noProof/>
            <w:webHidden/>
          </w:rPr>
        </w:r>
        <w:r>
          <w:rPr>
            <w:noProof/>
            <w:webHidden/>
          </w:rPr>
          <w:fldChar w:fldCharType="separate"/>
        </w:r>
        <w:r>
          <w:rPr>
            <w:noProof/>
            <w:webHidden/>
          </w:rPr>
          <w:t>81</w:t>
        </w:r>
        <w:r>
          <w:rPr>
            <w:noProof/>
            <w:webHidden/>
          </w:rPr>
          <w:fldChar w:fldCharType="end"/>
        </w:r>
      </w:hyperlink>
    </w:p>
    <w:p w14:paraId="3242F434"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92" w:history="1">
        <w:r w:rsidRPr="00F04E42">
          <w:rPr>
            <w:rStyle w:val="Hyperlink"/>
            <w:noProof/>
            <w:specVanish/>
          </w:rPr>
          <w:t>19.2</w:t>
        </w:r>
        <w:r>
          <w:rPr>
            <w:rFonts w:asciiTheme="minorHAnsi" w:eastAsiaTheme="minorEastAsia" w:hAnsiTheme="minorHAnsi" w:cstheme="minorBidi"/>
            <w:noProof/>
            <w:sz w:val="22"/>
            <w:szCs w:val="22"/>
          </w:rPr>
          <w:tab/>
        </w:r>
        <w:r w:rsidRPr="00F04E42">
          <w:rPr>
            <w:rStyle w:val="Hyperlink"/>
            <w:noProof/>
          </w:rPr>
          <w:t>Describe what data are reviewed</w:t>
        </w:r>
        <w:r>
          <w:rPr>
            <w:noProof/>
            <w:webHidden/>
          </w:rPr>
          <w:tab/>
        </w:r>
        <w:r>
          <w:rPr>
            <w:noProof/>
            <w:webHidden/>
          </w:rPr>
          <w:fldChar w:fldCharType="begin"/>
        </w:r>
        <w:r>
          <w:rPr>
            <w:noProof/>
            <w:webHidden/>
          </w:rPr>
          <w:instrText xml:space="preserve"> PAGEREF _Toc442166592 \h </w:instrText>
        </w:r>
        <w:r>
          <w:rPr>
            <w:noProof/>
            <w:webHidden/>
          </w:rPr>
        </w:r>
        <w:r>
          <w:rPr>
            <w:noProof/>
            <w:webHidden/>
          </w:rPr>
          <w:fldChar w:fldCharType="separate"/>
        </w:r>
        <w:r>
          <w:rPr>
            <w:noProof/>
            <w:webHidden/>
          </w:rPr>
          <w:t>81</w:t>
        </w:r>
        <w:r>
          <w:rPr>
            <w:noProof/>
            <w:webHidden/>
          </w:rPr>
          <w:fldChar w:fldCharType="end"/>
        </w:r>
      </w:hyperlink>
    </w:p>
    <w:p w14:paraId="4D9F3732"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93" w:history="1">
        <w:r w:rsidRPr="00F04E42">
          <w:rPr>
            <w:rStyle w:val="Hyperlink"/>
            <w:noProof/>
          </w:rPr>
          <w:t>19.3</w:t>
        </w:r>
        <w:r>
          <w:rPr>
            <w:rFonts w:asciiTheme="minorHAnsi" w:eastAsiaTheme="minorEastAsia" w:hAnsiTheme="minorHAnsi" w:cstheme="minorBidi"/>
            <w:noProof/>
            <w:sz w:val="22"/>
            <w:szCs w:val="22"/>
          </w:rPr>
          <w:tab/>
        </w:r>
        <w:r w:rsidRPr="00F04E42">
          <w:rPr>
            <w:rStyle w:val="Hyperlink"/>
            <w:noProof/>
          </w:rPr>
          <w:t>Describe any safety endpoints.</w:t>
        </w:r>
        <w:r>
          <w:rPr>
            <w:noProof/>
            <w:webHidden/>
          </w:rPr>
          <w:tab/>
        </w:r>
        <w:r>
          <w:rPr>
            <w:noProof/>
            <w:webHidden/>
          </w:rPr>
          <w:fldChar w:fldCharType="begin"/>
        </w:r>
        <w:r>
          <w:rPr>
            <w:noProof/>
            <w:webHidden/>
          </w:rPr>
          <w:instrText xml:space="preserve"> PAGEREF _Toc442166593 \h </w:instrText>
        </w:r>
        <w:r>
          <w:rPr>
            <w:noProof/>
            <w:webHidden/>
          </w:rPr>
        </w:r>
        <w:r>
          <w:rPr>
            <w:noProof/>
            <w:webHidden/>
          </w:rPr>
          <w:fldChar w:fldCharType="separate"/>
        </w:r>
        <w:r>
          <w:rPr>
            <w:noProof/>
            <w:webHidden/>
          </w:rPr>
          <w:t>81</w:t>
        </w:r>
        <w:r>
          <w:rPr>
            <w:noProof/>
            <w:webHidden/>
          </w:rPr>
          <w:fldChar w:fldCharType="end"/>
        </w:r>
      </w:hyperlink>
    </w:p>
    <w:p w14:paraId="70155DDD"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94" w:history="1">
        <w:r w:rsidRPr="00F04E42">
          <w:rPr>
            <w:rStyle w:val="Hyperlink"/>
            <w:noProof/>
            <w:specVanish/>
          </w:rPr>
          <w:t>19.4</w:t>
        </w:r>
        <w:r>
          <w:rPr>
            <w:rFonts w:asciiTheme="minorHAnsi" w:eastAsiaTheme="minorEastAsia" w:hAnsiTheme="minorHAnsi" w:cstheme="minorBidi"/>
            <w:noProof/>
            <w:sz w:val="22"/>
            <w:szCs w:val="22"/>
          </w:rPr>
          <w:tab/>
        </w:r>
        <w:r w:rsidRPr="00F04E42">
          <w:rPr>
            <w:rStyle w:val="Hyperlink"/>
            <w:noProof/>
          </w:rPr>
          <w:t>Describe how the safety information will be collected</w:t>
        </w:r>
        <w:r>
          <w:rPr>
            <w:noProof/>
            <w:webHidden/>
          </w:rPr>
          <w:tab/>
        </w:r>
        <w:r>
          <w:rPr>
            <w:noProof/>
            <w:webHidden/>
          </w:rPr>
          <w:fldChar w:fldCharType="begin"/>
        </w:r>
        <w:r>
          <w:rPr>
            <w:noProof/>
            <w:webHidden/>
          </w:rPr>
          <w:instrText xml:space="preserve"> PAGEREF _Toc442166594 \h </w:instrText>
        </w:r>
        <w:r>
          <w:rPr>
            <w:noProof/>
            <w:webHidden/>
          </w:rPr>
        </w:r>
        <w:r>
          <w:rPr>
            <w:noProof/>
            <w:webHidden/>
          </w:rPr>
          <w:fldChar w:fldCharType="separate"/>
        </w:r>
        <w:r>
          <w:rPr>
            <w:noProof/>
            <w:webHidden/>
          </w:rPr>
          <w:t>81</w:t>
        </w:r>
        <w:r>
          <w:rPr>
            <w:noProof/>
            <w:webHidden/>
          </w:rPr>
          <w:fldChar w:fldCharType="end"/>
        </w:r>
      </w:hyperlink>
    </w:p>
    <w:p w14:paraId="7EBEEC48"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95" w:history="1">
        <w:r w:rsidRPr="00F04E42">
          <w:rPr>
            <w:rStyle w:val="Hyperlink"/>
            <w:noProof/>
          </w:rPr>
          <w:t>19.5</w:t>
        </w:r>
        <w:r>
          <w:rPr>
            <w:rFonts w:asciiTheme="minorHAnsi" w:eastAsiaTheme="minorEastAsia" w:hAnsiTheme="minorHAnsi" w:cstheme="minorBidi"/>
            <w:noProof/>
            <w:sz w:val="22"/>
            <w:szCs w:val="22"/>
          </w:rPr>
          <w:tab/>
        </w:r>
        <w:r w:rsidRPr="00F04E42">
          <w:rPr>
            <w:rStyle w:val="Hyperlink"/>
            <w:noProof/>
          </w:rPr>
          <w:t>Describe the frequency of safety data collection.</w:t>
        </w:r>
        <w:r>
          <w:rPr>
            <w:noProof/>
            <w:webHidden/>
          </w:rPr>
          <w:tab/>
        </w:r>
        <w:r>
          <w:rPr>
            <w:noProof/>
            <w:webHidden/>
          </w:rPr>
          <w:fldChar w:fldCharType="begin"/>
        </w:r>
        <w:r>
          <w:rPr>
            <w:noProof/>
            <w:webHidden/>
          </w:rPr>
          <w:instrText xml:space="preserve"> PAGEREF _Toc442166595 \h </w:instrText>
        </w:r>
        <w:r>
          <w:rPr>
            <w:noProof/>
            <w:webHidden/>
          </w:rPr>
        </w:r>
        <w:r>
          <w:rPr>
            <w:noProof/>
            <w:webHidden/>
          </w:rPr>
          <w:fldChar w:fldCharType="separate"/>
        </w:r>
        <w:r>
          <w:rPr>
            <w:noProof/>
            <w:webHidden/>
          </w:rPr>
          <w:t>81</w:t>
        </w:r>
        <w:r>
          <w:rPr>
            <w:noProof/>
            <w:webHidden/>
          </w:rPr>
          <w:fldChar w:fldCharType="end"/>
        </w:r>
      </w:hyperlink>
    </w:p>
    <w:p w14:paraId="7D7B6FE0"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96" w:history="1">
        <w:r w:rsidRPr="00F04E42">
          <w:rPr>
            <w:rStyle w:val="Hyperlink"/>
            <w:noProof/>
          </w:rPr>
          <w:t>19.6</w:t>
        </w:r>
        <w:r>
          <w:rPr>
            <w:rFonts w:asciiTheme="minorHAnsi" w:eastAsiaTheme="minorEastAsia" w:hAnsiTheme="minorHAnsi" w:cstheme="minorBidi"/>
            <w:noProof/>
            <w:sz w:val="22"/>
            <w:szCs w:val="22"/>
          </w:rPr>
          <w:tab/>
        </w:r>
        <w:r w:rsidRPr="00F04E42">
          <w:rPr>
            <w:rStyle w:val="Hyperlink"/>
            <w:noProof/>
          </w:rPr>
          <w:t>Describe who will review the safety data.</w:t>
        </w:r>
        <w:r>
          <w:rPr>
            <w:noProof/>
            <w:webHidden/>
          </w:rPr>
          <w:tab/>
        </w:r>
        <w:r>
          <w:rPr>
            <w:noProof/>
            <w:webHidden/>
          </w:rPr>
          <w:fldChar w:fldCharType="begin"/>
        </w:r>
        <w:r>
          <w:rPr>
            <w:noProof/>
            <w:webHidden/>
          </w:rPr>
          <w:instrText xml:space="preserve"> PAGEREF _Toc442166596 \h </w:instrText>
        </w:r>
        <w:r>
          <w:rPr>
            <w:noProof/>
            <w:webHidden/>
          </w:rPr>
        </w:r>
        <w:r>
          <w:rPr>
            <w:noProof/>
            <w:webHidden/>
          </w:rPr>
          <w:fldChar w:fldCharType="separate"/>
        </w:r>
        <w:r>
          <w:rPr>
            <w:noProof/>
            <w:webHidden/>
          </w:rPr>
          <w:t>81</w:t>
        </w:r>
        <w:r>
          <w:rPr>
            <w:noProof/>
            <w:webHidden/>
          </w:rPr>
          <w:fldChar w:fldCharType="end"/>
        </w:r>
      </w:hyperlink>
    </w:p>
    <w:p w14:paraId="037FEFF8"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97" w:history="1">
        <w:r w:rsidRPr="00F04E42">
          <w:rPr>
            <w:rStyle w:val="Hyperlink"/>
            <w:noProof/>
          </w:rPr>
          <w:t>19.7</w:t>
        </w:r>
        <w:r>
          <w:rPr>
            <w:rFonts w:asciiTheme="minorHAnsi" w:eastAsiaTheme="minorEastAsia" w:hAnsiTheme="minorHAnsi" w:cstheme="minorBidi"/>
            <w:noProof/>
            <w:sz w:val="22"/>
            <w:szCs w:val="22"/>
          </w:rPr>
          <w:tab/>
        </w:r>
        <w:r w:rsidRPr="00F04E42">
          <w:rPr>
            <w:rStyle w:val="Hyperlink"/>
            <w:noProof/>
          </w:rPr>
          <w:t>Describe the frequency or periodicity of review of cumulative safety data.</w:t>
        </w:r>
        <w:r>
          <w:rPr>
            <w:noProof/>
            <w:webHidden/>
          </w:rPr>
          <w:tab/>
        </w:r>
        <w:r>
          <w:rPr>
            <w:noProof/>
            <w:webHidden/>
          </w:rPr>
          <w:fldChar w:fldCharType="begin"/>
        </w:r>
        <w:r>
          <w:rPr>
            <w:noProof/>
            <w:webHidden/>
          </w:rPr>
          <w:instrText xml:space="preserve"> PAGEREF _Toc442166597 \h </w:instrText>
        </w:r>
        <w:r>
          <w:rPr>
            <w:noProof/>
            <w:webHidden/>
          </w:rPr>
        </w:r>
        <w:r>
          <w:rPr>
            <w:noProof/>
            <w:webHidden/>
          </w:rPr>
          <w:fldChar w:fldCharType="separate"/>
        </w:r>
        <w:r>
          <w:rPr>
            <w:noProof/>
            <w:webHidden/>
          </w:rPr>
          <w:t>81</w:t>
        </w:r>
        <w:r>
          <w:rPr>
            <w:noProof/>
            <w:webHidden/>
          </w:rPr>
          <w:fldChar w:fldCharType="end"/>
        </w:r>
      </w:hyperlink>
    </w:p>
    <w:p w14:paraId="5E25BFDA"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98" w:history="1">
        <w:r w:rsidRPr="00F04E42">
          <w:rPr>
            <w:rStyle w:val="Hyperlink"/>
            <w:noProof/>
            <w:specVanish/>
          </w:rPr>
          <w:t>19.8</w:t>
        </w:r>
        <w:r>
          <w:rPr>
            <w:rFonts w:asciiTheme="minorHAnsi" w:eastAsiaTheme="minorEastAsia" w:hAnsiTheme="minorHAnsi" w:cstheme="minorBidi"/>
            <w:noProof/>
            <w:sz w:val="22"/>
            <w:szCs w:val="22"/>
          </w:rPr>
          <w:tab/>
        </w:r>
        <w:r w:rsidRPr="00F04E42">
          <w:rPr>
            <w:rStyle w:val="Hyperlink"/>
            <w:noProof/>
          </w:rPr>
          <w:t>Describe the statistical tests for analyzing the safety data</w:t>
        </w:r>
        <w:r>
          <w:rPr>
            <w:noProof/>
            <w:webHidden/>
          </w:rPr>
          <w:tab/>
        </w:r>
        <w:r>
          <w:rPr>
            <w:noProof/>
            <w:webHidden/>
          </w:rPr>
          <w:fldChar w:fldCharType="begin"/>
        </w:r>
        <w:r>
          <w:rPr>
            <w:noProof/>
            <w:webHidden/>
          </w:rPr>
          <w:instrText xml:space="preserve"> PAGEREF _Toc442166598 \h </w:instrText>
        </w:r>
        <w:r>
          <w:rPr>
            <w:noProof/>
            <w:webHidden/>
          </w:rPr>
        </w:r>
        <w:r>
          <w:rPr>
            <w:noProof/>
            <w:webHidden/>
          </w:rPr>
          <w:fldChar w:fldCharType="separate"/>
        </w:r>
        <w:r>
          <w:rPr>
            <w:noProof/>
            <w:webHidden/>
          </w:rPr>
          <w:t>81</w:t>
        </w:r>
        <w:r>
          <w:rPr>
            <w:noProof/>
            <w:webHidden/>
          </w:rPr>
          <w:fldChar w:fldCharType="end"/>
        </w:r>
      </w:hyperlink>
    </w:p>
    <w:p w14:paraId="693E0854"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599" w:history="1">
        <w:r w:rsidRPr="00F04E42">
          <w:rPr>
            <w:rStyle w:val="Hyperlink"/>
            <w:noProof/>
            <w:specVanish/>
          </w:rPr>
          <w:t>19.9</w:t>
        </w:r>
        <w:r>
          <w:rPr>
            <w:rFonts w:asciiTheme="minorHAnsi" w:eastAsiaTheme="minorEastAsia" w:hAnsiTheme="minorHAnsi" w:cstheme="minorBidi"/>
            <w:noProof/>
            <w:sz w:val="22"/>
            <w:szCs w:val="22"/>
          </w:rPr>
          <w:tab/>
        </w:r>
        <w:r w:rsidRPr="00F04E42">
          <w:rPr>
            <w:rStyle w:val="Hyperlink"/>
            <w:noProof/>
          </w:rPr>
          <w:t>Describe any conditions that trigger an immediate suspension</w:t>
        </w:r>
        <w:r>
          <w:rPr>
            <w:noProof/>
            <w:webHidden/>
          </w:rPr>
          <w:tab/>
        </w:r>
        <w:r>
          <w:rPr>
            <w:noProof/>
            <w:webHidden/>
          </w:rPr>
          <w:fldChar w:fldCharType="begin"/>
        </w:r>
        <w:r>
          <w:rPr>
            <w:noProof/>
            <w:webHidden/>
          </w:rPr>
          <w:instrText xml:space="preserve"> PAGEREF _Toc442166599 \h </w:instrText>
        </w:r>
        <w:r>
          <w:rPr>
            <w:noProof/>
            <w:webHidden/>
          </w:rPr>
        </w:r>
        <w:r>
          <w:rPr>
            <w:noProof/>
            <w:webHidden/>
          </w:rPr>
          <w:fldChar w:fldCharType="separate"/>
        </w:r>
        <w:r>
          <w:rPr>
            <w:noProof/>
            <w:webHidden/>
          </w:rPr>
          <w:t>81</w:t>
        </w:r>
        <w:r>
          <w:rPr>
            <w:noProof/>
            <w:webHidden/>
          </w:rPr>
          <w:fldChar w:fldCharType="end"/>
        </w:r>
      </w:hyperlink>
    </w:p>
    <w:p w14:paraId="0BD25B35"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600" w:history="1">
        <w:r w:rsidRPr="00F04E42">
          <w:rPr>
            <w:rStyle w:val="Hyperlink"/>
            <w:noProof/>
          </w:rPr>
          <w:t>20.0</w:t>
        </w:r>
        <w:r>
          <w:rPr>
            <w:rFonts w:asciiTheme="minorHAnsi" w:eastAsiaTheme="minorEastAsia" w:hAnsiTheme="minorHAnsi" w:cstheme="minorBidi"/>
            <w:noProof/>
            <w:sz w:val="22"/>
            <w:szCs w:val="22"/>
          </w:rPr>
          <w:tab/>
        </w:r>
        <w:r w:rsidRPr="00F04E42">
          <w:rPr>
            <w:rStyle w:val="Hyperlink"/>
            <w:noProof/>
          </w:rPr>
          <w:t>Withdrawal of Subjects</w:t>
        </w:r>
        <w:r>
          <w:rPr>
            <w:noProof/>
            <w:webHidden/>
          </w:rPr>
          <w:tab/>
        </w:r>
        <w:r>
          <w:rPr>
            <w:noProof/>
            <w:webHidden/>
          </w:rPr>
          <w:fldChar w:fldCharType="begin"/>
        </w:r>
        <w:r>
          <w:rPr>
            <w:noProof/>
            <w:webHidden/>
          </w:rPr>
          <w:instrText xml:space="preserve"> PAGEREF _Toc442166600 \h </w:instrText>
        </w:r>
        <w:r>
          <w:rPr>
            <w:noProof/>
            <w:webHidden/>
          </w:rPr>
        </w:r>
        <w:r>
          <w:rPr>
            <w:noProof/>
            <w:webHidden/>
          </w:rPr>
          <w:fldChar w:fldCharType="separate"/>
        </w:r>
        <w:r>
          <w:rPr>
            <w:noProof/>
            <w:webHidden/>
          </w:rPr>
          <w:t>82</w:t>
        </w:r>
        <w:r>
          <w:rPr>
            <w:noProof/>
            <w:webHidden/>
          </w:rPr>
          <w:fldChar w:fldCharType="end"/>
        </w:r>
      </w:hyperlink>
    </w:p>
    <w:p w14:paraId="2001A7D1"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01" w:history="1">
        <w:r w:rsidRPr="00F04E42">
          <w:rPr>
            <w:rStyle w:val="Hyperlink"/>
            <w:noProof/>
            <w:specVanish/>
          </w:rPr>
          <w:t>20.1</w:t>
        </w:r>
        <w:r>
          <w:rPr>
            <w:rFonts w:asciiTheme="minorHAnsi" w:eastAsiaTheme="minorEastAsia" w:hAnsiTheme="minorHAnsi" w:cstheme="minorBidi"/>
            <w:noProof/>
            <w:sz w:val="22"/>
            <w:szCs w:val="22"/>
          </w:rPr>
          <w:tab/>
        </w:r>
        <w:r w:rsidRPr="00F04E42">
          <w:rPr>
            <w:rStyle w:val="Hyperlink"/>
            <w:noProof/>
          </w:rPr>
          <w:t>Describe anticipated circumstances under which subjects will be withdrawn</w:t>
        </w:r>
        <w:r>
          <w:rPr>
            <w:noProof/>
            <w:webHidden/>
          </w:rPr>
          <w:tab/>
        </w:r>
        <w:r>
          <w:rPr>
            <w:noProof/>
            <w:webHidden/>
          </w:rPr>
          <w:fldChar w:fldCharType="begin"/>
        </w:r>
        <w:r>
          <w:rPr>
            <w:noProof/>
            <w:webHidden/>
          </w:rPr>
          <w:instrText xml:space="preserve"> PAGEREF _Toc442166601 \h </w:instrText>
        </w:r>
        <w:r>
          <w:rPr>
            <w:noProof/>
            <w:webHidden/>
          </w:rPr>
        </w:r>
        <w:r>
          <w:rPr>
            <w:noProof/>
            <w:webHidden/>
          </w:rPr>
          <w:fldChar w:fldCharType="separate"/>
        </w:r>
        <w:r>
          <w:rPr>
            <w:noProof/>
            <w:webHidden/>
          </w:rPr>
          <w:t>82</w:t>
        </w:r>
        <w:r>
          <w:rPr>
            <w:noProof/>
            <w:webHidden/>
          </w:rPr>
          <w:fldChar w:fldCharType="end"/>
        </w:r>
      </w:hyperlink>
    </w:p>
    <w:p w14:paraId="7A8FD32A"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02" w:history="1">
        <w:r w:rsidRPr="00F04E42">
          <w:rPr>
            <w:rStyle w:val="Hyperlink"/>
            <w:noProof/>
          </w:rPr>
          <w:t>20.2</w:t>
        </w:r>
        <w:r>
          <w:rPr>
            <w:rFonts w:asciiTheme="minorHAnsi" w:eastAsiaTheme="minorEastAsia" w:hAnsiTheme="minorHAnsi" w:cstheme="minorBidi"/>
            <w:noProof/>
            <w:sz w:val="22"/>
            <w:szCs w:val="22"/>
          </w:rPr>
          <w:tab/>
        </w:r>
        <w:r w:rsidRPr="00F04E42">
          <w:rPr>
            <w:rStyle w:val="Hyperlink"/>
            <w:noProof/>
          </w:rPr>
          <w:t>Describe any procedures for orderly termination.</w:t>
        </w:r>
        <w:r>
          <w:rPr>
            <w:noProof/>
            <w:webHidden/>
          </w:rPr>
          <w:tab/>
        </w:r>
        <w:r>
          <w:rPr>
            <w:noProof/>
            <w:webHidden/>
          </w:rPr>
          <w:fldChar w:fldCharType="begin"/>
        </w:r>
        <w:r>
          <w:rPr>
            <w:noProof/>
            <w:webHidden/>
          </w:rPr>
          <w:instrText xml:space="preserve"> PAGEREF _Toc442166602 \h </w:instrText>
        </w:r>
        <w:r>
          <w:rPr>
            <w:noProof/>
            <w:webHidden/>
          </w:rPr>
        </w:r>
        <w:r>
          <w:rPr>
            <w:noProof/>
            <w:webHidden/>
          </w:rPr>
          <w:fldChar w:fldCharType="separate"/>
        </w:r>
        <w:r>
          <w:rPr>
            <w:noProof/>
            <w:webHidden/>
          </w:rPr>
          <w:t>83</w:t>
        </w:r>
        <w:r>
          <w:rPr>
            <w:noProof/>
            <w:webHidden/>
          </w:rPr>
          <w:fldChar w:fldCharType="end"/>
        </w:r>
      </w:hyperlink>
    </w:p>
    <w:p w14:paraId="7AA4F514"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03" w:history="1">
        <w:r w:rsidRPr="00F04E42">
          <w:rPr>
            <w:rStyle w:val="Hyperlink"/>
            <w:noProof/>
            <w:specVanish/>
          </w:rPr>
          <w:t>20.3</w:t>
        </w:r>
        <w:r>
          <w:rPr>
            <w:rFonts w:asciiTheme="minorHAnsi" w:eastAsiaTheme="minorEastAsia" w:hAnsiTheme="minorHAnsi" w:cstheme="minorBidi"/>
            <w:noProof/>
            <w:sz w:val="22"/>
            <w:szCs w:val="22"/>
          </w:rPr>
          <w:tab/>
        </w:r>
        <w:r w:rsidRPr="00F04E42">
          <w:rPr>
            <w:rStyle w:val="Hyperlink"/>
            <w:noProof/>
          </w:rPr>
          <w:t>Describe procedures that will be followed when subjects withdraw</w:t>
        </w:r>
        <w:r>
          <w:rPr>
            <w:noProof/>
            <w:webHidden/>
          </w:rPr>
          <w:tab/>
        </w:r>
        <w:r>
          <w:rPr>
            <w:noProof/>
            <w:webHidden/>
          </w:rPr>
          <w:fldChar w:fldCharType="begin"/>
        </w:r>
        <w:r>
          <w:rPr>
            <w:noProof/>
            <w:webHidden/>
          </w:rPr>
          <w:instrText xml:space="preserve"> PAGEREF _Toc442166603 \h </w:instrText>
        </w:r>
        <w:r>
          <w:rPr>
            <w:noProof/>
            <w:webHidden/>
          </w:rPr>
        </w:r>
        <w:r>
          <w:rPr>
            <w:noProof/>
            <w:webHidden/>
          </w:rPr>
          <w:fldChar w:fldCharType="separate"/>
        </w:r>
        <w:r>
          <w:rPr>
            <w:noProof/>
            <w:webHidden/>
          </w:rPr>
          <w:t>83</w:t>
        </w:r>
        <w:r>
          <w:rPr>
            <w:noProof/>
            <w:webHidden/>
          </w:rPr>
          <w:fldChar w:fldCharType="end"/>
        </w:r>
      </w:hyperlink>
    </w:p>
    <w:p w14:paraId="255B0604"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604" w:history="1">
        <w:r w:rsidRPr="00F04E42">
          <w:rPr>
            <w:rStyle w:val="Hyperlink"/>
            <w:noProof/>
          </w:rPr>
          <w:t>21.0</w:t>
        </w:r>
        <w:r>
          <w:rPr>
            <w:rFonts w:asciiTheme="minorHAnsi" w:eastAsiaTheme="minorEastAsia" w:hAnsiTheme="minorHAnsi" w:cstheme="minorBidi"/>
            <w:noProof/>
            <w:sz w:val="22"/>
            <w:szCs w:val="22"/>
          </w:rPr>
          <w:tab/>
        </w:r>
        <w:r w:rsidRPr="00F04E42">
          <w:rPr>
            <w:rStyle w:val="Hyperlink"/>
            <w:noProof/>
          </w:rPr>
          <w:t>Risks to Subjects</w:t>
        </w:r>
        <w:r>
          <w:rPr>
            <w:noProof/>
            <w:webHidden/>
          </w:rPr>
          <w:tab/>
        </w:r>
        <w:r>
          <w:rPr>
            <w:noProof/>
            <w:webHidden/>
          </w:rPr>
          <w:fldChar w:fldCharType="begin"/>
        </w:r>
        <w:r>
          <w:rPr>
            <w:noProof/>
            <w:webHidden/>
          </w:rPr>
          <w:instrText xml:space="preserve"> PAGEREF _Toc442166604 \h </w:instrText>
        </w:r>
        <w:r>
          <w:rPr>
            <w:noProof/>
            <w:webHidden/>
          </w:rPr>
        </w:r>
        <w:r>
          <w:rPr>
            <w:noProof/>
            <w:webHidden/>
          </w:rPr>
          <w:fldChar w:fldCharType="separate"/>
        </w:r>
        <w:r>
          <w:rPr>
            <w:noProof/>
            <w:webHidden/>
          </w:rPr>
          <w:t>84</w:t>
        </w:r>
        <w:r>
          <w:rPr>
            <w:noProof/>
            <w:webHidden/>
          </w:rPr>
          <w:fldChar w:fldCharType="end"/>
        </w:r>
      </w:hyperlink>
    </w:p>
    <w:p w14:paraId="300283C6"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05" w:history="1">
        <w:r w:rsidRPr="00F04E42">
          <w:rPr>
            <w:rStyle w:val="Hyperlink"/>
            <w:noProof/>
            <w:specVanish/>
          </w:rPr>
          <w:t>21.1</w:t>
        </w:r>
        <w:r>
          <w:rPr>
            <w:rFonts w:asciiTheme="minorHAnsi" w:eastAsiaTheme="minorEastAsia" w:hAnsiTheme="minorHAnsi" w:cstheme="minorBidi"/>
            <w:noProof/>
            <w:sz w:val="22"/>
            <w:szCs w:val="22"/>
          </w:rPr>
          <w:tab/>
        </w:r>
        <w:r w:rsidRPr="00F04E42">
          <w:rPr>
            <w:rStyle w:val="Hyperlink"/>
            <w:noProof/>
          </w:rPr>
          <w:t>List the reasonably foreseeable risks, discomforts</w:t>
        </w:r>
        <w:r>
          <w:rPr>
            <w:noProof/>
            <w:webHidden/>
          </w:rPr>
          <w:tab/>
        </w:r>
        <w:r>
          <w:rPr>
            <w:noProof/>
            <w:webHidden/>
          </w:rPr>
          <w:fldChar w:fldCharType="begin"/>
        </w:r>
        <w:r>
          <w:rPr>
            <w:noProof/>
            <w:webHidden/>
          </w:rPr>
          <w:instrText xml:space="preserve"> PAGEREF _Toc442166605 \h </w:instrText>
        </w:r>
        <w:r>
          <w:rPr>
            <w:noProof/>
            <w:webHidden/>
          </w:rPr>
        </w:r>
        <w:r>
          <w:rPr>
            <w:noProof/>
            <w:webHidden/>
          </w:rPr>
          <w:fldChar w:fldCharType="separate"/>
        </w:r>
        <w:r>
          <w:rPr>
            <w:noProof/>
            <w:webHidden/>
          </w:rPr>
          <w:t>85</w:t>
        </w:r>
        <w:r>
          <w:rPr>
            <w:noProof/>
            <w:webHidden/>
          </w:rPr>
          <w:fldChar w:fldCharType="end"/>
        </w:r>
      </w:hyperlink>
    </w:p>
    <w:p w14:paraId="6B85FEDF"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06" w:history="1">
        <w:r w:rsidRPr="00F04E42">
          <w:rPr>
            <w:rStyle w:val="Hyperlink"/>
            <w:noProof/>
            <w:specVanish/>
          </w:rPr>
          <w:t>21.2</w:t>
        </w:r>
        <w:r>
          <w:rPr>
            <w:rFonts w:asciiTheme="minorHAnsi" w:eastAsiaTheme="minorEastAsia" w:hAnsiTheme="minorHAnsi" w:cstheme="minorBidi"/>
            <w:noProof/>
            <w:sz w:val="22"/>
            <w:szCs w:val="22"/>
          </w:rPr>
          <w:tab/>
        </w:r>
        <w:r w:rsidRPr="00F04E42">
          <w:rPr>
            <w:rStyle w:val="Hyperlink"/>
            <w:noProof/>
          </w:rPr>
          <w:t>Describe procedures performed to lessen</w:t>
        </w:r>
        <w:r>
          <w:rPr>
            <w:noProof/>
            <w:webHidden/>
          </w:rPr>
          <w:tab/>
        </w:r>
        <w:r>
          <w:rPr>
            <w:noProof/>
            <w:webHidden/>
          </w:rPr>
          <w:fldChar w:fldCharType="begin"/>
        </w:r>
        <w:r>
          <w:rPr>
            <w:noProof/>
            <w:webHidden/>
          </w:rPr>
          <w:instrText xml:space="preserve"> PAGEREF _Toc442166606 \h </w:instrText>
        </w:r>
        <w:r>
          <w:rPr>
            <w:noProof/>
            <w:webHidden/>
          </w:rPr>
        </w:r>
        <w:r>
          <w:rPr>
            <w:noProof/>
            <w:webHidden/>
          </w:rPr>
          <w:fldChar w:fldCharType="separate"/>
        </w:r>
        <w:r>
          <w:rPr>
            <w:noProof/>
            <w:webHidden/>
          </w:rPr>
          <w:t>87</w:t>
        </w:r>
        <w:r>
          <w:rPr>
            <w:noProof/>
            <w:webHidden/>
          </w:rPr>
          <w:fldChar w:fldCharType="end"/>
        </w:r>
      </w:hyperlink>
    </w:p>
    <w:p w14:paraId="0E8F96D8"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07" w:history="1">
        <w:r w:rsidRPr="00F04E42">
          <w:rPr>
            <w:rStyle w:val="Hyperlink"/>
            <w:noProof/>
            <w:specVanish/>
          </w:rPr>
          <w:t>21.3</w:t>
        </w:r>
        <w:r>
          <w:rPr>
            <w:rFonts w:asciiTheme="minorHAnsi" w:eastAsiaTheme="minorEastAsia" w:hAnsiTheme="minorHAnsi" w:cstheme="minorBidi"/>
            <w:noProof/>
            <w:sz w:val="22"/>
            <w:szCs w:val="22"/>
          </w:rPr>
          <w:tab/>
        </w:r>
        <w:r w:rsidRPr="00F04E42">
          <w:rPr>
            <w:rStyle w:val="Hyperlink"/>
            <w:noProof/>
          </w:rPr>
          <w:t>If applicable, indicate which procedures may have risks</w:t>
        </w:r>
        <w:r>
          <w:rPr>
            <w:noProof/>
            <w:webHidden/>
          </w:rPr>
          <w:tab/>
        </w:r>
        <w:r>
          <w:rPr>
            <w:noProof/>
            <w:webHidden/>
          </w:rPr>
          <w:fldChar w:fldCharType="begin"/>
        </w:r>
        <w:r>
          <w:rPr>
            <w:noProof/>
            <w:webHidden/>
          </w:rPr>
          <w:instrText xml:space="preserve"> PAGEREF _Toc442166607 \h </w:instrText>
        </w:r>
        <w:r>
          <w:rPr>
            <w:noProof/>
            <w:webHidden/>
          </w:rPr>
        </w:r>
        <w:r>
          <w:rPr>
            <w:noProof/>
            <w:webHidden/>
          </w:rPr>
          <w:fldChar w:fldCharType="separate"/>
        </w:r>
        <w:r>
          <w:rPr>
            <w:noProof/>
            <w:webHidden/>
          </w:rPr>
          <w:t>88</w:t>
        </w:r>
        <w:r>
          <w:rPr>
            <w:noProof/>
            <w:webHidden/>
          </w:rPr>
          <w:fldChar w:fldCharType="end"/>
        </w:r>
      </w:hyperlink>
    </w:p>
    <w:p w14:paraId="359A8A40"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08" w:history="1">
        <w:r w:rsidRPr="00F04E42">
          <w:rPr>
            <w:rStyle w:val="Hyperlink"/>
            <w:noProof/>
            <w:specVanish/>
          </w:rPr>
          <w:t>21.4</w:t>
        </w:r>
        <w:r>
          <w:rPr>
            <w:rFonts w:asciiTheme="minorHAnsi" w:eastAsiaTheme="minorEastAsia" w:hAnsiTheme="minorHAnsi" w:cstheme="minorBidi"/>
            <w:noProof/>
            <w:sz w:val="22"/>
            <w:szCs w:val="22"/>
          </w:rPr>
          <w:tab/>
        </w:r>
        <w:r w:rsidRPr="00F04E42">
          <w:rPr>
            <w:rStyle w:val="Hyperlink"/>
            <w:noProof/>
          </w:rPr>
          <w:t>If applicable, indicate which research procedures may have risks to an embryo</w:t>
        </w:r>
        <w:r>
          <w:rPr>
            <w:noProof/>
            <w:webHidden/>
          </w:rPr>
          <w:tab/>
        </w:r>
        <w:r>
          <w:rPr>
            <w:noProof/>
            <w:webHidden/>
          </w:rPr>
          <w:fldChar w:fldCharType="begin"/>
        </w:r>
        <w:r>
          <w:rPr>
            <w:noProof/>
            <w:webHidden/>
          </w:rPr>
          <w:instrText xml:space="preserve"> PAGEREF _Toc442166608 \h </w:instrText>
        </w:r>
        <w:r>
          <w:rPr>
            <w:noProof/>
            <w:webHidden/>
          </w:rPr>
        </w:r>
        <w:r>
          <w:rPr>
            <w:noProof/>
            <w:webHidden/>
          </w:rPr>
          <w:fldChar w:fldCharType="separate"/>
        </w:r>
        <w:r>
          <w:rPr>
            <w:noProof/>
            <w:webHidden/>
          </w:rPr>
          <w:t>89</w:t>
        </w:r>
        <w:r>
          <w:rPr>
            <w:noProof/>
            <w:webHidden/>
          </w:rPr>
          <w:fldChar w:fldCharType="end"/>
        </w:r>
      </w:hyperlink>
    </w:p>
    <w:p w14:paraId="04B6926B"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09" w:history="1">
        <w:r w:rsidRPr="00F04E42">
          <w:rPr>
            <w:rStyle w:val="Hyperlink"/>
            <w:noProof/>
          </w:rPr>
          <w:t>21.5</w:t>
        </w:r>
        <w:r>
          <w:rPr>
            <w:rFonts w:asciiTheme="minorHAnsi" w:eastAsiaTheme="minorEastAsia" w:hAnsiTheme="minorHAnsi" w:cstheme="minorBidi"/>
            <w:noProof/>
            <w:sz w:val="22"/>
            <w:szCs w:val="22"/>
          </w:rPr>
          <w:tab/>
        </w:r>
        <w:r w:rsidRPr="00F04E42">
          <w:rPr>
            <w:rStyle w:val="Hyperlink"/>
            <w:noProof/>
          </w:rPr>
          <w:t>If applicable, describe risks to others who are not subjects.</w:t>
        </w:r>
        <w:r>
          <w:rPr>
            <w:noProof/>
            <w:webHidden/>
          </w:rPr>
          <w:tab/>
        </w:r>
        <w:r>
          <w:rPr>
            <w:noProof/>
            <w:webHidden/>
          </w:rPr>
          <w:fldChar w:fldCharType="begin"/>
        </w:r>
        <w:r>
          <w:rPr>
            <w:noProof/>
            <w:webHidden/>
          </w:rPr>
          <w:instrText xml:space="preserve"> PAGEREF _Toc442166609 \h </w:instrText>
        </w:r>
        <w:r>
          <w:rPr>
            <w:noProof/>
            <w:webHidden/>
          </w:rPr>
        </w:r>
        <w:r>
          <w:rPr>
            <w:noProof/>
            <w:webHidden/>
          </w:rPr>
          <w:fldChar w:fldCharType="separate"/>
        </w:r>
        <w:r>
          <w:rPr>
            <w:noProof/>
            <w:webHidden/>
          </w:rPr>
          <w:t>89</w:t>
        </w:r>
        <w:r>
          <w:rPr>
            <w:noProof/>
            <w:webHidden/>
          </w:rPr>
          <w:fldChar w:fldCharType="end"/>
        </w:r>
      </w:hyperlink>
    </w:p>
    <w:p w14:paraId="6B1BCC30"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610" w:history="1">
        <w:r w:rsidRPr="00F04E42">
          <w:rPr>
            <w:rStyle w:val="Hyperlink"/>
            <w:noProof/>
          </w:rPr>
          <w:t>22.0</w:t>
        </w:r>
        <w:r>
          <w:rPr>
            <w:rFonts w:asciiTheme="minorHAnsi" w:eastAsiaTheme="minorEastAsia" w:hAnsiTheme="minorHAnsi" w:cstheme="minorBidi"/>
            <w:noProof/>
            <w:sz w:val="22"/>
            <w:szCs w:val="22"/>
          </w:rPr>
          <w:tab/>
        </w:r>
        <w:r w:rsidRPr="00F04E42">
          <w:rPr>
            <w:rStyle w:val="Hyperlink"/>
            <w:noProof/>
          </w:rPr>
          <w:t>Potential Benefits to Subjects</w:t>
        </w:r>
        <w:r>
          <w:rPr>
            <w:noProof/>
            <w:webHidden/>
          </w:rPr>
          <w:tab/>
        </w:r>
        <w:r>
          <w:rPr>
            <w:noProof/>
            <w:webHidden/>
          </w:rPr>
          <w:fldChar w:fldCharType="begin"/>
        </w:r>
        <w:r>
          <w:rPr>
            <w:noProof/>
            <w:webHidden/>
          </w:rPr>
          <w:instrText xml:space="preserve"> PAGEREF _Toc442166610 \h </w:instrText>
        </w:r>
        <w:r>
          <w:rPr>
            <w:noProof/>
            <w:webHidden/>
          </w:rPr>
        </w:r>
        <w:r>
          <w:rPr>
            <w:noProof/>
            <w:webHidden/>
          </w:rPr>
          <w:fldChar w:fldCharType="separate"/>
        </w:r>
        <w:r>
          <w:rPr>
            <w:noProof/>
            <w:webHidden/>
          </w:rPr>
          <w:t>90</w:t>
        </w:r>
        <w:r>
          <w:rPr>
            <w:noProof/>
            <w:webHidden/>
          </w:rPr>
          <w:fldChar w:fldCharType="end"/>
        </w:r>
      </w:hyperlink>
    </w:p>
    <w:p w14:paraId="24754BEB"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11" w:history="1">
        <w:r w:rsidRPr="00F04E42">
          <w:rPr>
            <w:rStyle w:val="Hyperlink"/>
            <w:noProof/>
            <w:specVanish/>
          </w:rPr>
          <w:t>22.1</w:t>
        </w:r>
        <w:r>
          <w:rPr>
            <w:rFonts w:asciiTheme="minorHAnsi" w:eastAsiaTheme="minorEastAsia" w:hAnsiTheme="minorHAnsi" w:cstheme="minorBidi"/>
            <w:noProof/>
            <w:sz w:val="22"/>
            <w:szCs w:val="22"/>
          </w:rPr>
          <w:tab/>
        </w:r>
        <w:r w:rsidRPr="00F04E42">
          <w:rPr>
            <w:rStyle w:val="Hyperlink"/>
            <w:noProof/>
          </w:rPr>
          <w:t>Describe the potential benefits</w:t>
        </w:r>
        <w:r>
          <w:rPr>
            <w:noProof/>
            <w:webHidden/>
          </w:rPr>
          <w:tab/>
        </w:r>
        <w:r>
          <w:rPr>
            <w:noProof/>
            <w:webHidden/>
          </w:rPr>
          <w:fldChar w:fldCharType="begin"/>
        </w:r>
        <w:r>
          <w:rPr>
            <w:noProof/>
            <w:webHidden/>
          </w:rPr>
          <w:instrText xml:space="preserve"> PAGEREF _Toc442166611 \h </w:instrText>
        </w:r>
        <w:r>
          <w:rPr>
            <w:noProof/>
            <w:webHidden/>
          </w:rPr>
        </w:r>
        <w:r>
          <w:rPr>
            <w:noProof/>
            <w:webHidden/>
          </w:rPr>
          <w:fldChar w:fldCharType="separate"/>
        </w:r>
        <w:r>
          <w:rPr>
            <w:noProof/>
            <w:webHidden/>
          </w:rPr>
          <w:t>90</w:t>
        </w:r>
        <w:r>
          <w:rPr>
            <w:noProof/>
            <w:webHidden/>
          </w:rPr>
          <w:fldChar w:fldCharType="end"/>
        </w:r>
      </w:hyperlink>
    </w:p>
    <w:p w14:paraId="42EE4139"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612" w:history="1">
        <w:r w:rsidRPr="00F04E42">
          <w:rPr>
            <w:rStyle w:val="Hyperlink"/>
            <w:noProof/>
          </w:rPr>
          <w:t>23.0</w:t>
        </w:r>
        <w:r>
          <w:rPr>
            <w:rFonts w:asciiTheme="minorHAnsi" w:eastAsiaTheme="minorEastAsia" w:hAnsiTheme="minorHAnsi" w:cstheme="minorBidi"/>
            <w:noProof/>
            <w:sz w:val="22"/>
            <w:szCs w:val="22"/>
          </w:rPr>
          <w:tab/>
        </w:r>
        <w:r w:rsidRPr="00F04E42">
          <w:rPr>
            <w:rStyle w:val="Hyperlink"/>
            <w:noProof/>
          </w:rPr>
          <w:t>Compensation for Research-Related Injury</w:t>
        </w:r>
        <w:r>
          <w:rPr>
            <w:noProof/>
            <w:webHidden/>
          </w:rPr>
          <w:tab/>
        </w:r>
        <w:r>
          <w:rPr>
            <w:noProof/>
            <w:webHidden/>
          </w:rPr>
          <w:fldChar w:fldCharType="begin"/>
        </w:r>
        <w:r>
          <w:rPr>
            <w:noProof/>
            <w:webHidden/>
          </w:rPr>
          <w:instrText xml:space="preserve"> PAGEREF _Toc442166612 \h </w:instrText>
        </w:r>
        <w:r>
          <w:rPr>
            <w:noProof/>
            <w:webHidden/>
          </w:rPr>
        </w:r>
        <w:r>
          <w:rPr>
            <w:noProof/>
            <w:webHidden/>
          </w:rPr>
          <w:fldChar w:fldCharType="separate"/>
        </w:r>
        <w:r>
          <w:rPr>
            <w:noProof/>
            <w:webHidden/>
          </w:rPr>
          <w:t>91</w:t>
        </w:r>
        <w:r>
          <w:rPr>
            <w:noProof/>
            <w:webHidden/>
          </w:rPr>
          <w:fldChar w:fldCharType="end"/>
        </w:r>
      </w:hyperlink>
    </w:p>
    <w:p w14:paraId="49491327"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13" w:history="1">
        <w:r w:rsidRPr="00F04E42">
          <w:rPr>
            <w:rStyle w:val="Hyperlink"/>
            <w:noProof/>
            <w:specVanish/>
          </w:rPr>
          <w:t>23.1</w:t>
        </w:r>
        <w:r>
          <w:rPr>
            <w:rFonts w:asciiTheme="minorHAnsi" w:eastAsiaTheme="minorEastAsia" w:hAnsiTheme="minorHAnsi" w:cstheme="minorBidi"/>
            <w:noProof/>
            <w:sz w:val="22"/>
            <w:szCs w:val="22"/>
          </w:rPr>
          <w:tab/>
        </w:r>
        <w:r w:rsidRPr="00F04E42">
          <w:rPr>
            <w:rStyle w:val="Hyperlink"/>
            <w:noProof/>
          </w:rPr>
          <w:t>If the research procedures carry a risk of research related injury</w:t>
        </w:r>
        <w:r>
          <w:rPr>
            <w:noProof/>
            <w:webHidden/>
          </w:rPr>
          <w:tab/>
        </w:r>
        <w:r>
          <w:rPr>
            <w:noProof/>
            <w:webHidden/>
          </w:rPr>
          <w:fldChar w:fldCharType="begin"/>
        </w:r>
        <w:r>
          <w:rPr>
            <w:noProof/>
            <w:webHidden/>
          </w:rPr>
          <w:instrText xml:space="preserve"> PAGEREF _Toc442166613 \h </w:instrText>
        </w:r>
        <w:r>
          <w:rPr>
            <w:noProof/>
            <w:webHidden/>
          </w:rPr>
        </w:r>
        <w:r>
          <w:rPr>
            <w:noProof/>
            <w:webHidden/>
          </w:rPr>
          <w:fldChar w:fldCharType="separate"/>
        </w:r>
        <w:r>
          <w:rPr>
            <w:noProof/>
            <w:webHidden/>
          </w:rPr>
          <w:t>92</w:t>
        </w:r>
        <w:r>
          <w:rPr>
            <w:noProof/>
            <w:webHidden/>
          </w:rPr>
          <w:fldChar w:fldCharType="end"/>
        </w:r>
      </w:hyperlink>
    </w:p>
    <w:p w14:paraId="1370AB25"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14" w:history="1">
        <w:r w:rsidRPr="00F04E42">
          <w:rPr>
            <w:rStyle w:val="Hyperlink"/>
            <w:noProof/>
            <w:specVanish/>
          </w:rPr>
          <w:t>23.2</w:t>
        </w:r>
        <w:r>
          <w:rPr>
            <w:rFonts w:asciiTheme="minorHAnsi" w:eastAsiaTheme="minorEastAsia" w:hAnsiTheme="minorHAnsi" w:cstheme="minorBidi"/>
            <w:noProof/>
            <w:sz w:val="22"/>
            <w:szCs w:val="22"/>
          </w:rPr>
          <w:tab/>
        </w:r>
        <w:r w:rsidRPr="00F04E42">
          <w:rPr>
            <w:rStyle w:val="Hyperlink"/>
            <w:noProof/>
          </w:rPr>
          <w:t>Provide a copy of contract language</w:t>
        </w:r>
        <w:r>
          <w:rPr>
            <w:noProof/>
            <w:webHidden/>
          </w:rPr>
          <w:tab/>
        </w:r>
        <w:r>
          <w:rPr>
            <w:noProof/>
            <w:webHidden/>
          </w:rPr>
          <w:fldChar w:fldCharType="begin"/>
        </w:r>
        <w:r>
          <w:rPr>
            <w:noProof/>
            <w:webHidden/>
          </w:rPr>
          <w:instrText xml:space="preserve"> PAGEREF _Toc442166614 \h </w:instrText>
        </w:r>
        <w:r>
          <w:rPr>
            <w:noProof/>
            <w:webHidden/>
          </w:rPr>
        </w:r>
        <w:r>
          <w:rPr>
            <w:noProof/>
            <w:webHidden/>
          </w:rPr>
          <w:fldChar w:fldCharType="separate"/>
        </w:r>
        <w:r>
          <w:rPr>
            <w:noProof/>
            <w:webHidden/>
          </w:rPr>
          <w:t>92</w:t>
        </w:r>
        <w:r>
          <w:rPr>
            <w:noProof/>
            <w:webHidden/>
          </w:rPr>
          <w:fldChar w:fldCharType="end"/>
        </w:r>
      </w:hyperlink>
    </w:p>
    <w:p w14:paraId="6462541A"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615" w:history="1">
        <w:r w:rsidRPr="00F04E42">
          <w:rPr>
            <w:rStyle w:val="Hyperlink"/>
            <w:noProof/>
          </w:rPr>
          <w:t>24.0</w:t>
        </w:r>
        <w:r>
          <w:rPr>
            <w:rFonts w:asciiTheme="minorHAnsi" w:eastAsiaTheme="minorEastAsia" w:hAnsiTheme="minorHAnsi" w:cstheme="minorBidi"/>
            <w:noProof/>
            <w:sz w:val="22"/>
            <w:szCs w:val="22"/>
          </w:rPr>
          <w:tab/>
        </w:r>
        <w:r w:rsidRPr="00F04E42">
          <w:rPr>
            <w:rStyle w:val="Hyperlink"/>
            <w:noProof/>
          </w:rPr>
          <w:t>Economic Burden to Subjects</w:t>
        </w:r>
        <w:r>
          <w:rPr>
            <w:noProof/>
            <w:webHidden/>
          </w:rPr>
          <w:tab/>
        </w:r>
        <w:r>
          <w:rPr>
            <w:noProof/>
            <w:webHidden/>
          </w:rPr>
          <w:fldChar w:fldCharType="begin"/>
        </w:r>
        <w:r>
          <w:rPr>
            <w:noProof/>
            <w:webHidden/>
          </w:rPr>
          <w:instrText xml:space="preserve"> PAGEREF _Toc442166615 \h </w:instrText>
        </w:r>
        <w:r>
          <w:rPr>
            <w:noProof/>
            <w:webHidden/>
          </w:rPr>
        </w:r>
        <w:r>
          <w:rPr>
            <w:noProof/>
            <w:webHidden/>
          </w:rPr>
          <w:fldChar w:fldCharType="separate"/>
        </w:r>
        <w:r>
          <w:rPr>
            <w:noProof/>
            <w:webHidden/>
          </w:rPr>
          <w:t>93</w:t>
        </w:r>
        <w:r>
          <w:rPr>
            <w:noProof/>
            <w:webHidden/>
          </w:rPr>
          <w:fldChar w:fldCharType="end"/>
        </w:r>
      </w:hyperlink>
    </w:p>
    <w:p w14:paraId="2B4142FC"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16" w:history="1">
        <w:r w:rsidRPr="00F04E42">
          <w:rPr>
            <w:rStyle w:val="Hyperlink"/>
            <w:noProof/>
            <w:specVanish/>
          </w:rPr>
          <w:t>24.1</w:t>
        </w:r>
        <w:r>
          <w:rPr>
            <w:rFonts w:asciiTheme="minorHAnsi" w:eastAsiaTheme="minorEastAsia" w:hAnsiTheme="minorHAnsi" w:cstheme="minorBidi"/>
            <w:noProof/>
            <w:sz w:val="22"/>
            <w:szCs w:val="22"/>
          </w:rPr>
          <w:tab/>
        </w:r>
        <w:r w:rsidRPr="00F04E42">
          <w:rPr>
            <w:rStyle w:val="Hyperlink"/>
            <w:noProof/>
          </w:rPr>
          <w:t>Describe any costs</w:t>
        </w:r>
        <w:r>
          <w:rPr>
            <w:noProof/>
            <w:webHidden/>
          </w:rPr>
          <w:tab/>
        </w:r>
        <w:r>
          <w:rPr>
            <w:noProof/>
            <w:webHidden/>
          </w:rPr>
          <w:fldChar w:fldCharType="begin"/>
        </w:r>
        <w:r>
          <w:rPr>
            <w:noProof/>
            <w:webHidden/>
          </w:rPr>
          <w:instrText xml:space="preserve"> PAGEREF _Toc442166616 \h </w:instrText>
        </w:r>
        <w:r>
          <w:rPr>
            <w:noProof/>
            <w:webHidden/>
          </w:rPr>
        </w:r>
        <w:r>
          <w:rPr>
            <w:noProof/>
            <w:webHidden/>
          </w:rPr>
          <w:fldChar w:fldCharType="separate"/>
        </w:r>
        <w:r>
          <w:rPr>
            <w:noProof/>
            <w:webHidden/>
          </w:rPr>
          <w:t>93</w:t>
        </w:r>
        <w:r>
          <w:rPr>
            <w:noProof/>
            <w:webHidden/>
          </w:rPr>
          <w:fldChar w:fldCharType="end"/>
        </w:r>
      </w:hyperlink>
    </w:p>
    <w:p w14:paraId="01B399B6"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617" w:history="1">
        <w:r w:rsidRPr="00F04E42">
          <w:rPr>
            <w:rStyle w:val="Hyperlink"/>
            <w:noProof/>
          </w:rPr>
          <w:t>25.0</w:t>
        </w:r>
        <w:r>
          <w:rPr>
            <w:rFonts w:asciiTheme="minorHAnsi" w:eastAsiaTheme="minorEastAsia" w:hAnsiTheme="minorHAnsi" w:cstheme="minorBidi"/>
            <w:noProof/>
            <w:sz w:val="22"/>
            <w:szCs w:val="22"/>
          </w:rPr>
          <w:tab/>
        </w:r>
        <w:r w:rsidRPr="00F04E42">
          <w:rPr>
            <w:rStyle w:val="Hyperlink"/>
            <w:noProof/>
          </w:rPr>
          <w:t>Compensation for Participation</w:t>
        </w:r>
        <w:r>
          <w:rPr>
            <w:noProof/>
            <w:webHidden/>
          </w:rPr>
          <w:tab/>
        </w:r>
        <w:r>
          <w:rPr>
            <w:noProof/>
            <w:webHidden/>
          </w:rPr>
          <w:fldChar w:fldCharType="begin"/>
        </w:r>
        <w:r>
          <w:rPr>
            <w:noProof/>
            <w:webHidden/>
          </w:rPr>
          <w:instrText xml:space="preserve"> PAGEREF _Toc442166617 \h </w:instrText>
        </w:r>
        <w:r>
          <w:rPr>
            <w:noProof/>
            <w:webHidden/>
          </w:rPr>
        </w:r>
        <w:r>
          <w:rPr>
            <w:noProof/>
            <w:webHidden/>
          </w:rPr>
          <w:fldChar w:fldCharType="separate"/>
        </w:r>
        <w:r>
          <w:rPr>
            <w:noProof/>
            <w:webHidden/>
          </w:rPr>
          <w:t>94</w:t>
        </w:r>
        <w:r>
          <w:rPr>
            <w:noProof/>
            <w:webHidden/>
          </w:rPr>
          <w:fldChar w:fldCharType="end"/>
        </w:r>
      </w:hyperlink>
    </w:p>
    <w:p w14:paraId="621C9EA0"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18" w:history="1">
        <w:r w:rsidRPr="00F04E42">
          <w:rPr>
            <w:rStyle w:val="Hyperlink"/>
            <w:noProof/>
            <w:specVanish/>
          </w:rPr>
          <w:t>25.1</w:t>
        </w:r>
        <w:r>
          <w:rPr>
            <w:rFonts w:asciiTheme="minorHAnsi" w:eastAsiaTheme="minorEastAsia" w:hAnsiTheme="minorHAnsi" w:cstheme="minorBidi"/>
            <w:noProof/>
            <w:sz w:val="22"/>
            <w:szCs w:val="22"/>
          </w:rPr>
          <w:tab/>
        </w:r>
        <w:r w:rsidRPr="00F04E42">
          <w:rPr>
            <w:rStyle w:val="Hyperlink"/>
            <w:noProof/>
          </w:rPr>
          <w:t>Describe the amount and timing of any reimbursement payments</w:t>
        </w:r>
        <w:r>
          <w:rPr>
            <w:noProof/>
            <w:webHidden/>
          </w:rPr>
          <w:tab/>
        </w:r>
        <w:r>
          <w:rPr>
            <w:noProof/>
            <w:webHidden/>
          </w:rPr>
          <w:fldChar w:fldCharType="begin"/>
        </w:r>
        <w:r>
          <w:rPr>
            <w:noProof/>
            <w:webHidden/>
          </w:rPr>
          <w:instrText xml:space="preserve"> PAGEREF _Toc442166618 \h </w:instrText>
        </w:r>
        <w:r>
          <w:rPr>
            <w:noProof/>
            <w:webHidden/>
          </w:rPr>
        </w:r>
        <w:r>
          <w:rPr>
            <w:noProof/>
            <w:webHidden/>
          </w:rPr>
          <w:fldChar w:fldCharType="separate"/>
        </w:r>
        <w:r>
          <w:rPr>
            <w:noProof/>
            <w:webHidden/>
          </w:rPr>
          <w:t>94</w:t>
        </w:r>
        <w:r>
          <w:rPr>
            <w:noProof/>
            <w:webHidden/>
          </w:rPr>
          <w:fldChar w:fldCharType="end"/>
        </w:r>
      </w:hyperlink>
    </w:p>
    <w:p w14:paraId="7EFE5337"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619" w:history="1">
        <w:r w:rsidRPr="00F04E42">
          <w:rPr>
            <w:rStyle w:val="Hyperlink"/>
            <w:noProof/>
          </w:rPr>
          <w:t>26.0</w:t>
        </w:r>
        <w:r>
          <w:rPr>
            <w:rFonts w:asciiTheme="minorHAnsi" w:eastAsiaTheme="minorEastAsia" w:hAnsiTheme="minorHAnsi" w:cstheme="minorBidi"/>
            <w:noProof/>
            <w:sz w:val="22"/>
            <w:szCs w:val="22"/>
          </w:rPr>
          <w:tab/>
        </w:r>
        <w:r w:rsidRPr="00F04E42">
          <w:rPr>
            <w:rStyle w:val="Hyperlink"/>
            <w:noProof/>
          </w:rPr>
          <w:t>Consent Process</w:t>
        </w:r>
        <w:r>
          <w:rPr>
            <w:noProof/>
            <w:webHidden/>
          </w:rPr>
          <w:tab/>
        </w:r>
        <w:r>
          <w:rPr>
            <w:noProof/>
            <w:webHidden/>
          </w:rPr>
          <w:fldChar w:fldCharType="begin"/>
        </w:r>
        <w:r>
          <w:rPr>
            <w:noProof/>
            <w:webHidden/>
          </w:rPr>
          <w:instrText xml:space="preserve"> PAGEREF _Toc442166619 \h </w:instrText>
        </w:r>
        <w:r>
          <w:rPr>
            <w:noProof/>
            <w:webHidden/>
          </w:rPr>
        </w:r>
        <w:r>
          <w:rPr>
            <w:noProof/>
            <w:webHidden/>
          </w:rPr>
          <w:fldChar w:fldCharType="separate"/>
        </w:r>
        <w:r>
          <w:rPr>
            <w:noProof/>
            <w:webHidden/>
          </w:rPr>
          <w:t>99</w:t>
        </w:r>
        <w:r>
          <w:rPr>
            <w:noProof/>
            <w:webHidden/>
          </w:rPr>
          <w:fldChar w:fldCharType="end"/>
        </w:r>
      </w:hyperlink>
    </w:p>
    <w:p w14:paraId="7DCB55D2"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20" w:history="1">
        <w:r w:rsidRPr="00F04E42">
          <w:rPr>
            <w:rStyle w:val="Hyperlink"/>
            <w:noProof/>
          </w:rPr>
          <w:t>26.1</w:t>
        </w:r>
        <w:r>
          <w:rPr>
            <w:rFonts w:asciiTheme="minorHAnsi" w:eastAsiaTheme="minorEastAsia" w:hAnsiTheme="minorHAnsi" w:cstheme="minorBidi"/>
            <w:noProof/>
            <w:sz w:val="22"/>
            <w:szCs w:val="22"/>
          </w:rPr>
          <w:tab/>
        </w:r>
        <w:r w:rsidRPr="00F04E42">
          <w:rPr>
            <w:rStyle w:val="Hyperlink"/>
            <w:noProof/>
          </w:rPr>
          <w:t>Indicate whether you will be obtaining consent.</w:t>
        </w:r>
        <w:r>
          <w:rPr>
            <w:noProof/>
            <w:webHidden/>
          </w:rPr>
          <w:tab/>
        </w:r>
        <w:r>
          <w:rPr>
            <w:noProof/>
            <w:webHidden/>
          </w:rPr>
          <w:fldChar w:fldCharType="begin"/>
        </w:r>
        <w:r>
          <w:rPr>
            <w:noProof/>
            <w:webHidden/>
          </w:rPr>
          <w:instrText xml:space="preserve"> PAGEREF _Toc442166620 \h </w:instrText>
        </w:r>
        <w:r>
          <w:rPr>
            <w:noProof/>
            <w:webHidden/>
          </w:rPr>
        </w:r>
        <w:r>
          <w:rPr>
            <w:noProof/>
            <w:webHidden/>
          </w:rPr>
          <w:fldChar w:fldCharType="separate"/>
        </w:r>
        <w:r>
          <w:rPr>
            <w:noProof/>
            <w:webHidden/>
          </w:rPr>
          <w:t>99</w:t>
        </w:r>
        <w:r>
          <w:rPr>
            <w:noProof/>
            <w:webHidden/>
          </w:rPr>
          <w:fldChar w:fldCharType="end"/>
        </w:r>
      </w:hyperlink>
    </w:p>
    <w:p w14:paraId="7CA84841"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21" w:history="1">
        <w:r w:rsidRPr="00F04E42">
          <w:rPr>
            <w:rStyle w:val="Hyperlink"/>
            <w:noProof/>
            <w:specVanish/>
          </w:rPr>
          <w:t>26.2</w:t>
        </w:r>
        <w:r>
          <w:rPr>
            <w:rFonts w:asciiTheme="minorHAnsi" w:eastAsiaTheme="minorEastAsia" w:hAnsiTheme="minorHAnsi" w:cstheme="minorBidi"/>
            <w:noProof/>
            <w:sz w:val="22"/>
            <w:szCs w:val="22"/>
          </w:rPr>
          <w:tab/>
        </w:r>
        <w:r w:rsidRPr="00F04E42">
          <w:rPr>
            <w:rStyle w:val="Hyperlink"/>
            <w:noProof/>
          </w:rPr>
          <w:t>Describe where the consent process</w:t>
        </w:r>
        <w:r>
          <w:rPr>
            <w:noProof/>
            <w:webHidden/>
          </w:rPr>
          <w:tab/>
        </w:r>
        <w:r>
          <w:rPr>
            <w:noProof/>
            <w:webHidden/>
          </w:rPr>
          <w:fldChar w:fldCharType="begin"/>
        </w:r>
        <w:r>
          <w:rPr>
            <w:noProof/>
            <w:webHidden/>
          </w:rPr>
          <w:instrText xml:space="preserve"> PAGEREF _Toc442166621 \h </w:instrText>
        </w:r>
        <w:r>
          <w:rPr>
            <w:noProof/>
            <w:webHidden/>
          </w:rPr>
        </w:r>
        <w:r>
          <w:rPr>
            <w:noProof/>
            <w:webHidden/>
          </w:rPr>
          <w:fldChar w:fldCharType="separate"/>
        </w:r>
        <w:r>
          <w:rPr>
            <w:noProof/>
            <w:webHidden/>
          </w:rPr>
          <w:t>100</w:t>
        </w:r>
        <w:r>
          <w:rPr>
            <w:noProof/>
            <w:webHidden/>
          </w:rPr>
          <w:fldChar w:fldCharType="end"/>
        </w:r>
      </w:hyperlink>
    </w:p>
    <w:p w14:paraId="5EE8E643"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22" w:history="1">
        <w:r w:rsidRPr="00F04E42">
          <w:rPr>
            <w:rStyle w:val="Hyperlink"/>
            <w:noProof/>
            <w:specVanish/>
          </w:rPr>
          <w:t>26.3</w:t>
        </w:r>
        <w:r>
          <w:rPr>
            <w:rFonts w:asciiTheme="minorHAnsi" w:eastAsiaTheme="minorEastAsia" w:hAnsiTheme="minorHAnsi" w:cstheme="minorBidi"/>
            <w:noProof/>
            <w:sz w:val="22"/>
            <w:szCs w:val="22"/>
          </w:rPr>
          <w:tab/>
        </w:r>
        <w:r w:rsidRPr="00F04E42">
          <w:rPr>
            <w:rStyle w:val="Hyperlink"/>
            <w:noProof/>
          </w:rPr>
          <w:t>Describe how you will ensure that subjects are provided with a sufficient period</w:t>
        </w:r>
        <w:r>
          <w:rPr>
            <w:noProof/>
            <w:webHidden/>
          </w:rPr>
          <w:tab/>
        </w:r>
        <w:r>
          <w:rPr>
            <w:noProof/>
            <w:webHidden/>
          </w:rPr>
          <w:fldChar w:fldCharType="begin"/>
        </w:r>
        <w:r>
          <w:rPr>
            <w:noProof/>
            <w:webHidden/>
          </w:rPr>
          <w:instrText xml:space="preserve"> PAGEREF _Toc442166622 \h </w:instrText>
        </w:r>
        <w:r>
          <w:rPr>
            <w:noProof/>
            <w:webHidden/>
          </w:rPr>
        </w:r>
        <w:r>
          <w:rPr>
            <w:noProof/>
            <w:webHidden/>
          </w:rPr>
          <w:fldChar w:fldCharType="separate"/>
        </w:r>
        <w:r>
          <w:rPr>
            <w:noProof/>
            <w:webHidden/>
          </w:rPr>
          <w:t>102</w:t>
        </w:r>
        <w:r>
          <w:rPr>
            <w:noProof/>
            <w:webHidden/>
          </w:rPr>
          <w:fldChar w:fldCharType="end"/>
        </w:r>
      </w:hyperlink>
    </w:p>
    <w:p w14:paraId="27D693E6"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23" w:history="1">
        <w:r w:rsidRPr="00F04E42">
          <w:rPr>
            <w:rStyle w:val="Hyperlink"/>
            <w:noProof/>
            <w:specVanish/>
          </w:rPr>
          <w:t>26.4</w:t>
        </w:r>
        <w:r>
          <w:rPr>
            <w:rFonts w:asciiTheme="minorHAnsi" w:eastAsiaTheme="minorEastAsia" w:hAnsiTheme="minorHAnsi" w:cstheme="minorBidi"/>
            <w:noProof/>
            <w:sz w:val="22"/>
            <w:szCs w:val="22"/>
          </w:rPr>
          <w:tab/>
        </w:r>
        <w:r w:rsidRPr="00F04E42">
          <w:rPr>
            <w:rStyle w:val="Hyperlink"/>
            <w:noProof/>
          </w:rPr>
          <w:t>Describe any process to ensure ongoing consent,</w:t>
        </w:r>
        <w:r>
          <w:rPr>
            <w:noProof/>
            <w:webHidden/>
          </w:rPr>
          <w:tab/>
        </w:r>
        <w:r>
          <w:rPr>
            <w:noProof/>
            <w:webHidden/>
          </w:rPr>
          <w:fldChar w:fldCharType="begin"/>
        </w:r>
        <w:r>
          <w:rPr>
            <w:noProof/>
            <w:webHidden/>
          </w:rPr>
          <w:instrText xml:space="preserve"> PAGEREF _Toc442166623 \h </w:instrText>
        </w:r>
        <w:r>
          <w:rPr>
            <w:noProof/>
            <w:webHidden/>
          </w:rPr>
        </w:r>
        <w:r>
          <w:rPr>
            <w:noProof/>
            <w:webHidden/>
          </w:rPr>
          <w:fldChar w:fldCharType="separate"/>
        </w:r>
        <w:r>
          <w:rPr>
            <w:noProof/>
            <w:webHidden/>
          </w:rPr>
          <w:t>103</w:t>
        </w:r>
        <w:r>
          <w:rPr>
            <w:noProof/>
            <w:webHidden/>
          </w:rPr>
          <w:fldChar w:fldCharType="end"/>
        </w:r>
      </w:hyperlink>
    </w:p>
    <w:p w14:paraId="6DF4A62F"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24" w:history="1">
        <w:r w:rsidRPr="00F04E42">
          <w:rPr>
            <w:rStyle w:val="Hyperlink"/>
            <w:noProof/>
            <w:specVanish/>
          </w:rPr>
          <w:t>26.5</w:t>
        </w:r>
        <w:r>
          <w:rPr>
            <w:rFonts w:asciiTheme="minorHAnsi" w:eastAsiaTheme="minorEastAsia" w:hAnsiTheme="minorHAnsi" w:cstheme="minorBidi"/>
            <w:noProof/>
            <w:sz w:val="22"/>
            <w:szCs w:val="22"/>
          </w:rPr>
          <w:tab/>
        </w:r>
        <w:r w:rsidRPr="00F04E42">
          <w:rPr>
            <w:rStyle w:val="Hyperlink"/>
            <w:noProof/>
          </w:rPr>
          <w:t>Describe whether you will be following “SOP: Informed Consent Process for Research (HRP-090).”</w:t>
        </w:r>
        <w:r>
          <w:rPr>
            <w:noProof/>
            <w:webHidden/>
          </w:rPr>
          <w:tab/>
        </w:r>
        <w:r>
          <w:rPr>
            <w:noProof/>
            <w:webHidden/>
          </w:rPr>
          <w:fldChar w:fldCharType="begin"/>
        </w:r>
        <w:r>
          <w:rPr>
            <w:noProof/>
            <w:webHidden/>
          </w:rPr>
          <w:instrText xml:space="preserve"> PAGEREF _Toc442166624 \h </w:instrText>
        </w:r>
        <w:r>
          <w:rPr>
            <w:noProof/>
            <w:webHidden/>
          </w:rPr>
        </w:r>
        <w:r>
          <w:rPr>
            <w:noProof/>
            <w:webHidden/>
          </w:rPr>
          <w:fldChar w:fldCharType="separate"/>
        </w:r>
        <w:r>
          <w:rPr>
            <w:noProof/>
            <w:webHidden/>
          </w:rPr>
          <w:t>104</w:t>
        </w:r>
        <w:r>
          <w:rPr>
            <w:noProof/>
            <w:webHidden/>
          </w:rPr>
          <w:fldChar w:fldCharType="end"/>
        </w:r>
      </w:hyperlink>
    </w:p>
    <w:p w14:paraId="5D984BCA"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25" w:history="1">
        <w:r w:rsidRPr="00F04E42">
          <w:rPr>
            <w:rStyle w:val="Hyperlink"/>
            <w:noProof/>
            <w:specVanish/>
          </w:rPr>
          <w:t>26.6</w:t>
        </w:r>
        <w:r>
          <w:rPr>
            <w:rFonts w:asciiTheme="minorHAnsi" w:eastAsiaTheme="minorEastAsia" w:hAnsiTheme="minorHAnsi" w:cstheme="minorBidi"/>
            <w:noProof/>
            <w:sz w:val="22"/>
            <w:szCs w:val="22"/>
          </w:rPr>
          <w:tab/>
        </w:r>
        <w:r w:rsidRPr="00F04E42">
          <w:rPr>
            <w:rStyle w:val="Hyperlink"/>
            <w:noProof/>
          </w:rPr>
          <w:t>Indicate which language(s) other than English</w:t>
        </w:r>
        <w:r>
          <w:rPr>
            <w:noProof/>
            <w:webHidden/>
          </w:rPr>
          <w:tab/>
        </w:r>
        <w:r>
          <w:rPr>
            <w:noProof/>
            <w:webHidden/>
          </w:rPr>
          <w:fldChar w:fldCharType="begin"/>
        </w:r>
        <w:r>
          <w:rPr>
            <w:noProof/>
            <w:webHidden/>
          </w:rPr>
          <w:instrText xml:space="preserve"> PAGEREF _Toc442166625 \h </w:instrText>
        </w:r>
        <w:r>
          <w:rPr>
            <w:noProof/>
            <w:webHidden/>
          </w:rPr>
        </w:r>
        <w:r>
          <w:rPr>
            <w:noProof/>
            <w:webHidden/>
          </w:rPr>
          <w:fldChar w:fldCharType="separate"/>
        </w:r>
        <w:r>
          <w:rPr>
            <w:noProof/>
            <w:webHidden/>
          </w:rPr>
          <w:t>106</w:t>
        </w:r>
        <w:r>
          <w:rPr>
            <w:noProof/>
            <w:webHidden/>
          </w:rPr>
          <w:fldChar w:fldCharType="end"/>
        </w:r>
      </w:hyperlink>
    </w:p>
    <w:p w14:paraId="36A061D2"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26" w:history="1">
        <w:r w:rsidRPr="00F04E42">
          <w:rPr>
            <w:rStyle w:val="Hyperlink"/>
            <w:noProof/>
            <w:specVanish/>
          </w:rPr>
          <w:t>26.7</w:t>
        </w:r>
        <w:r>
          <w:rPr>
            <w:rFonts w:asciiTheme="minorHAnsi" w:eastAsiaTheme="minorEastAsia" w:hAnsiTheme="minorHAnsi" w:cstheme="minorBidi"/>
            <w:noProof/>
            <w:sz w:val="22"/>
            <w:szCs w:val="22"/>
          </w:rPr>
          <w:tab/>
        </w:r>
        <w:r w:rsidRPr="00F04E42">
          <w:rPr>
            <w:rStyle w:val="Hyperlink"/>
            <w:noProof/>
          </w:rPr>
          <w:t>If subjects who do not speak English will be enrolled</w:t>
        </w:r>
        <w:r>
          <w:rPr>
            <w:noProof/>
            <w:webHidden/>
          </w:rPr>
          <w:tab/>
        </w:r>
        <w:r>
          <w:rPr>
            <w:noProof/>
            <w:webHidden/>
          </w:rPr>
          <w:fldChar w:fldCharType="begin"/>
        </w:r>
        <w:r>
          <w:rPr>
            <w:noProof/>
            <w:webHidden/>
          </w:rPr>
          <w:instrText xml:space="preserve"> PAGEREF _Toc442166626 \h </w:instrText>
        </w:r>
        <w:r>
          <w:rPr>
            <w:noProof/>
            <w:webHidden/>
          </w:rPr>
        </w:r>
        <w:r>
          <w:rPr>
            <w:noProof/>
            <w:webHidden/>
          </w:rPr>
          <w:fldChar w:fldCharType="separate"/>
        </w:r>
        <w:r>
          <w:rPr>
            <w:noProof/>
            <w:webHidden/>
          </w:rPr>
          <w:t>107</w:t>
        </w:r>
        <w:r>
          <w:rPr>
            <w:noProof/>
            <w:webHidden/>
          </w:rPr>
          <w:fldChar w:fldCharType="end"/>
        </w:r>
      </w:hyperlink>
    </w:p>
    <w:p w14:paraId="41D57C2C"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27" w:history="1">
        <w:r w:rsidRPr="00F04E42">
          <w:rPr>
            <w:rStyle w:val="Hyperlink"/>
            <w:noProof/>
            <w:specVanish/>
          </w:rPr>
          <w:t>26.8</w:t>
        </w:r>
        <w:r>
          <w:rPr>
            <w:rFonts w:asciiTheme="minorHAnsi" w:eastAsiaTheme="minorEastAsia" w:hAnsiTheme="minorHAnsi" w:cstheme="minorBidi"/>
            <w:noProof/>
            <w:sz w:val="22"/>
            <w:szCs w:val="22"/>
          </w:rPr>
          <w:tab/>
        </w:r>
        <w:r w:rsidRPr="00F04E42">
          <w:rPr>
            <w:rStyle w:val="Hyperlink"/>
            <w:noProof/>
          </w:rPr>
          <w:t>Describe the process to determine whether an individual is capable</w:t>
        </w:r>
        <w:r>
          <w:rPr>
            <w:noProof/>
            <w:webHidden/>
          </w:rPr>
          <w:tab/>
        </w:r>
        <w:r>
          <w:rPr>
            <w:noProof/>
            <w:webHidden/>
          </w:rPr>
          <w:fldChar w:fldCharType="begin"/>
        </w:r>
        <w:r>
          <w:rPr>
            <w:noProof/>
            <w:webHidden/>
          </w:rPr>
          <w:instrText xml:space="preserve"> PAGEREF _Toc442166627 \h </w:instrText>
        </w:r>
        <w:r>
          <w:rPr>
            <w:noProof/>
            <w:webHidden/>
          </w:rPr>
        </w:r>
        <w:r>
          <w:rPr>
            <w:noProof/>
            <w:webHidden/>
          </w:rPr>
          <w:fldChar w:fldCharType="separate"/>
        </w:r>
        <w:r>
          <w:rPr>
            <w:noProof/>
            <w:webHidden/>
          </w:rPr>
          <w:t>109</w:t>
        </w:r>
        <w:r>
          <w:rPr>
            <w:noProof/>
            <w:webHidden/>
          </w:rPr>
          <w:fldChar w:fldCharType="end"/>
        </w:r>
      </w:hyperlink>
    </w:p>
    <w:p w14:paraId="36097761"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28" w:history="1">
        <w:r w:rsidRPr="00F04E42">
          <w:rPr>
            <w:rStyle w:val="Hyperlink"/>
            <w:noProof/>
            <w:specVanish/>
          </w:rPr>
          <w:t>26.9</w:t>
        </w:r>
        <w:r>
          <w:rPr>
            <w:rFonts w:asciiTheme="minorHAnsi" w:eastAsiaTheme="minorEastAsia" w:hAnsiTheme="minorHAnsi" w:cstheme="minorBidi"/>
            <w:noProof/>
            <w:sz w:val="22"/>
            <w:szCs w:val="22"/>
          </w:rPr>
          <w:tab/>
        </w:r>
        <w:r w:rsidRPr="00F04E42">
          <w:rPr>
            <w:rStyle w:val="Hyperlink"/>
            <w:noProof/>
          </w:rPr>
          <w:t>Describe how you will identify a Legally Authorized Representative</w:t>
        </w:r>
        <w:r>
          <w:rPr>
            <w:noProof/>
            <w:webHidden/>
          </w:rPr>
          <w:tab/>
        </w:r>
        <w:r>
          <w:rPr>
            <w:noProof/>
            <w:webHidden/>
          </w:rPr>
          <w:fldChar w:fldCharType="begin"/>
        </w:r>
        <w:r>
          <w:rPr>
            <w:noProof/>
            <w:webHidden/>
          </w:rPr>
          <w:instrText xml:space="preserve"> PAGEREF _Toc442166628 \h </w:instrText>
        </w:r>
        <w:r>
          <w:rPr>
            <w:noProof/>
            <w:webHidden/>
          </w:rPr>
        </w:r>
        <w:r>
          <w:rPr>
            <w:noProof/>
            <w:webHidden/>
          </w:rPr>
          <w:fldChar w:fldCharType="separate"/>
        </w:r>
        <w:r>
          <w:rPr>
            <w:noProof/>
            <w:webHidden/>
          </w:rPr>
          <w:t>109</w:t>
        </w:r>
        <w:r>
          <w:rPr>
            <w:noProof/>
            <w:webHidden/>
          </w:rPr>
          <w:fldChar w:fldCharType="end"/>
        </w:r>
      </w:hyperlink>
    </w:p>
    <w:p w14:paraId="2435A473"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29" w:history="1">
        <w:r w:rsidRPr="00F04E42">
          <w:rPr>
            <w:rStyle w:val="Hyperlink"/>
            <w:noProof/>
            <w:specVanish/>
          </w:rPr>
          <w:t>26.10</w:t>
        </w:r>
        <w:r>
          <w:rPr>
            <w:rFonts w:asciiTheme="minorHAnsi" w:eastAsiaTheme="minorEastAsia" w:hAnsiTheme="minorHAnsi" w:cstheme="minorBidi"/>
            <w:noProof/>
            <w:sz w:val="22"/>
            <w:szCs w:val="22"/>
          </w:rPr>
          <w:tab/>
        </w:r>
        <w:r w:rsidRPr="00F04E42">
          <w:rPr>
            <w:rStyle w:val="Hyperlink"/>
            <w:noProof/>
          </w:rPr>
          <w:t>For research conducted outside of New York State, provide information</w:t>
        </w:r>
        <w:r>
          <w:rPr>
            <w:noProof/>
            <w:webHidden/>
          </w:rPr>
          <w:tab/>
        </w:r>
        <w:r>
          <w:rPr>
            <w:noProof/>
            <w:webHidden/>
          </w:rPr>
          <w:fldChar w:fldCharType="begin"/>
        </w:r>
        <w:r>
          <w:rPr>
            <w:noProof/>
            <w:webHidden/>
          </w:rPr>
          <w:instrText xml:space="preserve"> PAGEREF _Toc442166629 \h </w:instrText>
        </w:r>
        <w:r>
          <w:rPr>
            <w:noProof/>
            <w:webHidden/>
          </w:rPr>
        </w:r>
        <w:r>
          <w:rPr>
            <w:noProof/>
            <w:webHidden/>
          </w:rPr>
          <w:fldChar w:fldCharType="separate"/>
        </w:r>
        <w:r>
          <w:rPr>
            <w:noProof/>
            <w:webHidden/>
          </w:rPr>
          <w:t>111</w:t>
        </w:r>
        <w:r>
          <w:rPr>
            <w:noProof/>
            <w:webHidden/>
          </w:rPr>
          <w:fldChar w:fldCharType="end"/>
        </w:r>
      </w:hyperlink>
    </w:p>
    <w:p w14:paraId="38F28BF2"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30" w:history="1">
        <w:r w:rsidRPr="00F04E42">
          <w:rPr>
            <w:rStyle w:val="Hyperlink"/>
            <w:noProof/>
            <w:specVanish/>
          </w:rPr>
          <w:t>26.11</w:t>
        </w:r>
        <w:r>
          <w:rPr>
            <w:rFonts w:asciiTheme="minorHAnsi" w:eastAsiaTheme="minorEastAsia" w:hAnsiTheme="minorHAnsi" w:cstheme="minorBidi"/>
            <w:noProof/>
            <w:sz w:val="22"/>
            <w:szCs w:val="22"/>
          </w:rPr>
          <w:tab/>
        </w:r>
        <w:r w:rsidRPr="00F04E42">
          <w:rPr>
            <w:rStyle w:val="Hyperlink"/>
            <w:noProof/>
          </w:rPr>
          <w:t>Describe the process for assent of adults.</w:t>
        </w:r>
        <w:r>
          <w:rPr>
            <w:noProof/>
            <w:webHidden/>
          </w:rPr>
          <w:tab/>
        </w:r>
        <w:r>
          <w:rPr>
            <w:noProof/>
            <w:webHidden/>
          </w:rPr>
          <w:fldChar w:fldCharType="begin"/>
        </w:r>
        <w:r>
          <w:rPr>
            <w:noProof/>
            <w:webHidden/>
          </w:rPr>
          <w:instrText xml:space="preserve"> PAGEREF _Toc442166630 \h </w:instrText>
        </w:r>
        <w:r>
          <w:rPr>
            <w:noProof/>
            <w:webHidden/>
          </w:rPr>
        </w:r>
        <w:r>
          <w:rPr>
            <w:noProof/>
            <w:webHidden/>
          </w:rPr>
          <w:fldChar w:fldCharType="separate"/>
        </w:r>
        <w:r>
          <w:rPr>
            <w:noProof/>
            <w:webHidden/>
          </w:rPr>
          <w:t>111</w:t>
        </w:r>
        <w:r>
          <w:rPr>
            <w:noProof/>
            <w:webHidden/>
          </w:rPr>
          <w:fldChar w:fldCharType="end"/>
        </w:r>
      </w:hyperlink>
    </w:p>
    <w:p w14:paraId="4BEF9748"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31" w:history="1">
        <w:r w:rsidRPr="00F04E42">
          <w:rPr>
            <w:rStyle w:val="Hyperlink"/>
            <w:noProof/>
            <w:specVanish/>
          </w:rPr>
          <w:t>26.12</w:t>
        </w:r>
        <w:r>
          <w:rPr>
            <w:rFonts w:asciiTheme="minorHAnsi" w:eastAsiaTheme="minorEastAsia" w:hAnsiTheme="minorHAnsi" w:cstheme="minorBidi"/>
            <w:noProof/>
            <w:sz w:val="22"/>
            <w:szCs w:val="22"/>
          </w:rPr>
          <w:tab/>
        </w:r>
        <w:r w:rsidRPr="00F04E42">
          <w:rPr>
            <w:rStyle w:val="Hyperlink"/>
            <w:noProof/>
          </w:rPr>
          <w:t>Describe whether assent of the adult subjects will be documented</w:t>
        </w:r>
        <w:r>
          <w:rPr>
            <w:noProof/>
            <w:webHidden/>
          </w:rPr>
          <w:tab/>
        </w:r>
        <w:r>
          <w:rPr>
            <w:noProof/>
            <w:webHidden/>
          </w:rPr>
          <w:fldChar w:fldCharType="begin"/>
        </w:r>
        <w:r>
          <w:rPr>
            <w:noProof/>
            <w:webHidden/>
          </w:rPr>
          <w:instrText xml:space="preserve"> PAGEREF _Toc442166631 \h </w:instrText>
        </w:r>
        <w:r>
          <w:rPr>
            <w:noProof/>
            <w:webHidden/>
          </w:rPr>
        </w:r>
        <w:r>
          <w:rPr>
            <w:noProof/>
            <w:webHidden/>
          </w:rPr>
          <w:fldChar w:fldCharType="separate"/>
        </w:r>
        <w:r>
          <w:rPr>
            <w:noProof/>
            <w:webHidden/>
          </w:rPr>
          <w:t>111</w:t>
        </w:r>
        <w:r>
          <w:rPr>
            <w:noProof/>
            <w:webHidden/>
          </w:rPr>
          <w:fldChar w:fldCharType="end"/>
        </w:r>
      </w:hyperlink>
    </w:p>
    <w:p w14:paraId="418B933A"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32" w:history="1">
        <w:r w:rsidRPr="00F04E42">
          <w:rPr>
            <w:rStyle w:val="Hyperlink"/>
            <w:noProof/>
            <w:specVanish/>
          </w:rPr>
          <w:t>26.13</w:t>
        </w:r>
        <w:r>
          <w:rPr>
            <w:rFonts w:asciiTheme="minorHAnsi" w:eastAsiaTheme="minorEastAsia" w:hAnsiTheme="minorHAnsi" w:cstheme="minorBidi"/>
            <w:noProof/>
            <w:sz w:val="22"/>
            <w:szCs w:val="22"/>
          </w:rPr>
          <w:tab/>
        </w:r>
        <w:r w:rsidRPr="00F04E42">
          <w:rPr>
            <w:rStyle w:val="Hyperlink"/>
            <w:noProof/>
          </w:rPr>
          <w:t>Describe the criteria that will be used to determine whether a prospective subject has not attained the legal age</w:t>
        </w:r>
        <w:r>
          <w:rPr>
            <w:noProof/>
            <w:webHidden/>
          </w:rPr>
          <w:tab/>
        </w:r>
        <w:r>
          <w:rPr>
            <w:noProof/>
            <w:webHidden/>
          </w:rPr>
          <w:fldChar w:fldCharType="begin"/>
        </w:r>
        <w:r>
          <w:rPr>
            <w:noProof/>
            <w:webHidden/>
          </w:rPr>
          <w:instrText xml:space="preserve"> PAGEREF _Toc442166632 \h </w:instrText>
        </w:r>
        <w:r>
          <w:rPr>
            <w:noProof/>
            <w:webHidden/>
          </w:rPr>
        </w:r>
        <w:r>
          <w:rPr>
            <w:noProof/>
            <w:webHidden/>
          </w:rPr>
          <w:fldChar w:fldCharType="separate"/>
        </w:r>
        <w:r>
          <w:rPr>
            <w:noProof/>
            <w:webHidden/>
          </w:rPr>
          <w:t>112</w:t>
        </w:r>
        <w:r>
          <w:rPr>
            <w:noProof/>
            <w:webHidden/>
          </w:rPr>
          <w:fldChar w:fldCharType="end"/>
        </w:r>
      </w:hyperlink>
    </w:p>
    <w:p w14:paraId="229BEB65"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33" w:history="1">
        <w:r w:rsidRPr="00F04E42">
          <w:rPr>
            <w:rStyle w:val="Hyperlink"/>
            <w:noProof/>
            <w:specVanish/>
          </w:rPr>
          <w:t>26.14</w:t>
        </w:r>
        <w:r>
          <w:rPr>
            <w:rFonts w:asciiTheme="minorHAnsi" w:eastAsiaTheme="minorEastAsia" w:hAnsiTheme="minorHAnsi" w:cstheme="minorBidi"/>
            <w:noProof/>
            <w:sz w:val="22"/>
            <w:szCs w:val="22"/>
          </w:rPr>
          <w:tab/>
        </w:r>
        <w:r w:rsidRPr="00F04E42">
          <w:rPr>
            <w:rStyle w:val="Hyperlink"/>
            <w:noProof/>
          </w:rPr>
          <w:t>For research conducted outside of New York State</w:t>
        </w:r>
        <w:r>
          <w:rPr>
            <w:noProof/>
            <w:webHidden/>
          </w:rPr>
          <w:tab/>
        </w:r>
        <w:r>
          <w:rPr>
            <w:noProof/>
            <w:webHidden/>
          </w:rPr>
          <w:fldChar w:fldCharType="begin"/>
        </w:r>
        <w:r>
          <w:rPr>
            <w:noProof/>
            <w:webHidden/>
          </w:rPr>
          <w:instrText xml:space="preserve"> PAGEREF _Toc442166633 \h </w:instrText>
        </w:r>
        <w:r>
          <w:rPr>
            <w:noProof/>
            <w:webHidden/>
          </w:rPr>
        </w:r>
        <w:r>
          <w:rPr>
            <w:noProof/>
            <w:webHidden/>
          </w:rPr>
          <w:fldChar w:fldCharType="separate"/>
        </w:r>
        <w:r>
          <w:rPr>
            <w:noProof/>
            <w:webHidden/>
          </w:rPr>
          <w:t>114</w:t>
        </w:r>
        <w:r>
          <w:rPr>
            <w:noProof/>
            <w:webHidden/>
          </w:rPr>
          <w:fldChar w:fldCharType="end"/>
        </w:r>
      </w:hyperlink>
    </w:p>
    <w:p w14:paraId="52A23491"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34" w:history="1">
        <w:r w:rsidRPr="00F04E42">
          <w:rPr>
            <w:rStyle w:val="Hyperlink"/>
            <w:noProof/>
          </w:rPr>
          <w:t>26.15</w:t>
        </w:r>
        <w:r>
          <w:rPr>
            <w:rFonts w:asciiTheme="minorHAnsi" w:eastAsiaTheme="minorEastAsia" w:hAnsiTheme="minorHAnsi" w:cstheme="minorBidi"/>
            <w:noProof/>
            <w:sz w:val="22"/>
            <w:szCs w:val="22"/>
          </w:rPr>
          <w:tab/>
        </w:r>
        <w:r w:rsidRPr="00F04E42">
          <w:rPr>
            <w:rStyle w:val="Hyperlink"/>
            <w:noProof/>
          </w:rPr>
          <w:t>Describe whether parental permission will be obtained from:</w:t>
        </w:r>
        <w:r>
          <w:rPr>
            <w:noProof/>
            <w:webHidden/>
          </w:rPr>
          <w:tab/>
        </w:r>
        <w:r>
          <w:rPr>
            <w:noProof/>
            <w:webHidden/>
          </w:rPr>
          <w:fldChar w:fldCharType="begin"/>
        </w:r>
        <w:r>
          <w:rPr>
            <w:noProof/>
            <w:webHidden/>
          </w:rPr>
          <w:instrText xml:space="preserve"> PAGEREF _Toc442166634 \h </w:instrText>
        </w:r>
        <w:r>
          <w:rPr>
            <w:noProof/>
            <w:webHidden/>
          </w:rPr>
        </w:r>
        <w:r>
          <w:rPr>
            <w:noProof/>
            <w:webHidden/>
          </w:rPr>
          <w:fldChar w:fldCharType="separate"/>
        </w:r>
        <w:r>
          <w:rPr>
            <w:noProof/>
            <w:webHidden/>
          </w:rPr>
          <w:t>114</w:t>
        </w:r>
        <w:r>
          <w:rPr>
            <w:noProof/>
            <w:webHidden/>
          </w:rPr>
          <w:fldChar w:fldCharType="end"/>
        </w:r>
      </w:hyperlink>
    </w:p>
    <w:p w14:paraId="33C78554"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35" w:history="1">
        <w:r w:rsidRPr="00F04E42">
          <w:rPr>
            <w:rStyle w:val="Hyperlink"/>
            <w:noProof/>
            <w:specVanish/>
          </w:rPr>
          <w:t>26.16</w:t>
        </w:r>
        <w:r>
          <w:rPr>
            <w:rFonts w:asciiTheme="minorHAnsi" w:eastAsiaTheme="minorEastAsia" w:hAnsiTheme="minorHAnsi" w:cstheme="minorBidi"/>
            <w:noProof/>
            <w:sz w:val="22"/>
            <w:szCs w:val="22"/>
          </w:rPr>
          <w:tab/>
        </w:r>
        <w:r w:rsidRPr="00F04E42">
          <w:rPr>
            <w:rStyle w:val="Hyperlink"/>
            <w:noProof/>
          </w:rPr>
          <w:t>Describe whether permission will be obtained from individuals other than</w:t>
        </w:r>
        <w:r>
          <w:rPr>
            <w:noProof/>
            <w:webHidden/>
          </w:rPr>
          <w:tab/>
        </w:r>
        <w:r>
          <w:rPr>
            <w:noProof/>
            <w:webHidden/>
          </w:rPr>
          <w:fldChar w:fldCharType="begin"/>
        </w:r>
        <w:r>
          <w:rPr>
            <w:noProof/>
            <w:webHidden/>
          </w:rPr>
          <w:instrText xml:space="preserve"> PAGEREF _Toc442166635 \h </w:instrText>
        </w:r>
        <w:r>
          <w:rPr>
            <w:noProof/>
            <w:webHidden/>
          </w:rPr>
        </w:r>
        <w:r>
          <w:rPr>
            <w:noProof/>
            <w:webHidden/>
          </w:rPr>
          <w:fldChar w:fldCharType="separate"/>
        </w:r>
        <w:r>
          <w:rPr>
            <w:noProof/>
            <w:webHidden/>
          </w:rPr>
          <w:t>116</w:t>
        </w:r>
        <w:r>
          <w:rPr>
            <w:noProof/>
            <w:webHidden/>
          </w:rPr>
          <w:fldChar w:fldCharType="end"/>
        </w:r>
      </w:hyperlink>
    </w:p>
    <w:p w14:paraId="0852BB84"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36" w:history="1">
        <w:r w:rsidRPr="00F04E42">
          <w:rPr>
            <w:rStyle w:val="Hyperlink"/>
            <w:noProof/>
            <w:specVanish/>
          </w:rPr>
          <w:t>26.17</w:t>
        </w:r>
        <w:r>
          <w:rPr>
            <w:rFonts w:asciiTheme="minorHAnsi" w:eastAsiaTheme="minorEastAsia" w:hAnsiTheme="minorHAnsi" w:cstheme="minorBidi"/>
            <w:noProof/>
            <w:sz w:val="22"/>
            <w:szCs w:val="22"/>
          </w:rPr>
          <w:tab/>
        </w:r>
        <w:r w:rsidRPr="00F04E42">
          <w:rPr>
            <w:rStyle w:val="Hyperlink"/>
            <w:noProof/>
          </w:rPr>
          <w:t>Indicate whether assent will be obtained from</w:t>
        </w:r>
        <w:r>
          <w:rPr>
            <w:noProof/>
            <w:webHidden/>
          </w:rPr>
          <w:tab/>
        </w:r>
        <w:r>
          <w:rPr>
            <w:noProof/>
            <w:webHidden/>
          </w:rPr>
          <w:fldChar w:fldCharType="begin"/>
        </w:r>
        <w:r>
          <w:rPr>
            <w:noProof/>
            <w:webHidden/>
          </w:rPr>
          <w:instrText xml:space="preserve"> PAGEREF _Toc442166636 \h </w:instrText>
        </w:r>
        <w:r>
          <w:rPr>
            <w:noProof/>
            <w:webHidden/>
          </w:rPr>
        </w:r>
        <w:r>
          <w:rPr>
            <w:noProof/>
            <w:webHidden/>
          </w:rPr>
          <w:fldChar w:fldCharType="separate"/>
        </w:r>
        <w:r>
          <w:rPr>
            <w:noProof/>
            <w:webHidden/>
          </w:rPr>
          <w:t>117</w:t>
        </w:r>
        <w:r>
          <w:rPr>
            <w:noProof/>
            <w:webHidden/>
          </w:rPr>
          <w:fldChar w:fldCharType="end"/>
        </w:r>
      </w:hyperlink>
    </w:p>
    <w:p w14:paraId="68F05BD1"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37" w:history="1">
        <w:r w:rsidRPr="00F04E42">
          <w:rPr>
            <w:rStyle w:val="Hyperlink"/>
            <w:noProof/>
          </w:rPr>
          <w:t>26.18</w:t>
        </w:r>
        <w:r>
          <w:rPr>
            <w:rFonts w:asciiTheme="minorHAnsi" w:eastAsiaTheme="minorEastAsia" w:hAnsiTheme="minorHAnsi" w:cstheme="minorBidi"/>
            <w:noProof/>
            <w:sz w:val="22"/>
            <w:szCs w:val="22"/>
          </w:rPr>
          <w:tab/>
        </w:r>
        <w:r w:rsidRPr="00F04E42">
          <w:rPr>
            <w:rStyle w:val="Hyperlink"/>
            <w:noProof/>
          </w:rPr>
          <w:t>When assent of children is obtained describe how it will be documented.</w:t>
        </w:r>
        <w:r>
          <w:rPr>
            <w:noProof/>
            <w:webHidden/>
          </w:rPr>
          <w:tab/>
        </w:r>
        <w:r>
          <w:rPr>
            <w:noProof/>
            <w:webHidden/>
          </w:rPr>
          <w:fldChar w:fldCharType="begin"/>
        </w:r>
        <w:r>
          <w:rPr>
            <w:noProof/>
            <w:webHidden/>
          </w:rPr>
          <w:instrText xml:space="preserve"> PAGEREF _Toc442166637 \h </w:instrText>
        </w:r>
        <w:r>
          <w:rPr>
            <w:noProof/>
            <w:webHidden/>
          </w:rPr>
        </w:r>
        <w:r>
          <w:rPr>
            <w:noProof/>
            <w:webHidden/>
          </w:rPr>
          <w:fldChar w:fldCharType="separate"/>
        </w:r>
        <w:r>
          <w:rPr>
            <w:noProof/>
            <w:webHidden/>
          </w:rPr>
          <w:t>118</w:t>
        </w:r>
        <w:r>
          <w:rPr>
            <w:noProof/>
            <w:webHidden/>
          </w:rPr>
          <w:fldChar w:fldCharType="end"/>
        </w:r>
      </w:hyperlink>
    </w:p>
    <w:p w14:paraId="67FF48D9"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638" w:history="1">
        <w:r w:rsidRPr="00F04E42">
          <w:rPr>
            <w:rStyle w:val="Hyperlink"/>
            <w:noProof/>
          </w:rPr>
          <w:t>27.0</w:t>
        </w:r>
        <w:r>
          <w:rPr>
            <w:rFonts w:asciiTheme="minorHAnsi" w:eastAsiaTheme="minorEastAsia" w:hAnsiTheme="minorHAnsi" w:cstheme="minorBidi"/>
            <w:noProof/>
            <w:sz w:val="22"/>
            <w:szCs w:val="22"/>
          </w:rPr>
          <w:tab/>
        </w:r>
        <w:r w:rsidRPr="00F04E42">
          <w:rPr>
            <w:rStyle w:val="Hyperlink"/>
            <w:noProof/>
          </w:rPr>
          <w:t>Waiver or Alteration of Consent Process</w:t>
        </w:r>
        <w:r>
          <w:rPr>
            <w:noProof/>
            <w:webHidden/>
          </w:rPr>
          <w:tab/>
        </w:r>
        <w:r>
          <w:rPr>
            <w:noProof/>
            <w:webHidden/>
          </w:rPr>
          <w:fldChar w:fldCharType="begin"/>
        </w:r>
        <w:r>
          <w:rPr>
            <w:noProof/>
            <w:webHidden/>
          </w:rPr>
          <w:instrText xml:space="preserve"> PAGEREF _Toc442166638 \h </w:instrText>
        </w:r>
        <w:r>
          <w:rPr>
            <w:noProof/>
            <w:webHidden/>
          </w:rPr>
        </w:r>
        <w:r>
          <w:rPr>
            <w:noProof/>
            <w:webHidden/>
          </w:rPr>
          <w:fldChar w:fldCharType="separate"/>
        </w:r>
        <w:r>
          <w:rPr>
            <w:noProof/>
            <w:webHidden/>
          </w:rPr>
          <w:t>119</w:t>
        </w:r>
        <w:r>
          <w:rPr>
            <w:noProof/>
            <w:webHidden/>
          </w:rPr>
          <w:fldChar w:fldCharType="end"/>
        </w:r>
      </w:hyperlink>
    </w:p>
    <w:p w14:paraId="479AAA90"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39" w:history="1">
        <w:r w:rsidRPr="00F04E42">
          <w:rPr>
            <w:rStyle w:val="Hyperlink"/>
            <w:noProof/>
            <w:specVanish/>
          </w:rPr>
          <w:t>27.1</w:t>
        </w:r>
        <w:r>
          <w:rPr>
            <w:rFonts w:asciiTheme="minorHAnsi" w:eastAsiaTheme="minorEastAsia" w:hAnsiTheme="minorHAnsi" w:cstheme="minorBidi"/>
            <w:noProof/>
            <w:sz w:val="22"/>
            <w:szCs w:val="22"/>
          </w:rPr>
          <w:tab/>
        </w:r>
        <w:r w:rsidRPr="00F04E42">
          <w:rPr>
            <w:rStyle w:val="Hyperlink"/>
            <w:noProof/>
          </w:rPr>
          <w:t>If the research involves a waiver or alteration of the consent process,</w:t>
        </w:r>
        <w:r>
          <w:rPr>
            <w:noProof/>
            <w:webHidden/>
          </w:rPr>
          <w:tab/>
        </w:r>
        <w:r>
          <w:rPr>
            <w:noProof/>
            <w:webHidden/>
          </w:rPr>
          <w:fldChar w:fldCharType="begin"/>
        </w:r>
        <w:r>
          <w:rPr>
            <w:noProof/>
            <w:webHidden/>
          </w:rPr>
          <w:instrText xml:space="preserve"> PAGEREF _Toc442166639 \h </w:instrText>
        </w:r>
        <w:r>
          <w:rPr>
            <w:noProof/>
            <w:webHidden/>
          </w:rPr>
        </w:r>
        <w:r>
          <w:rPr>
            <w:noProof/>
            <w:webHidden/>
          </w:rPr>
          <w:fldChar w:fldCharType="separate"/>
        </w:r>
        <w:r>
          <w:rPr>
            <w:noProof/>
            <w:webHidden/>
          </w:rPr>
          <w:t>119</w:t>
        </w:r>
        <w:r>
          <w:rPr>
            <w:noProof/>
            <w:webHidden/>
          </w:rPr>
          <w:fldChar w:fldCharType="end"/>
        </w:r>
      </w:hyperlink>
    </w:p>
    <w:p w14:paraId="138E2836"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40" w:history="1">
        <w:r w:rsidRPr="00F04E42">
          <w:rPr>
            <w:rStyle w:val="Hyperlink"/>
            <w:noProof/>
            <w:specVanish/>
          </w:rPr>
          <w:t>27.2</w:t>
        </w:r>
        <w:r>
          <w:rPr>
            <w:rFonts w:asciiTheme="minorHAnsi" w:eastAsiaTheme="minorEastAsia" w:hAnsiTheme="minorHAnsi" w:cstheme="minorBidi"/>
            <w:noProof/>
            <w:sz w:val="22"/>
            <w:szCs w:val="22"/>
          </w:rPr>
          <w:tab/>
        </w:r>
        <w:r w:rsidRPr="00F04E42">
          <w:rPr>
            <w:rStyle w:val="Hyperlink"/>
            <w:noProof/>
          </w:rPr>
          <w:t>If the research involves a waiver of the consent process for planned emergency research</w:t>
        </w:r>
        <w:r>
          <w:rPr>
            <w:noProof/>
            <w:webHidden/>
          </w:rPr>
          <w:tab/>
        </w:r>
        <w:r>
          <w:rPr>
            <w:noProof/>
            <w:webHidden/>
          </w:rPr>
          <w:fldChar w:fldCharType="begin"/>
        </w:r>
        <w:r>
          <w:rPr>
            <w:noProof/>
            <w:webHidden/>
          </w:rPr>
          <w:instrText xml:space="preserve"> PAGEREF _Toc442166640 \h </w:instrText>
        </w:r>
        <w:r>
          <w:rPr>
            <w:noProof/>
            <w:webHidden/>
          </w:rPr>
        </w:r>
        <w:r>
          <w:rPr>
            <w:noProof/>
            <w:webHidden/>
          </w:rPr>
          <w:fldChar w:fldCharType="separate"/>
        </w:r>
        <w:r>
          <w:rPr>
            <w:noProof/>
            <w:webHidden/>
          </w:rPr>
          <w:t>131</w:t>
        </w:r>
        <w:r>
          <w:rPr>
            <w:noProof/>
            <w:webHidden/>
          </w:rPr>
          <w:fldChar w:fldCharType="end"/>
        </w:r>
      </w:hyperlink>
    </w:p>
    <w:p w14:paraId="4FA9678C"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641" w:history="1">
        <w:r w:rsidRPr="00F04E42">
          <w:rPr>
            <w:rStyle w:val="Hyperlink"/>
            <w:noProof/>
          </w:rPr>
          <w:t>28.0</w:t>
        </w:r>
        <w:r>
          <w:rPr>
            <w:rFonts w:asciiTheme="minorHAnsi" w:eastAsiaTheme="minorEastAsia" w:hAnsiTheme="minorHAnsi" w:cstheme="minorBidi"/>
            <w:noProof/>
            <w:sz w:val="22"/>
            <w:szCs w:val="22"/>
          </w:rPr>
          <w:tab/>
        </w:r>
        <w:r w:rsidRPr="00F04E42">
          <w:rPr>
            <w:rStyle w:val="Hyperlink"/>
            <w:noProof/>
          </w:rPr>
          <w:t>Process to Document Consent</w:t>
        </w:r>
        <w:r>
          <w:rPr>
            <w:noProof/>
            <w:webHidden/>
          </w:rPr>
          <w:tab/>
        </w:r>
        <w:r>
          <w:rPr>
            <w:noProof/>
            <w:webHidden/>
          </w:rPr>
          <w:fldChar w:fldCharType="begin"/>
        </w:r>
        <w:r>
          <w:rPr>
            <w:noProof/>
            <w:webHidden/>
          </w:rPr>
          <w:instrText xml:space="preserve"> PAGEREF _Toc442166641 \h </w:instrText>
        </w:r>
        <w:r>
          <w:rPr>
            <w:noProof/>
            <w:webHidden/>
          </w:rPr>
        </w:r>
        <w:r>
          <w:rPr>
            <w:noProof/>
            <w:webHidden/>
          </w:rPr>
          <w:fldChar w:fldCharType="separate"/>
        </w:r>
        <w:r>
          <w:rPr>
            <w:noProof/>
            <w:webHidden/>
          </w:rPr>
          <w:t>132</w:t>
        </w:r>
        <w:r>
          <w:rPr>
            <w:noProof/>
            <w:webHidden/>
          </w:rPr>
          <w:fldChar w:fldCharType="end"/>
        </w:r>
      </w:hyperlink>
    </w:p>
    <w:p w14:paraId="30F64E16"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42" w:history="1">
        <w:r w:rsidRPr="00F04E42">
          <w:rPr>
            <w:rStyle w:val="Hyperlink"/>
            <w:noProof/>
            <w:specVanish/>
          </w:rPr>
          <w:t>28.1</w:t>
        </w:r>
        <w:r>
          <w:rPr>
            <w:rFonts w:asciiTheme="minorHAnsi" w:eastAsiaTheme="minorEastAsia" w:hAnsiTheme="minorHAnsi" w:cstheme="minorBidi"/>
            <w:noProof/>
            <w:sz w:val="22"/>
            <w:szCs w:val="22"/>
          </w:rPr>
          <w:tab/>
        </w:r>
        <w:r w:rsidRPr="00F04E42">
          <w:rPr>
            <w:rStyle w:val="Hyperlink"/>
            <w:noProof/>
          </w:rPr>
          <w:t>Describe whether you will be following “SOP: Written Documentation of Consent (HRP-091).”</w:t>
        </w:r>
        <w:r>
          <w:rPr>
            <w:noProof/>
            <w:webHidden/>
          </w:rPr>
          <w:tab/>
        </w:r>
        <w:r>
          <w:rPr>
            <w:noProof/>
            <w:webHidden/>
          </w:rPr>
          <w:fldChar w:fldCharType="begin"/>
        </w:r>
        <w:r>
          <w:rPr>
            <w:noProof/>
            <w:webHidden/>
          </w:rPr>
          <w:instrText xml:space="preserve"> PAGEREF _Toc442166642 \h </w:instrText>
        </w:r>
        <w:r>
          <w:rPr>
            <w:noProof/>
            <w:webHidden/>
          </w:rPr>
        </w:r>
        <w:r>
          <w:rPr>
            <w:noProof/>
            <w:webHidden/>
          </w:rPr>
          <w:fldChar w:fldCharType="separate"/>
        </w:r>
        <w:r>
          <w:rPr>
            <w:noProof/>
            <w:webHidden/>
          </w:rPr>
          <w:t>132</w:t>
        </w:r>
        <w:r>
          <w:rPr>
            <w:noProof/>
            <w:webHidden/>
          </w:rPr>
          <w:fldChar w:fldCharType="end"/>
        </w:r>
      </w:hyperlink>
    </w:p>
    <w:p w14:paraId="741E6EDE"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643" w:history="1">
        <w:r w:rsidRPr="00F04E42">
          <w:rPr>
            <w:rStyle w:val="Hyperlink"/>
            <w:noProof/>
          </w:rPr>
          <w:t>29.0</w:t>
        </w:r>
        <w:r>
          <w:rPr>
            <w:rFonts w:asciiTheme="minorHAnsi" w:eastAsiaTheme="minorEastAsia" w:hAnsiTheme="minorHAnsi" w:cstheme="minorBidi"/>
            <w:noProof/>
            <w:sz w:val="22"/>
            <w:szCs w:val="22"/>
          </w:rPr>
          <w:tab/>
        </w:r>
        <w:r w:rsidRPr="00F04E42">
          <w:rPr>
            <w:rStyle w:val="Hyperlink"/>
            <w:noProof/>
          </w:rPr>
          <w:t>Multi-Site Research (Multisite/Multicenter Only)</w:t>
        </w:r>
        <w:r>
          <w:rPr>
            <w:noProof/>
            <w:webHidden/>
          </w:rPr>
          <w:tab/>
        </w:r>
        <w:r>
          <w:rPr>
            <w:noProof/>
            <w:webHidden/>
          </w:rPr>
          <w:fldChar w:fldCharType="begin"/>
        </w:r>
        <w:r>
          <w:rPr>
            <w:noProof/>
            <w:webHidden/>
          </w:rPr>
          <w:instrText xml:space="preserve"> PAGEREF _Toc442166643 \h </w:instrText>
        </w:r>
        <w:r>
          <w:rPr>
            <w:noProof/>
            <w:webHidden/>
          </w:rPr>
        </w:r>
        <w:r>
          <w:rPr>
            <w:noProof/>
            <w:webHidden/>
          </w:rPr>
          <w:fldChar w:fldCharType="separate"/>
        </w:r>
        <w:r>
          <w:rPr>
            <w:noProof/>
            <w:webHidden/>
          </w:rPr>
          <w:t>135</w:t>
        </w:r>
        <w:r>
          <w:rPr>
            <w:noProof/>
            <w:webHidden/>
          </w:rPr>
          <w:fldChar w:fldCharType="end"/>
        </w:r>
      </w:hyperlink>
    </w:p>
    <w:p w14:paraId="4E90226C"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44" w:history="1">
        <w:r w:rsidRPr="00F04E42">
          <w:rPr>
            <w:rStyle w:val="Hyperlink"/>
            <w:noProof/>
            <w:specVanish/>
          </w:rPr>
          <w:t>29.1</w:t>
        </w:r>
        <w:r>
          <w:rPr>
            <w:rFonts w:asciiTheme="minorHAnsi" w:eastAsiaTheme="minorEastAsia" w:hAnsiTheme="minorHAnsi" w:cstheme="minorBidi"/>
            <w:noProof/>
            <w:sz w:val="22"/>
            <w:szCs w:val="22"/>
          </w:rPr>
          <w:tab/>
        </w:r>
        <w:r w:rsidRPr="00F04E42">
          <w:rPr>
            <w:rStyle w:val="Hyperlink"/>
            <w:noProof/>
          </w:rPr>
          <w:t>If this is a multi-site study where you are the lead investigator</w:t>
        </w:r>
        <w:r>
          <w:rPr>
            <w:noProof/>
            <w:webHidden/>
          </w:rPr>
          <w:tab/>
        </w:r>
        <w:r>
          <w:rPr>
            <w:noProof/>
            <w:webHidden/>
          </w:rPr>
          <w:fldChar w:fldCharType="begin"/>
        </w:r>
        <w:r>
          <w:rPr>
            <w:noProof/>
            <w:webHidden/>
          </w:rPr>
          <w:instrText xml:space="preserve"> PAGEREF _Toc442166644 \h </w:instrText>
        </w:r>
        <w:r>
          <w:rPr>
            <w:noProof/>
            <w:webHidden/>
          </w:rPr>
        </w:r>
        <w:r>
          <w:rPr>
            <w:noProof/>
            <w:webHidden/>
          </w:rPr>
          <w:fldChar w:fldCharType="separate"/>
        </w:r>
        <w:r>
          <w:rPr>
            <w:noProof/>
            <w:webHidden/>
          </w:rPr>
          <w:t>135</w:t>
        </w:r>
        <w:r>
          <w:rPr>
            <w:noProof/>
            <w:webHidden/>
          </w:rPr>
          <w:fldChar w:fldCharType="end"/>
        </w:r>
      </w:hyperlink>
    </w:p>
    <w:p w14:paraId="0A85791B"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45" w:history="1">
        <w:r w:rsidRPr="00F04E42">
          <w:rPr>
            <w:rStyle w:val="Hyperlink"/>
            <w:noProof/>
            <w:specVanish/>
          </w:rPr>
          <w:t>29.2</w:t>
        </w:r>
        <w:r>
          <w:rPr>
            <w:rFonts w:asciiTheme="minorHAnsi" w:eastAsiaTheme="minorEastAsia" w:hAnsiTheme="minorHAnsi" w:cstheme="minorBidi"/>
            <w:noProof/>
            <w:sz w:val="22"/>
            <w:szCs w:val="22"/>
          </w:rPr>
          <w:tab/>
        </w:r>
        <w:r w:rsidRPr="00F04E42">
          <w:rPr>
            <w:rStyle w:val="Hyperlink"/>
            <w:noProof/>
          </w:rPr>
          <w:t>Describe the method for communicating to engaged participating sites</w:t>
        </w:r>
        <w:r>
          <w:rPr>
            <w:noProof/>
            <w:webHidden/>
          </w:rPr>
          <w:tab/>
        </w:r>
        <w:r>
          <w:rPr>
            <w:noProof/>
            <w:webHidden/>
          </w:rPr>
          <w:fldChar w:fldCharType="begin"/>
        </w:r>
        <w:r>
          <w:rPr>
            <w:noProof/>
            <w:webHidden/>
          </w:rPr>
          <w:instrText xml:space="preserve"> PAGEREF _Toc442166645 \h </w:instrText>
        </w:r>
        <w:r>
          <w:rPr>
            <w:noProof/>
            <w:webHidden/>
          </w:rPr>
        </w:r>
        <w:r>
          <w:rPr>
            <w:noProof/>
            <w:webHidden/>
          </w:rPr>
          <w:fldChar w:fldCharType="separate"/>
        </w:r>
        <w:r>
          <w:rPr>
            <w:noProof/>
            <w:webHidden/>
          </w:rPr>
          <w:t>137</w:t>
        </w:r>
        <w:r>
          <w:rPr>
            <w:noProof/>
            <w:webHidden/>
          </w:rPr>
          <w:fldChar w:fldCharType="end"/>
        </w:r>
      </w:hyperlink>
    </w:p>
    <w:p w14:paraId="3D83BB8E"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46" w:history="1">
        <w:r w:rsidRPr="00F04E42">
          <w:rPr>
            <w:rStyle w:val="Hyperlink"/>
            <w:noProof/>
            <w:specVanish/>
          </w:rPr>
          <w:t>29.3</w:t>
        </w:r>
        <w:r>
          <w:rPr>
            <w:rFonts w:asciiTheme="minorHAnsi" w:eastAsiaTheme="minorEastAsia" w:hAnsiTheme="minorHAnsi" w:cstheme="minorBidi"/>
            <w:noProof/>
            <w:sz w:val="22"/>
            <w:szCs w:val="22"/>
          </w:rPr>
          <w:tab/>
        </w:r>
        <w:r w:rsidRPr="00F04E42">
          <w:rPr>
            <w:rStyle w:val="Hyperlink"/>
            <w:noProof/>
          </w:rPr>
          <w:t>Indicate the total number of subjects</w:t>
        </w:r>
        <w:r>
          <w:rPr>
            <w:noProof/>
            <w:webHidden/>
          </w:rPr>
          <w:tab/>
        </w:r>
        <w:r>
          <w:rPr>
            <w:noProof/>
            <w:webHidden/>
          </w:rPr>
          <w:fldChar w:fldCharType="begin"/>
        </w:r>
        <w:r>
          <w:rPr>
            <w:noProof/>
            <w:webHidden/>
          </w:rPr>
          <w:instrText xml:space="preserve"> PAGEREF _Toc442166646 \h </w:instrText>
        </w:r>
        <w:r>
          <w:rPr>
            <w:noProof/>
            <w:webHidden/>
          </w:rPr>
        </w:r>
        <w:r>
          <w:rPr>
            <w:noProof/>
            <w:webHidden/>
          </w:rPr>
          <w:fldChar w:fldCharType="separate"/>
        </w:r>
        <w:r>
          <w:rPr>
            <w:noProof/>
            <w:webHidden/>
          </w:rPr>
          <w:t>137</w:t>
        </w:r>
        <w:r>
          <w:rPr>
            <w:noProof/>
            <w:webHidden/>
          </w:rPr>
          <w:fldChar w:fldCharType="end"/>
        </w:r>
      </w:hyperlink>
    </w:p>
    <w:p w14:paraId="01BEF9A7"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47" w:history="1">
        <w:r w:rsidRPr="00F04E42">
          <w:rPr>
            <w:rStyle w:val="Hyperlink"/>
            <w:noProof/>
            <w:specVanish/>
          </w:rPr>
          <w:t>29.4</w:t>
        </w:r>
        <w:r>
          <w:rPr>
            <w:rFonts w:asciiTheme="minorHAnsi" w:eastAsiaTheme="minorEastAsia" w:hAnsiTheme="minorHAnsi" w:cstheme="minorBidi"/>
            <w:noProof/>
            <w:sz w:val="22"/>
            <w:szCs w:val="22"/>
          </w:rPr>
          <w:tab/>
        </w:r>
        <w:r w:rsidRPr="00F04E42">
          <w:rPr>
            <w:rStyle w:val="Hyperlink"/>
            <w:noProof/>
          </w:rPr>
          <w:t>If this is a multicenter study for which UB will serve as the IRB of record,</w:t>
        </w:r>
        <w:r>
          <w:rPr>
            <w:noProof/>
            <w:webHidden/>
          </w:rPr>
          <w:tab/>
        </w:r>
        <w:r>
          <w:rPr>
            <w:noProof/>
            <w:webHidden/>
          </w:rPr>
          <w:fldChar w:fldCharType="begin"/>
        </w:r>
        <w:r>
          <w:rPr>
            <w:noProof/>
            <w:webHidden/>
          </w:rPr>
          <w:instrText xml:space="preserve"> PAGEREF _Toc442166647 \h </w:instrText>
        </w:r>
        <w:r>
          <w:rPr>
            <w:noProof/>
            <w:webHidden/>
          </w:rPr>
        </w:r>
        <w:r>
          <w:rPr>
            <w:noProof/>
            <w:webHidden/>
          </w:rPr>
          <w:fldChar w:fldCharType="separate"/>
        </w:r>
        <w:r>
          <w:rPr>
            <w:noProof/>
            <w:webHidden/>
          </w:rPr>
          <w:t>137</w:t>
        </w:r>
        <w:r>
          <w:rPr>
            <w:noProof/>
            <w:webHidden/>
          </w:rPr>
          <w:fldChar w:fldCharType="end"/>
        </w:r>
      </w:hyperlink>
    </w:p>
    <w:p w14:paraId="167C1E96"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648" w:history="1">
        <w:r w:rsidRPr="00F04E42">
          <w:rPr>
            <w:rStyle w:val="Hyperlink"/>
            <w:noProof/>
          </w:rPr>
          <w:t>30.0</w:t>
        </w:r>
        <w:r>
          <w:rPr>
            <w:rFonts w:asciiTheme="minorHAnsi" w:eastAsiaTheme="minorEastAsia" w:hAnsiTheme="minorHAnsi" w:cstheme="minorBidi"/>
            <w:noProof/>
            <w:sz w:val="22"/>
            <w:szCs w:val="22"/>
          </w:rPr>
          <w:tab/>
        </w:r>
        <w:r w:rsidRPr="00F04E42">
          <w:rPr>
            <w:rStyle w:val="Hyperlink"/>
            <w:noProof/>
          </w:rPr>
          <w:t>Banking Data and Specimens for Future Use</w:t>
        </w:r>
        <w:r>
          <w:rPr>
            <w:noProof/>
            <w:webHidden/>
          </w:rPr>
          <w:tab/>
        </w:r>
        <w:r>
          <w:rPr>
            <w:noProof/>
            <w:webHidden/>
          </w:rPr>
          <w:fldChar w:fldCharType="begin"/>
        </w:r>
        <w:r>
          <w:rPr>
            <w:noProof/>
            <w:webHidden/>
          </w:rPr>
          <w:instrText xml:space="preserve"> PAGEREF _Toc442166648 \h </w:instrText>
        </w:r>
        <w:r>
          <w:rPr>
            <w:noProof/>
            <w:webHidden/>
          </w:rPr>
        </w:r>
        <w:r>
          <w:rPr>
            <w:noProof/>
            <w:webHidden/>
          </w:rPr>
          <w:fldChar w:fldCharType="separate"/>
        </w:r>
        <w:r>
          <w:rPr>
            <w:noProof/>
            <w:webHidden/>
          </w:rPr>
          <w:t>138</w:t>
        </w:r>
        <w:r>
          <w:rPr>
            <w:noProof/>
            <w:webHidden/>
          </w:rPr>
          <w:fldChar w:fldCharType="end"/>
        </w:r>
      </w:hyperlink>
    </w:p>
    <w:p w14:paraId="32AE2CB3"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49" w:history="1">
        <w:r w:rsidRPr="00F04E42">
          <w:rPr>
            <w:rStyle w:val="Hyperlink"/>
            <w:noProof/>
            <w:specVanish/>
          </w:rPr>
          <w:t>30.1</w:t>
        </w:r>
        <w:r>
          <w:rPr>
            <w:rFonts w:asciiTheme="minorHAnsi" w:eastAsiaTheme="minorEastAsia" w:hAnsiTheme="minorHAnsi" w:cstheme="minorBidi"/>
            <w:noProof/>
            <w:sz w:val="22"/>
            <w:szCs w:val="22"/>
          </w:rPr>
          <w:tab/>
        </w:r>
        <w:r w:rsidRPr="00F04E42">
          <w:rPr>
            <w:rStyle w:val="Hyperlink"/>
            <w:noProof/>
          </w:rPr>
          <w:t>If data or specimens will be banked (stored)</w:t>
        </w:r>
        <w:r>
          <w:rPr>
            <w:noProof/>
            <w:webHidden/>
          </w:rPr>
          <w:tab/>
        </w:r>
        <w:r>
          <w:rPr>
            <w:noProof/>
            <w:webHidden/>
          </w:rPr>
          <w:fldChar w:fldCharType="begin"/>
        </w:r>
        <w:r>
          <w:rPr>
            <w:noProof/>
            <w:webHidden/>
          </w:rPr>
          <w:instrText xml:space="preserve"> PAGEREF _Toc442166649 \h </w:instrText>
        </w:r>
        <w:r>
          <w:rPr>
            <w:noProof/>
            <w:webHidden/>
          </w:rPr>
        </w:r>
        <w:r>
          <w:rPr>
            <w:noProof/>
            <w:webHidden/>
          </w:rPr>
          <w:fldChar w:fldCharType="separate"/>
        </w:r>
        <w:r>
          <w:rPr>
            <w:noProof/>
            <w:webHidden/>
          </w:rPr>
          <w:t>138</w:t>
        </w:r>
        <w:r>
          <w:rPr>
            <w:noProof/>
            <w:webHidden/>
          </w:rPr>
          <w:fldChar w:fldCharType="end"/>
        </w:r>
      </w:hyperlink>
    </w:p>
    <w:p w14:paraId="5EF58F17"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50" w:history="1">
        <w:r w:rsidRPr="00F04E42">
          <w:rPr>
            <w:rStyle w:val="Hyperlink"/>
            <w:noProof/>
          </w:rPr>
          <w:t>30.2</w:t>
        </w:r>
        <w:r>
          <w:rPr>
            <w:rFonts w:asciiTheme="minorHAnsi" w:eastAsiaTheme="minorEastAsia" w:hAnsiTheme="minorHAnsi" w:cstheme="minorBidi"/>
            <w:noProof/>
            <w:sz w:val="22"/>
            <w:szCs w:val="22"/>
          </w:rPr>
          <w:tab/>
        </w:r>
        <w:r w:rsidRPr="00F04E42">
          <w:rPr>
            <w:rStyle w:val="Hyperlink"/>
            <w:noProof/>
          </w:rPr>
          <w:t>List the data to be stored or associated with each specimen.</w:t>
        </w:r>
        <w:r>
          <w:rPr>
            <w:noProof/>
            <w:webHidden/>
          </w:rPr>
          <w:tab/>
        </w:r>
        <w:r>
          <w:rPr>
            <w:noProof/>
            <w:webHidden/>
          </w:rPr>
          <w:fldChar w:fldCharType="begin"/>
        </w:r>
        <w:r>
          <w:rPr>
            <w:noProof/>
            <w:webHidden/>
          </w:rPr>
          <w:instrText xml:space="preserve"> PAGEREF _Toc442166650 \h </w:instrText>
        </w:r>
        <w:r>
          <w:rPr>
            <w:noProof/>
            <w:webHidden/>
          </w:rPr>
        </w:r>
        <w:r>
          <w:rPr>
            <w:noProof/>
            <w:webHidden/>
          </w:rPr>
          <w:fldChar w:fldCharType="separate"/>
        </w:r>
        <w:r>
          <w:rPr>
            <w:noProof/>
            <w:webHidden/>
          </w:rPr>
          <w:t>139</w:t>
        </w:r>
        <w:r>
          <w:rPr>
            <w:noProof/>
            <w:webHidden/>
          </w:rPr>
          <w:fldChar w:fldCharType="end"/>
        </w:r>
      </w:hyperlink>
    </w:p>
    <w:p w14:paraId="0D7F4AD0"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51" w:history="1">
        <w:r w:rsidRPr="00F04E42">
          <w:rPr>
            <w:rStyle w:val="Hyperlink"/>
            <w:noProof/>
            <w:specVanish/>
          </w:rPr>
          <w:t>30.3</w:t>
        </w:r>
        <w:r>
          <w:rPr>
            <w:rFonts w:asciiTheme="minorHAnsi" w:eastAsiaTheme="minorEastAsia" w:hAnsiTheme="minorHAnsi" w:cstheme="minorBidi"/>
            <w:noProof/>
            <w:sz w:val="22"/>
            <w:szCs w:val="22"/>
          </w:rPr>
          <w:tab/>
        </w:r>
        <w:r w:rsidRPr="00F04E42">
          <w:rPr>
            <w:rStyle w:val="Hyperlink"/>
            <w:noProof/>
          </w:rPr>
          <w:t>Describe the procedures to release banked data or specimens</w:t>
        </w:r>
        <w:r>
          <w:rPr>
            <w:noProof/>
            <w:webHidden/>
          </w:rPr>
          <w:tab/>
        </w:r>
        <w:r>
          <w:rPr>
            <w:noProof/>
            <w:webHidden/>
          </w:rPr>
          <w:fldChar w:fldCharType="begin"/>
        </w:r>
        <w:r>
          <w:rPr>
            <w:noProof/>
            <w:webHidden/>
          </w:rPr>
          <w:instrText xml:space="preserve"> PAGEREF _Toc442166651 \h </w:instrText>
        </w:r>
        <w:r>
          <w:rPr>
            <w:noProof/>
            <w:webHidden/>
          </w:rPr>
        </w:r>
        <w:r>
          <w:rPr>
            <w:noProof/>
            <w:webHidden/>
          </w:rPr>
          <w:fldChar w:fldCharType="separate"/>
        </w:r>
        <w:r>
          <w:rPr>
            <w:noProof/>
            <w:webHidden/>
          </w:rPr>
          <w:t>140</w:t>
        </w:r>
        <w:r>
          <w:rPr>
            <w:noProof/>
            <w:webHidden/>
          </w:rPr>
          <w:fldChar w:fldCharType="end"/>
        </w:r>
      </w:hyperlink>
    </w:p>
    <w:p w14:paraId="6765BECA"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652" w:history="1">
        <w:r w:rsidRPr="00F04E42">
          <w:rPr>
            <w:rStyle w:val="Hyperlink"/>
            <w:noProof/>
          </w:rPr>
          <w:t>31.0</w:t>
        </w:r>
        <w:r>
          <w:rPr>
            <w:rFonts w:asciiTheme="minorHAnsi" w:eastAsiaTheme="minorEastAsia" w:hAnsiTheme="minorHAnsi" w:cstheme="minorBidi"/>
            <w:noProof/>
            <w:sz w:val="22"/>
            <w:szCs w:val="22"/>
          </w:rPr>
          <w:tab/>
        </w:r>
        <w:r w:rsidRPr="00F04E42">
          <w:rPr>
            <w:rStyle w:val="Hyperlink"/>
            <w:noProof/>
          </w:rPr>
          <w:t>Drugs or Devices</w:t>
        </w:r>
        <w:r>
          <w:rPr>
            <w:noProof/>
            <w:webHidden/>
          </w:rPr>
          <w:tab/>
        </w:r>
        <w:r>
          <w:rPr>
            <w:noProof/>
            <w:webHidden/>
          </w:rPr>
          <w:fldChar w:fldCharType="begin"/>
        </w:r>
        <w:r>
          <w:rPr>
            <w:noProof/>
            <w:webHidden/>
          </w:rPr>
          <w:instrText xml:space="preserve"> PAGEREF _Toc442166652 \h </w:instrText>
        </w:r>
        <w:r>
          <w:rPr>
            <w:noProof/>
            <w:webHidden/>
          </w:rPr>
        </w:r>
        <w:r>
          <w:rPr>
            <w:noProof/>
            <w:webHidden/>
          </w:rPr>
          <w:fldChar w:fldCharType="separate"/>
        </w:r>
        <w:r>
          <w:rPr>
            <w:noProof/>
            <w:webHidden/>
          </w:rPr>
          <w:t>141</w:t>
        </w:r>
        <w:r>
          <w:rPr>
            <w:noProof/>
            <w:webHidden/>
          </w:rPr>
          <w:fldChar w:fldCharType="end"/>
        </w:r>
      </w:hyperlink>
    </w:p>
    <w:p w14:paraId="4555322F"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53" w:history="1">
        <w:r w:rsidRPr="00F04E42">
          <w:rPr>
            <w:rStyle w:val="Hyperlink"/>
            <w:noProof/>
            <w:specVanish/>
          </w:rPr>
          <w:t>31.1</w:t>
        </w:r>
        <w:r>
          <w:rPr>
            <w:rFonts w:asciiTheme="minorHAnsi" w:eastAsiaTheme="minorEastAsia" w:hAnsiTheme="minorHAnsi" w:cstheme="minorBidi"/>
            <w:noProof/>
            <w:sz w:val="22"/>
            <w:szCs w:val="22"/>
          </w:rPr>
          <w:tab/>
        </w:r>
        <w:r w:rsidRPr="00F04E42">
          <w:rPr>
            <w:rStyle w:val="Hyperlink"/>
            <w:noProof/>
          </w:rPr>
          <w:t>If the research involves drugs or devices, list</w:t>
        </w:r>
        <w:r>
          <w:rPr>
            <w:noProof/>
            <w:webHidden/>
          </w:rPr>
          <w:tab/>
        </w:r>
        <w:r>
          <w:rPr>
            <w:noProof/>
            <w:webHidden/>
          </w:rPr>
          <w:fldChar w:fldCharType="begin"/>
        </w:r>
        <w:r>
          <w:rPr>
            <w:noProof/>
            <w:webHidden/>
          </w:rPr>
          <w:instrText xml:space="preserve"> PAGEREF _Toc442166653 \h </w:instrText>
        </w:r>
        <w:r>
          <w:rPr>
            <w:noProof/>
            <w:webHidden/>
          </w:rPr>
        </w:r>
        <w:r>
          <w:rPr>
            <w:noProof/>
            <w:webHidden/>
          </w:rPr>
          <w:fldChar w:fldCharType="separate"/>
        </w:r>
        <w:r>
          <w:rPr>
            <w:noProof/>
            <w:webHidden/>
          </w:rPr>
          <w:t>141</w:t>
        </w:r>
        <w:r>
          <w:rPr>
            <w:noProof/>
            <w:webHidden/>
          </w:rPr>
          <w:fldChar w:fldCharType="end"/>
        </w:r>
      </w:hyperlink>
    </w:p>
    <w:p w14:paraId="70731701"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54" w:history="1">
        <w:r w:rsidRPr="00F04E42">
          <w:rPr>
            <w:rStyle w:val="Hyperlink"/>
            <w:noProof/>
            <w:specVanish/>
          </w:rPr>
          <w:t>31.2</w:t>
        </w:r>
        <w:r>
          <w:rPr>
            <w:rFonts w:asciiTheme="minorHAnsi" w:eastAsiaTheme="minorEastAsia" w:hAnsiTheme="minorHAnsi" w:cstheme="minorBidi"/>
            <w:noProof/>
            <w:sz w:val="22"/>
            <w:szCs w:val="22"/>
          </w:rPr>
          <w:tab/>
        </w:r>
        <w:r w:rsidRPr="00F04E42">
          <w:rPr>
            <w:rStyle w:val="Hyperlink"/>
            <w:noProof/>
          </w:rPr>
          <w:t>Describe your plans to store, handle, and administer</w:t>
        </w:r>
        <w:r>
          <w:rPr>
            <w:noProof/>
            <w:webHidden/>
          </w:rPr>
          <w:tab/>
        </w:r>
        <w:r>
          <w:rPr>
            <w:noProof/>
            <w:webHidden/>
          </w:rPr>
          <w:fldChar w:fldCharType="begin"/>
        </w:r>
        <w:r>
          <w:rPr>
            <w:noProof/>
            <w:webHidden/>
          </w:rPr>
          <w:instrText xml:space="preserve"> PAGEREF _Toc442166654 \h </w:instrText>
        </w:r>
        <w:r>
          <w:rPr>
            <w:noProof/>
            <w:webHidden/>
          </w:rPr>
        </w:r>
        <w:r>
          <w:rPr>
            <w:noProof/>
            <w:webHidden/>
          </w:rPr>
          <w:fldChar w:fldCharType="separate"/>
        </w:r>
        <w:r>
          <w:rPr>
            <w:noProof/>
            <w:webHidden/>
          </w:rPr>
          <w:t>142</w:t>
        </w:r>
        <w:r>
          <w:rPr>
            <w:noProof/>
            <w:webHidden/>
          </w:rPr>
          <w:fldChar w:fldCharType="end"/>
        </w:r>
      </w:hyperlink>
    </w:p>
    <w:p w14:paraId="0A466AB7"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55" w:history="1">
        <w:r w:rsidRPr="00F04E42">
          <w:rPr>
            <w:rStyle w:val="Hyperlink"/>
            <w:noProof/>
          </w:rPr>
          <w:t>31.3</w:t>
        </w:r>
        <w:r>
          <w:rPr>
            <w:rFonts w:asciiTheme="minorHAnsi" w:eastAsiaTheme="minorEastAsia" w:hAnsiTheme="minorHAnsi" w:cstheme="minorBidi"/>
            <w:noProof/>
            <w:sz w:val="22"/>
            <w:szCs w:val="22"/>
          </w:rPr>
          <w:tab/>
        </w:r>
        <w:r w:rsidRPr="00F04E42">
          <w:rPr>
            <w:rStyle w:val="Hyperlink"/>
            <w:noProof/>
          </w:rPr>
          <w:t>Identify the holder of the IND/IDE/Abbreviated IDE.</w:t>
        </w:r>
        <w:r>
          <w:rPr>
            <w:noProof/>
            <w:webHidden/>
          </w:rPr>
          <w:tab/>
        </w:r>
        <w:r>
          <w:rPr>
            <w:noProof/>
            <w:webHidden/>
          </w:rPr>
          <w:fldChar w:fldCharType="begin"/>
        </w:r>
        <w:r>
          <w:rPr>
            <w:noProof/>
            <w:webHidden/>
          </w:rPr>
          <w:instrText xml:space="preserve"> PAGEREF _Toc442166655 \h </w:instrText>
        </w:r>
        <w:r>
          <w:rPr>
            <w:noProof/>
            <w:webHidden/>
          </w:rPr>
        </w:r>
        <w:r>
          <w:rPr>
            <w:noProof/>
            <w:webHidden/>
          </w:rPr>
          <w:fldChar w:fldCharType="separate"/>
        </w:r>
        <w:r>
          <w:rPr>
            <w:noProof/>
            <w:webHidden/>
          </w:rPr>
          <w:t>143</w:t>
        </w:r>
        <w:r>
          <w:rPr>
            <w:noProof/>
            <w:webHidden/>
          </w:rPr>
          <w:fldChar w:fldCharType="end"/>
        </w:r>
      </w:hyperlink>
    </w:p>
    <w:p w14:paraId="4A78B0CB"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56" w:history="1">
        <w:r w:rsidRPr="00F04E42">
          <w:rPr>
            <w:rStyle w:val="Hyperlink"/>
            <w:noProof/>
            <w:specVanish/>
          </w:rPr>
          <w:t>31.4</w:t>
        </w:r>
        <w:r>
          <w:rPr>
            <w:rFonts w:asciiTheme="minorHAnsi" w:eastAsiaTheme="minorEastAsia" w:hAnsiTheme="minorHAnsi" w:cstheme="minorBidi"/>
            <w:noProof/>
            <w:sz w:val="22"/>
            <w:szCs w:val="22"/>
          </w:rPr>
          <w:tab/>
        </w:r>
        <w:r w:rsidRPr="00F04E42">
          <w:rPr>
            <w:rStyle w:val="Hyperlink"/>
            <w:noProof/>
          </w:rPr>
          <w:t>Explain procedures followed to comply with FDA sponsor requirements</w:t>
        </w:r>
        <w:r>
          <w:rPr>
            <w:noProof/>
            <w:webHidden/>
          </w:rPr>
          <w:tab/>
        </w:r>
        <w:r>
          <w:rPr>
            <w:noProof/>
            <w:webHidden/>
          </w:rPr>
          <w:fldChar w:fldCharType="begin"/>
        </w:r>
        <w:r>
          <w:rPr>
            <w:noProof/>
            <w:webHidden/>
          </w:rPr>
          <w:instrText xml:space="preserve"> PAGEREF _Toc442166656 \h </w:instrText>
        </w:r>
        <w:r>
          <w:rPr>
            <w:noProof/>
            <w:webHidden/>
          </w:rPr>
        </w:r>
        <w:r>
          <w:rPr>
            <w:noProof/>
            <w:webHidden/>
          </w:rPr>
          <w:fldChar w:fldCharType="separate"/>
        </w:r>
        <w:r>
          <w:rPr>
            <w:noProof/>
            <w:webHidden/>
          </w:rPr>
          <w:t>143</w:t>
        </w:r>
        <w:r>
          <w:rPr>
            <w:noProof/>
            <w:webHidden/>
          </w:rPr>
          <w:fldChar w:fldCharType="end"/>
        </w:r>
      </w:hyperlink>
    </w:p>
    <w:p w14:paraId="13232C13" w14:textId="77777777" w:rsidR="00F85834" w:rsidRDefault="00F85834">
      <w:pPr>
        <w:pStyle w:val="TOC1"/>
        <w:tabs>
          <w:tab w:val="left" w:pos="660"/>
          <w:tab w:val="right" w:leader="dot" w:pos="10070"/>
        </w:tabs>
        <w:rPr>
          <w:rFonts w:asciiTheme="minorHAnsi" w:eastAsiaTheme="minorEastAsia" w:hAnsiTheme="minorHAnsi" w:cstheme="minorBidi"/>
          <w:noProof/>
          <w:sz w:val="22"/>
          <w:szCs w:val="22"/>
        </w:rPr>
      </w:pPr>
      <w:hyperlink w:anchor="_Toc442166657" w:history="1">
        <w:r w:rsidRPr="00F04E42">
          <w:rPr>
            <w:rStyle w:val="Hyperlink"/>
            <w:noProof/>
          </w:rPr>
          <w:t>32.0</w:t>
        </w:r>
        <w:r>
          <w:rPr>
            <w:rFonts w:asciiTheme="minorHAnsi" w:eastAsiaTheme="minorEastAsia" w:hAnsiTheme="minorHAnsi" w:cstheme="minorBidi"/>
            <w:noProof/>
            <w:sz w:val="22"/>
            <w:szCs w:val="22"/>
          </w:rPr>
          <w:tab/>
        </w:r>
        <w:r w:rsidRPr="00F04E42">
          <w:rPr>
            <w:rStyle w:val="Hyperlink"/>
            <w:noProof/>
          </w:rPr>
          <w:t>Humanitarian Use Devices</w:t>
        </w:r>
        <w:r>
          <w:rPr>
            <w:noProof/>
            <w:webHidden/>
          </w:rPr>
          <w:tab/>
        </w:r>
        <w:r>
          <w:rPr>
            <w:noProof/>
            <w:webHidden/>
          </w:rPr>
          <w:fldChar w:fldCharType="begin"/>
        </w:r>
        <w:r>
          <w:rPr>
            <w:noProof/>
            <w:webHidden/>
          </w:rPr>
          <w:instrText xml:space="preserve"> PAGEREF _Toc442166657 \h </w:instrText>
        </w:r>
        <w:r>
          <w:rPr>
            <w:noProof/>
            <w:webHidden/>
          </w:rPr>
        </w:r>
        <w:r>
          <w:rPr>
            <w:noProof/>
            <w:webHidden/>
          </w:rPr>
          <w:fldChar w:fldCharType="separate"/>
        </w:r>
        <w:r>
          <w:rPr>
            <w:noProof/>
            <w:webHidden/>
          </w:rPr>
          <w:t>144</w:t>
        </w:r>
        <w:r>
          <w:rPr>
            <w:noProof/>
            <w:webHidden/>
          </w:rPr>
          <w:fldChar w:fldCharType="end"/>
        </w:r>
      </w:hyperlink>
    </w:p>
    <w:p w14:paraId="475E7D97"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58" w:history="1">
        <w:r w:rsidRPr="00F04E42">
          <w:rPr>
            <w:rStyle w:val="Hyperlink"/>
            <w:noProof/>
            <w:specVanish/>
          </w:rPr>
          <w:t>32.1</w:t>
        </w:r>
        <w:r>
          <w:rPr>
            <w:rFonts w:asciiTheme="minorHAnsi" w:eastAsiaTheme="minorEastAsia" w:hAnsiTheme="minorHAnsi" w:cstheme="minorBidi"/>
            <w:noProof/>
            <w:sz w:val="22"/>
            <w:szCs w:val="22"/>
          </w:rPr>
          <w:tab/>
        </w:r>
        <w:r w:rsidRPr="00F04E42">
          <w:rPr>
            <w:rStyle w:val="Hyperlink"/>
            <w:noProof/>
          </w:rPr>
          <w:t>For Humanitarian Use Device (HUD) uses provide a description</w:t>
        </w:r>
        <w:r>
          <w:rPr>
            <w:noProof/>
            <w:webHidden/>
          </w:rPr>
          <w:tab/>
        </w:r>
        <w:r>
          <w:rPr>
            <w:noProof/>
            <w:webHidden/>
          </w:rPr>
          <w:fldChar w:fldCharType="begin"/>
        </w:r>
        <w:r>
          <w:rPr>
            <w:noProof/>
            <w:webHidden/>
          </w:rPr>
          <w:instrText xml:space="preserve"> PAGEREF _Toc442166658 \h </w:instrText>
        </w:r>
        <w:r>
          <w:rPr>
            <w:noProof/>
            <w:webHidden/>
          </w:rPr>
        </w:r>
        <w:r>
          <w:rPr>
            <w:noProof/>
            <w:webHidden/>
          </w:rPr>
          <w:fldChar w:fldCharType="separate"/>
        </w:r>
        <w:r>
          <w:rPr>
            <w:noProof/>
            <w:webHidden/>
          </w:rPr>
          <w:t>144</w:t>
        </w:r>
        <w:r>
          <w:rPr>
            <w:noProof/>
            <w:webHidden/>
          </w:rPr>
          <w:fldChar w:fldCharType="end"/>
        </w:r>
      </w:hyperlink>
    </w:p>
    <w:p w14:paraId="0F04D589" w14:textId="77777777" w:rsidR="00F85834" w:rsidRDefault="00F85834">
      <w:pPr>
        <w:pStyle w:val="TOC2"/>
        <w:tabs>
          <w:tab w:val="left" w:pos="1100"/>
          <w:tab w:val="right" w:leader="dot" w:pos="10070"/>
        </w:tabs>
        <w:rPr>
          <w:rFonts w:asciiTheme="minorHAnsi" w:eastAsiaTheme="minorEastAsia" w:hAnsiTheme="minorHAnsi" w:cstheme="minorBidi"/>
          <w:noProof/>
          <w:sz w:val="22"/>
          <w:szCs w:val="22"/>
        </w:rPr>
      </w:pPr>
      <w:hyperlink w:anchor="_Toc442166659" w:history="1">
        <w:r w:rsidRPr="00F04E42">
          <w:rPr>
            <w:rStyle w:val="Hyperlink"/>
            <w:noProof/>
            <w:specVanish/>
          </w:rPr>
          <w:t>32.2</w:t>
        </w:r>
        <w:r>
          <w:rPr>
            <w:rFonts w:asciiTheme="minorHAnsi" w:eastAsiaTheme="minorEastAsia" w:hAnsiTheme="minorHAnsi" w:cstheme="minorBidi"/>
            <w:noProof/>
            <w:sz w:val="22"/>
            <w:szCs w:val="22"/>
          </w:rPr>
          <w:tab/>
        </w:r>
        <w:r w:rsidRPr="00F04E42">
          <w:rPr>
            <w:rStyle w:val="Hyperlink"/>
            <w:noProof/>
          </w:rPr>
          <w:t>For HUD uses provide a description of how the patient will be informed</w:t>
        </w:r>
        <w:r>
          <w:rPr>
            <w:noProof/>
            <w:webHidden/>
          </w:rPr>
          <w:tab/>
        </w:r>
        <w:r>
          <w:rPr>
            <w:noProof/>
            <w:webHidden/>
          </w:rPr>
          <w:fldChar w:fldCharType="begin"/>
        </w:r>
        <w:r>
          <w:rPr>
            <w:noProof/>
            <w:webHidden/>
          </w:rPr>
          <w:instrText xml:space="preserve"> PAGEREF _Toc442166659 \h </w:instrText>
        </w:r>
        <w:r>
          <w:rPr>
            <w:noProof/>
            <w:webHidden/>
          </w:rPr>
        </w:r>
        <w:r>
          <w:rPr>
            <w:noProof/>
            <w:webHidden/>
          </w:rPr>
          <w:fldChar w:fldCharType="separate"/>
        </w:r>
        <w:r>
          <w:rPr>
            <w:noProof/>
            <w:webHidden/>
          </w:rPr>
          <w:t>145</w:t>
        </w:r>
        <w:r>
          <w:rPr>
            <w:noProof/>
            <w:webHidden/>
          </w:rPr>
          <w:fldChar w:fldCharType="end"/>
        </w:r>
      </w:hyperlink>
    </w:p>
    <w:p w14:paraId="43CD3726" w14:textId="77777777" w:rsidR="00D968A0" w:rsidRDefault="00D968A0" w:rsidP="006155E5">
      <w:pPr>
        <w:ind w:right="158"/>
      </w:pPr>
      <w:r w:rsidRPr="00440922">
        <w:rPr>
          <w:bCs/>
          <w:noProof/>
        </w:rPr>
        <w:fldChar w:fldCharType="end"/>
      </w:r>
    </w:p>
    <w:p w14:paraId="32C992DC" w14:textId="77777777" w:rsidR="00D968A0" w:rsidRDefault="00D968A0" w:rsidP="006155E5">
      <w:pPr>
        <w:autoSpaceDE/>
        <w:autoSpaceDN/>
        <w:adjustRightInd/>
        <w:spacing w:after="240"/>
        <w:ind w:right="158"/>
        <w:rPr>
          <w:rFonts w:ascii="Times New Roman" w:hAnsi="Times New Roman"/>
          <w:b/>
          <w:i/>
          <w:sz w:val="28"/>
          <w:szCs w:val="28"/>
        </w:rPr>
      </w:pPr>
      <w:r>
        <w:rPr>
          <w:b/>
          <w:sz w:val="28"/>
          <w:szCs w:val="28"/>
        </w:rPr>
        <w:br w:type="page"/>
      </w:r>
    </w:p>
    <w:p w14:paraId="04248341" w14:textId="350D151E" w:rsidR="00C36A21" w:rsidRPr="004B2E88" w:rsidRDefault="001347EF" w:rsidP="006155E5">
      <w:pPr>
        <w:pStyle w:val="Heading1"/>
        <w:numPr>
          <w:ilvl w:val="0"/>
          <w:numId w:val="0"/>
        </w:numPr>
        <w:ind w:right="158"/>
      </w:pPr>
      <w:bookmarkStart w:id="0" w:name="_Toc442166502"/>
      <w:r w:rsidRPr="004B2E88">
        <w:lastRenderedPageBreak/>
        <w:t>Things to C</w:t>
      </w:r>
      <w:r w:rsidR="004E6DBD" w:rsidRPr="004B2E88">
        <w:t>onsider</w:t>
      </w:r>
      <w:r w:rsidR="004B2E88" w:rsidRPr="004B2E88">
        <w:t xml:space="preserve"> </w:t>
      </w:r>
      <w:r w:rsidR="004E6DBD" w:rsidRPr="004B2E88">
        <w:t>First</w:t>
      </w:r>
      <w:bookmarkEnd w:id="0"/>
    </w:p>
    <w:p w14:paraId="41FED57D" w14:textId="77777777" w:rsidR="001347EF" w:rsidRPr="004B2E88" w:rsidRDefault="001347EF" w:rsidP="006155E5">
      <w:pPr>
        <w:pStyle w:val="List"/>
        <w:numPr>
          <w:ilvl w:val="0"/>
          <w:numId w:val="0"/>
        </w:numPr>
        <w:spacing w:before="0" w:beforeAutospacing="0" w:after="240" w:afterAutospacing="0"/>
        <w:ind w:right="158"/>
        <w:rPr>
          <w:i w:val="0"/>
        </w:rPr>
      </w:pPr>
    </w:p>
    <w:p w14:paraId="41052699" w14:textId="07A23283" w:rsidR="00C36A21" w:rsidRDefault="00C36A21" w:rsidP="006155E5">
      <w:pPr>
        <w:pStyle w:val="List"/>
        <w:numPr>
          <w:ilvl w:val="0"/>
          <w:numId w:val="0"/>
        </w:numPr>
        <w:spacing w:before="0" w:beforeAutospacing="0" w:after="240" w:afterAutospacing="0"/>
        <w:ind w:right="158"/>
        <w:rPr>
          <w:i w:val="0"/>
        </w:rPr>
      </w:pPr>
      <w:r w:rsidRPr="004B2E88">
        <w:rPr>
          <w:i w:val="0"/>
        </w:rPr>
        <w:t xml:space="preserve">Think about your protocol as being the directions for your research.  It should be written such that another person could carry it out from start to finish and yield the same result as if you had carried it out.  If </w:t>
      </w:r>
      <w:r w:rsidR="001347EF" w:rsidRPr="004B2E88">
        <w:rPr>
          <w:i w:val="0"/>
        </w:rPr>
        <w:t xml:space="preserve">something </w:t>
      </w:r>
      <w:r w:rsidRPr="004B2E88">
        <w:rPr>
          <w:i w:val="0"/>
        </w:rPr>
        <w:t xml:space="preserve">is in your head, it needs to get on paper as a part of your protocol.  </w:t>
      </w:r>
    </w:p>
    <w:p w14:paraId="7FD641A6" w14:textId="5DFF29A2" w:rsidR="002D0117" w:rsidRPr="002D0117" w:rsidRDefault="002D0117" w:rsidP="006155E5">
      <w:pPr>
        <w:pStyle w:val="Heading2"/>
        <w:numPr>
          <w:ilvl w:val="0"/>
          <w:numId w:val="0"/>
        </w:numPr>
        <w:ind w:right="158"/>
        <w:rPr>
          <w:b/>
        </w:rPr>
      </w:pPr>
      <w:bookmarkStart w:id="1" w:name="_Toc442166503"/>
      <w:r w:rsidRPr="002D0117">
        <w:rPr>
          <w:b/>
        </w:rPr>
        <w:t>Filling in the Specifics</w:t>
      </w:r>
      <w:bookmarkEnd w:id="1"/>
    </w:p>
    <w:p w14:paraId="59A18898" w14:textId="5A80EE7C" w:rsidR="002D0117" w:rsidRPr="004B2E88" w:rsidRDefault="002D0117" w:rsidP="006155E5">
      <w:pPr>
        <w:pStyle w:val="List"/>
        <w:numPr>
          <w:ilvl w:val="0"/>
          <w:numId w:val="0"/>
        </w:numPr>
        <w:spacing w:before="0" w:beforeAutospacing="0" w:after="240" w:afterAutospacing="0"/>
        <w:ind w:right="158"/>
        <w:rPr>
          <w:i w:val="0"/>
        </w:rPr>
      </w:pPr>
      <w:r>
        <w:rPr>
          <w:i w:val="0"/>
        </w:rPr>
        <w:t xml:space="preserve">Even when one of the examples we have given fits your study and you can copy/paste it into your protocol, you must add the specifics as they pertain to your study.  Often we have left a couple of nonsense letters like NNN or “…” to indicate where details need to be given but there is no substitute for reading what you are submitting (you can’t blame us if you don’t read what you submit carefully) and editing it to fit your particulars. </w:t>
      </w:r>
    </w:p>
    <w:p w14:paraId="747878D8" w14:textId="77777777" w:rsidR="001347EF" w:rsidRPr="004B2E88" w:rsidRDefault="001347EF" w:rsidP="006155E5">
      <w:pPr>
        <w:pStyle w:val="Heading2"/>
        <w:numPr>
          <w:ilvl w:val="0"/>
          <w:numId w:val="0"/>
        </w:numPr>
        <w:ind w:right="158"/>
        <w:rPr>
          <w:b/>
        </w:rPr>
      </w:pPr>
      <w:bookmarkStart w:id="2" w:name="_Toc442166504"/>
      <w:r w:rsidRPr="004B2E88">
        <w:rPr>
          <w:b/>
        </w:rPr>
        <w:t>Lay Language and Abbreviations</w:t>
      </w:r>
      <w:bookmarkEnd w:id="2"/>
    </w:p>
    <w:p w14:paraId="4CCB450B" w14:textId="77777777" w:rsidR="006B0FF6" w:rsidRPr="004B2E88" w:rsidRDefault="001347EF" w:rsidP="006155E5">
      <w:pPr>
        <w:pStyle w:val="List"/>
        <w:numPr>
          <w:ilvl w:val="0"/>
          <w:numId w:val="0"/>
        </w:numPr>
        <w:spacing w:before="0" w:beforeAutospacing="0" w:after="240" w:afterAutospacing="0"/>
        <w:ind w:right="158"/>
        <w:rPr>
          <w:i w:val="0"/>
        </w:rPr>
      </w:pPr>
      <w:r w:rsidRPr="004B2E88">
        <w:rPr>
          <w:i w:val="0"/>
        </w:rPr>
        <w:t xml:space="preserve">A protocol </w:t>
      </w:r>
      <w:r w:rsidR="00C36A21" w:rsidRPr="004B2E88">
        <w:rPr>
          <w:i w:val="0"/>
        </w:rPr>
        <w:t xml:space="preserve">should be written in lay language so that a person without your degree of scientific knowledge could carry it out. Abbreviations must be defined </w:t>
      </w:r>
      <w:r w:rsidR="00AA217F" w:rsidRPr="004B2E88">
        <w:rPr>
          <w:i w:val="0"/>
        </w:rPr>
        <w:t xml:space="preserve">(does </w:t>
      </w:r>
      <w:r w:rsidR="00DA2D5A" w:rsidRPr="004B2E88">
        <w:rPr>
          <w:i w:val="0"/>
        </w:rPr>
        <w:t>CAS</w:t>
      </w:r>
      <w:r w:rsidR="00AA217F" w:rsidRPr="004B2E88">
        <w:rPr>
          <w:i w:val="0"/>
        </w:rPr>
        <w:t xml:space="preserve"> stand for</w:t>
      </w:r>
      <w:r w:rsidR="00DA2D5A" w:rsidRPr="004B2E88">
        <w:rPr>
          <w:i w:val="0"/>
        </w:rPr>
        <w:t xml:space="preserve"> the College of Arts and Sciences, Chemical Abstracts Services or</w:t>
      </w:r>
      <w:r w:rsidR="00AA217F" w:rsidRPr="004B2E88">
        <w:rPr>
          <w:i w:val="0"/>
        </w:rPr>
        <w:t xml:space="preserve"> </w:t>
      </w:r>
      <w:r w:rsidR="00DA2D5A" w:rsidRPr="004B2E88">
        <w:rPr>
          <w:i w:val="0"/>
        </w:rPr>
        <w:t xml:space="preserve">Cost Accounting </w:t>
      </w:r>
      <w:r w:rsidR="00AA217F" w:rsidRPr="004B2E88">
        <w:rPr>
          <w:i w:val="0"/>
        </w:rPr>
        <w:t>Standards)</w:t>
      </w:r>
      <w:r w:rsidR="00DA2D5A" w:rsidRPr="004B2E88">
        <w:rPr>
          <w:i w:val="0"/>
        </w:rPr>
        <w:t xml:space="preserve"> </w:t>
      </w:r>
      <w:r w:rsidR="00C36A21" w:rsidRPr="004B2E88">
        <w:rPr>
          <w:i w:val="0"/>
        </w:rPr>
        <w:t>or better yet</w:t>
      </w:r>
      <w:r w:rsidR="00AA217F" w:rsidRPr="004B2E88">
        <w:rPr>
          <w:i w:val="0"/>
        </w:rPr>
        <w:t>,</w:t>
      </w:r>
      <w:r w:rsidR="00C36A21" w:rsidRPr="004B2E88">
        <w:rPr>
          <w:i w:val="0"/>
        </w:rPr>
        <w:t xml:space="preserve"> don’</w:t>
      </w:r>
      <w:r w:rsidR="00AA217F" w:rsidRPr="004B2E88">
        <w:rPr>
          <w:i w:val="0"/>
        </w:rPr>
        <w:t>t use them at all.</w:t>
      </w:r>
      <w:r w:rsidR="006B0FF6" w:rsidRPr="004B2E88">
        <w:rPr>
          <w:i w:val="0"/>
        </w:rPr>
        <w:t xml:space="preserve"> </w:t>
      </w:r>
    </w:p>
    <w:p w14:paraId="7BD903D4" w14:textId="2E2B598B" w:rsidR="005925C9" w:rsidRPr="004B2E88" w:rsidRDefault="005925C9" w:rsidP="006155E5">
      <w:pPr>
        <w:pStyle w:val="Heading2"/>
        <w:numPr>
          <w:ilvl w:val="0"/>
          <w:numId w:val="0"/>
        </w:numPr>
        <w:ind w:right="158"/>
        <w:rPr>
          <w:b/>
        </w:rPr>
      </w:pPr>
      <w:bookmarkStart w:id="3" w:name="_Toc442166505"/>
      <w:r w:rsidRPr="004B2E88">
        <w:rPr>
          <w:b/>
        </w:rPr>
        <w:t xml:space="preserve">Information that </w:t>
      </w:r>
      <w:proofErr w:type="gramStart"/>
      <w:r w:rsidRPr="004B2E88">
        <w:rPr>
          <w:b/>
        </w:rPr>
        <w:t>Appears</w:t>
      </w:r>
      <w:proofErr w:type="gramEnd"/>
      <w:r w:rsidRPr="004B2E88">
        <w:rPr>
          <w:b/>
        </w:rPr>
        <w:t xml:space="preserve"> to be Obvious</w:t>
      </w:r>
      <w:bookmarkEnd w:id="3"/>
      <w:r w:rsidRPr="004B2E88">
        <w:rPr>
          <w:b/>
        </w:rPr>
        <w:t xml:space="preserve"> </w:t>
      </w:r>
    </w:p>
    <w:p w14:paraId="427B3C70" w14:textId="51C3BB6B" w:rsidR="006B0FF6" w:rsidRPr="004B2E88" w:rsidRDefault="005925C9" w:rsidP="006155E5">
      <w:pPr>
        <w:pStyle w:val="List"/>
        <w:numPr>
          <w:ilvl w:val="0"/>
          <w:numId w:val="0"/>
        </w:numPr>
        <w:spacing w:before="0" w:beforeAutospacing="0" w:after="240" w:afterAutospacing="0"/>
        <w:ind w:right="158"/>
        <w:rPr>
          <w:i w:val="0"/>
        </w:rPr>
      </w:pPr>
      <w:r w:rsidRPr="004B2E88">
        <w:rPr>
          <w:i w:val="0"/>
        </w:rPr>
        <w:t>There are some items in the protocol template that are requested not because they are provide direct information about study procedures but rather because the IRB needs to be able to document particular information in order to meet the requirements of the federal regulations.  In these cases, even though a response may seem obvious, the response still needs to be written out.  Think of these responses from you as p</w:t>
      </w:r>
      <w:r w:rsidR="006B0FF6" w:rsidRPr="004B2E88">
        <w:rPr>
          <w:i w:val="0"/>
        </w:rPr>
        <w:t>oint</w:t>
      </w:r>
      <w:r w:rsidRPr="004B2E88">
        <w:rPr>
          <w:i w:val="0"/>
        </w:rPr>
        <w:t>ing</w:t>
      </w:r>
      <w:r w:rsidR="006B0FF6" w:rsidRPr="004B2E88">
        <w:rPr>
          <w:i w:val="0"/>
        </w:rPr>
        <w:t xml:space="preserve"> things out to the IRB</w:t>
      </w:r>
      <w:r w:rsidRPr="004B2E88">
        <w:rPr>
          <w:i w:val="0"/>
        </w:rPr>
        <w:t xml:space="preserve"> and assisting them in making a valid and justifiable argument. </w:t>
      </w:r>
    </w:p>
    <w:p w14:paraId="6E343D2A" w14:textId="65059604" w:rsidR="005925C9" w:rsidRPr="004B2E88" w:rsidRDefault="005925C9" w:rsidP="006155E5">
      <w:pPr>
        <w:pStyle w:val="Heading2"/>
        <w:numPr>
          <w:ilvl w:val="0"/>
          <w:numId w:val="0"/>
        </w:numPr>
        <w:ind w:right="158"/>
        <w:rPr>
          <w:b/>
        </w:rPr>
      </w:pPr>
      <w:bookmarkStart w:id="4" w:name="_Toc442166506"/>
      <w:r w:rsidRPr="004B2E88">
        <w:rPr>
          <w:b/>
        </w:rPr>
        <w:t>Redundant Items</w:t>
      </w:r>
      <w:bookmarkEnd w:id="4"/>
    </w:p>
    <w:p w14:paraId="4E118ADE" w14:textId="210843BC" w:rsidR="00F619C3" w:rsidRPr="004B2E88" w:rsidRDefault="005925C9" w:rsidP="006155E5">
      <w:pPr>
        <w:pStyle w:val="List"/>
        <w:numPr>
          <w:ilvl w:val="0"/>
          <w:numId w:val="0"/>
        </w:numPr>
        <w:spacing w:before="0" w:beforeAutospacing="0" w:after="240" w:afterAutospacing="0"/>
        <w:ind w:right="158"/>
        <w:rPr>
          <w:i w:val="0"/>
        </w:rPr>
      </w:pPr>
      <w:r w:rsidRPr="004B2E88">
        <w:rPr>
          <w:i w:val="0"/>
        </w:rPr>
        <w:t>Some of the questions in the protocol template may appear to be redundant.  Yes</w:t>
      </w:r>
      <w:r w:rsidR="00F619C3" w:rsidRPr="004B2E88">
        <w:rPr>
          <w:i w:val="0"/>
        </w:rPr>
        <w:t>, in some cases they may be</w:t>
      </w:r>
      <w:r w:rsidRPr="004B2E88">
        <w:rPr>
          <w:i w:val="0"/>
        </w:rPr>
        <w:t xml:space="preserve">, but in other cases </w:t>
      </w:r>
      <w:r w:rsidR="00F619C3" w:rsidRPr="004B2E88">
        <w:rPr>
          <w:i w:val="0"/>
        </w:rPr>
        <w:t xml:space="preserve">it is not the question that is redundant but actually just your response.  For example, in section </w:t>
      </w:r>
      <w:r w:rsidR="00FA4042">
        <w:rPr>
          <w:i w:val="0"/>
        </w:rPr>
        <w:t>9</w:t>
      </w:r>
      <w:r w:rsidR="00F619C3" w:rsidRPr="004B2E88">
        <w:rPr>
          <w:i w:val="0"/>
        </w:rPr>
        <w:t xml:space="preserve"> Recruitment</w:t>
      </w:r>
      <w:r w:rsidR="00FA4042">
        <w:rPr>
          <w:i w:val="0"/>
        </w:rPr>
        <w:t xml:space="preserve"> Methods</w:t>
      </w:r>
      <w:r w:rsidR="00F619C3" w:rsidRPr="004B2E88">
        <w:rPr>
          <w:i w:val="0"/>
        </w:rPr>
        <w:t>, a researcher might have written a screening procedure into the responses but then upon reading section 8 Screening, he would think the questions to be redundant.  In fact it is only his response that is red</w:t>
      </w:r>
      <w:r w:rsidR="00A569D3">
        <w:rPr>
          <w:i w:val="0"/>
        </w:rPr>
        <w:t xml:space="preserve">undant because section </w:t>
      </w:r>
      <w:r w:rsidR="00FA4042">
        <w:rPr>
          <w:i w:val="0"/>
        </w:rPr>
        <w:t>9</w:t>
      </w:r>
      <w:r w:rsidR="00A569D3">
        <w:rPr>
          <w:i w:val="0"/>
        </w:rPr>
        <w:t xml:space="preserve"> does n</w:t>
      </w:r>
      <w:r w:rsidR="00F619C3" w:rsidRPr="004B2E88">
        <w:rPr>
          <w:i w:val="0"/>
        </w:rPr>
        <w:t>o</w:t>
      </w:r>
      <w:r w:rsidR="00A569D3">
        <w:rPr>
          <w:i w:val="0"/>
        </w:rPr>
        <w:t>t</w:t>
      </w:r>
      <w:r w:rsidR="00F619C3" w:rsidRPr="004B2E88">
        <w:rPr>
          <w:i w:val="0"/>
        </w:rPr>
        <w:t xml:space="preserve"> ask for screening procedures.  </w:t>
      </w:r>
    </w:p>
    <w:p w14:paraId="24745B1F" w14:textId="77777777" w:rsidR="00F619C3" w:rsidRPr="004B2E88" w:rsidRDefault="00F619C3" w:rsidP="006155E5">
      <w:pPr>
        <w:pStyle w:val="List"/>
        <w:numPr>
          <w:ilvl w:val="0"/>
          <w:numId w:val="0"/>
        </w:numPr>
        <w:spacing w:before="0" w:beforeAutospacing="0" w:after="240" w:afterAutospacing="0"/>
        <w:ind w:right="158"/>
        <w:rPr>
          <w:i w:val="0"/>
        </w:rPr>
      </w:pPr>
      <w:r w:rsidRPr="004B2E88">
        <w:rPr>
          <w:i w:val="0"/>
        </w:rPr>
        <w:t xml:space="preserve">There are two ways to deal with this.  </w:t>
      </w:r>
    </w:p>
    <w:p w14:paraId="71D3AF84" w14:textId="75628556" w:rsidR="00F619C3" w:rsidRPr="004B2E88" w:rsidRDefault="00F619C3" w:rsidP="006155E5">
      <w:pPr>
        <w:pStyle w:val="List"/>
        <w:numPr>
          <w:ilvl w:val="0"/>
          <w:numId w:val="57"/>
        </w:numPr>
        <w:spacing w:before="0" w:beforeAutospacing="0" w:after="240" w:afterAutospacing="0"/>
        <w:ind w:right="158"/>
        <w:rPr>
          <w:i w:val="0"/>
        </w:rPr>
      </w:pPr>
      <w:r w:rsidRPr="004B2E88">
        <w:rPr>
          <w:i w:val="0"/>
        </w:rPr>
        <w:t>Write what you think you need in the earlier section and then do a little bit of cutting/copying/pasting into the later section</w:t>
      </w:r>
      <w:r w:rsidR="003451E7" w:rsidRPr="004B2E88">
        <w:rPr>
          <w:i w:val="0"/>
        </w:rPr>
        <w:t>s</w:t>
      </w:r>
      <w:r w:rsidRPr="004B2E88">
        <w:rPr>
          <w:i w:val="0"/>
        </w:rPr>
        <w:t xml:space="preserve"> when necessary</w:t>
      </w:r>
      <w:r w:rsidR="003451E7" w:rsidRPr="004B2E88">
        <w:rPr>
          <w:i w:val="0"/>
        </w:rPr>
        <w:t>.</w:t>
      </w:r>
    </w:p>
    <w:p w14:paraId="5FA22DC6" w14:textId="77777777" w:rsidR="003451E7" w:rsidRPr="004B2E88" w:rsidRDefault="00F619C3" w:rsidP="006155E5">
      <w:pPr>
        <w:pStyle w:val="List"/>
        <w:numPr>
          <w:ilvl w:val="0"/>
          <w:numId w:val="57"/>
        </w:numPr>
        <w:spacing w:before="0" w:beforeAutospacing="0" w:after="240" w:afterAutospacing="0"/>
        <w:ind w:right="158"/>
        <w:rPr>
          <w:i w:val="0"/>
        </w:rPr>
      </w:pPr>
      <w:r w:rsidRPr="004B2E88">
        <w:rPr>
          <w:i w:val="0"/>
        </w:rPr>
        <w:t>Try and anticipate all of the later questions as you answer the earlier ones.</w:t>
      </w:r>
    </w:p>
    <w:p w14:paraId="651B57D6" w14:textId="465212D1" w:rsidR="005925C9" w:rsidRPr="004B2E88" w:rsidRDefault="00F619C3" w:rsidP="006155E5">
      <w:pPr>
        <w:pStyle w:val="List"/>
        <w:numPr>
          <w:ilvl w:val="0"/>
          <w:numId w:val="0"/>
        </w:numPr>
        <w:spacing w:before="0" w:beforeAutospacing="0" w:after="240" w:afterAutospacing="0"/>
        <w:ind w:right="158"/>
        <w:rPr>
          <w:i w:val="0"/>
        </w:rPr>
      </w:pPr>
      <w:r w:rsidRPr="004B2E88">
        <w:rPr>
          <w:i w:val="0"/>
        </w:rPr>
        <w:t xml:space="preserve">With </w:t>
      </w:r>
      <w:r w:rsidR="003451E7" w:rsidRPr="004B2E88">
        <w:rPr>
          <w:i w:val="0"/>
        </w:rPr>
        <w:t xml:space="preserve">a lot of </w:t>
      </w:r>
      <w:r w:rsidRPr="004B2E88">
        <w:rPr>
          <w:i w:val="0"/>
        </w:rPr>
        <w:t xml:space="preserve">experience, the later </w:t>
      </w:r>
      <w:r w:rsidR="003451E7" w:rsidRPr="004B2E88">
        <w:rPr>
          <w:i w:val="0"/>
        </w:rPr>
        <w:t>choice</w:t>
      </w:r>
      <w:r w:rsidRPr="004B2E88">
        <w:rPr>
          <w:i w:val="0"/>
        </w:rPr>
        <w:t xml:space="preserve"> will be possible but we </w:t>
      </w:r>
      <w:r w:rsidR="003451E7" w:rsidRPr="004B2E88">
        <w:rPr>
          <w:i w:val="0"/>
        </w:rPr>
        <w:t>suggest using</w:t>
      </w:r>
      <w:r w:rsidRPr="004B2E88">
        <w:rPr>
          <w:i w:val="0"/>
        </w:rPr>
        <w:t xml:space="preserve"> the former. </w:t>
      </w:r>
      <w:r w:rsidR="005925C9" w:rsidRPr="004B2E88">
        <w:rPr>
          <w:i w:val="0"/>
        </w:rPr>
        <w:t xml:space="preserve"> </w:t>
      </w:r>
    </w:p>
    <w:p w14:paraId="334E153B" w14:textId="0411F3C8" w:rsidR="001347EF" w:rsidRPr="004B2E88" w:rsidRDefault="00332172" w:rsidP="006155E5">
      <w:pPr>
        <w:pStyle w:val="Heading2"/>
        <w:numPr>
          <w:ilvl w:val="0"/>
          <w:numId w:val="0"/>
        </w:numPr>
        <w:ind w:right="158"/>
        <w:rPr>
          <w:b/>
        </w:rPr>
      </w:pPr>
      <w:bookmarkStart w:id="5" w:name="_Toc442166507"/>
      <w:r>
        <w:rPr>
          <w:b/>
        </w:rPr>
        <w:t xml:space="preserve">What if you can’t </w:t>
      </w:r>
      <w:r w:rsidR="00543A51">
        <w:rPr>
          <w:b/>
        </w:rPr>
        <w:t>S</w:t>
      </w:r>
      <w:r>
        <w:rPr>
          <w:b/>
        </w:rPr>
        <w:t xml:space="preserve">pecify </w:t>
      </w:r>
      <w:r w:rsidR="00543A51">
        <w:rPr>
          <w:b/>
        </w:rPr>
        <w:t>Something D</w:t>
      </w:r>
      <w:r>
        <w:rPr>
          <w:b/>
        </w:rPr>
        <w:t>istinctly?</w:t>
      </w:r>
      <w:bookmarkEnd w:id="5"/>
    </w:p>
    <w:p w14:paraId="5738B203" w14:textId="1F925204" w:rsidR="00AA217F" w:rsidRPr="004B2E88" w:rsidRDefault="00AA217F" w:rsidP="006155E5">
      <w:pPr>
        <w:pStyle w:val="List"/>
        <w:numPr>
          <w:ilvl w:val="0"/>
          <w:numId w:val="0"/>
        </w:numPr>
        <w:spacing w:before="0" w:beforeAutospacing="0" w:after="240" w:afterAutospacing="0"/>
        <w:ind w:right="158"/>
        <w:rPr>
          <w:i w:val="0"/>
        </w:rPr>
      </w:pPr>
      <w:r w:rsidRPr="004B2E88">
        <w:rPr>
          <w:i w:val="0"/>
        </w:rPr>
        <w:lastRenderedPageBreak/>
        <w:t xml:space="preserve">The protocol needs to be specific but you </w:t>
      </w:r>
      <w:r w:rsidR="00332172">
        <w:rPr>
          <w:i w:val="0"/>
        </w:rPr>
        <w:t>can</w:t>
      </w:r>
      <w:r w:rsidRPr="004B2E88">
        <w:rPr>
          <w:i w:val="0"/>
        </w:rPr>
        <w:t xml:space="preserve"> leave yourself options where it makes sense to do so.  For example, in a biomedical situation, research may have to be conducted at a defined medical facility for the safety of the participants, but an interview protocol dealing with a topic that does no</w:t>
      </w:r>
      <w:r w:rsidR="001347EF" w:rsidRPr="004B2E88">
        <w:rPr>
          <w:i w:val="0"/>
        </w:rPr>
        <w:t>t</w:t>
      </w:r>
      <w:r w:rsidRPr="004B2E88">
        <w:rPr>
          <w:i w:val="0"/>
        </w:rPr>
        <w:t xml:space="preserve"> require a great deal of confidentiality, could be conducted in an office, an empty classroom or even in a semi-public setting (like a coffee shop) if the participant is comfortable with that location.</w:t>
      </w:r>
      <w:r w:rsidR="001347EF" w:rsidRPr="004B2E88">
        <w:rPr>
          <w:i w:val="0"/>
        </w:rPr>
        <w:t xml:space="preserve">  When there is no need to lock yourself in to a particular situation writ</w:t>
      </w:r>
      <w:r w:rsidR="00543A51">
        <w:rPr>
          <w:i w:val="0"/>
        </w:rPr>
        <w:t xml:space="preserve">e your protocol to describe the likely </w:t>
      </w:r>
      <w:r w:rsidR="001347EF" w:rsidRPr="004B2E88">
        <w:rPr>
          <w:i w:val="0"/>
        </w:rPr>
        <w:t>options</w:t>
      </w:r>
      <w:r w:rsidR="00543A51">
        <w:rPr>
          <w:i w:val="0"/>
        </w:rPr>
        <w:t xml:space="preserve"> but try to give the IRB sufficient information (in terms of description) so that they can understand and approve your plan.</w:t>
      </w:r>
    </w:p>
    <w:p w14:paraId="315800C3" w14:textId="01ECE7C3" w:rsidR="001347EF" w:rsidRPr="004B2E88" w:rsidRDefault="00AA217F" w:rsidP="006155E5">
      <w:pPr>
        <w:pStyle w:val="Heading2"/>
        <w:numPr>
          <w:ilvl w:val="0"/>
          <w:numId w:val="0"/>
        </w:numPr>
        <w:ind w:right="158"/>
        <w:rPr>
          <w:b/>
        </w:rPr>
      </w:pPr>
      <w:bookmarkStart w:id="6" w:name="_Toc442166508"/>
      <w:r w:rsidRPr="004B2E88">
        <w:rPr>
          <w:b/>
        </w:rPr>
        <w:t>Participant Groups</w:t>
      </w:r>
      <w:bookmarkEnd w:id="6"/>
    </w:p>
    <w:p w14:paraId="612850E7" w14:textId="65B1DF6B" w:rsidR="00AA217F" w:rsidRPr="004B2E88" w:rsidRDefault="00AA217F" w:rsidP="006155E5">
      <w:pPr>
        <w:pStyle w:val="List"/>
        <w:numPr>
          <w:ilvl w:val="0"/>
          <w:numId w:val="0"/>
        </w:numPr>
        <w:spacing w:before="0" w:beforeAutospacing="0" w:after="240" w:afterAutospacing="0"/>
        <w:ind w:right="158"/>
        <w:rPr>
          <w:rFonts w:eastAsia="MS Mincho"/>
          <w:i w:val="0"/>
        </w:rPr>
      </w:pPr>
      <w:r w:rsidRPr="004B2E88">
        <w:rPr>
          <w:i w:val="0"/>
        </w:rPr>
        <w:t xml:space="preserve">A participant group consists of people who will all experience the same procedures.  Many studies only have one participant group.  The rules of thumb for determining if another participant group is as follows.  If when filling out in you cannot provide an answer in a given participant group </w:t>
      </w:r>
      <w:proofErr w:type="gramStart"/>
      <w:r w:rsidRPr="004B2E88">
        <w:rPr>
          <w:i w:val="0"/>
        </w:rPr>
        <w:t>section</w:t>
      </w:r>
      <w:proofErr w:type="gramEnd"/>
      <w:r w:rsidRPr="004B2E88">
        <w:rPr>
          <w:i w:val="0"/>
        </w:rPr>
        <w:t xml:space="preserve"> that will cover all participants you intend to be in a group, you probably should add another participant group.  If after completing two separate participant groups, you find that all answers are nearly the same (and could be the same if you phrased them the same), you probably only need one participant group.</w:t>
      </w:r>
      <w:r w:rsidRPr="004B2E88">
        <w:rPr>
          <w:rFonts w:ascii="MS Mincho" w:eastAsia="MS Mincho" w:hAnsi="MS Mincho" w:cs="MS Mincho" w:hint="eastAsia"/>
          <w:i w:val="0"/>
        </w:rPr>
        <w:t> </w:t>
      </w:r>
      <w:r w:rsidRPr="004B2E88">
        <w:rPr>
          <w:i w:val="0"/>
        </w:rPr>
        <w:t xml:space="preserve"> </w:t>
      </w:r>
      <w:r w:rsidRPr="004B2E88">
        <w:rPr>
          <w:rFonts w:ascii="MS Mincho" w:eastAsia="MS Mincho" w:hAnsi="MS Mincho" w:cs="MS Mincho" w:hint="eastAsia"/>
          <w:i w:val="0"/>
        </w:rPr>
        <w:t> </w:t>
      </w:r>
      <w:r w:rsidRPr="004B2E88">
        <w:rPr>
          <w:i w:val="0"/>
        </w:rPr>
        <w:t>Consider the following examples when determining if additional participant groups are needed.</w:t>
      </w:r>
    </w:p>
    <w:p w14:paraId="5CD8A5A0" w14:textId="1EF795C8" w:rsidR="00AA217F" w:rsidRPr="004B2E88" w:rsidRDefault="00AA217F" w:rsidP="006155E5">
      <w:pPr>
        <w:pStyle w:val="List"/>
        <w:numPr>
          <w:ilvl w:val="0"/>
          <w:numId w:val="56"/>
        </w:numPr>
        <w:spacing w:before="0" w:beforeAutospacing="0" w:after="240" w:afterAutospacing="0"/>
        <w:ind w:right="158"/>
        <w:rPr>
          <w:i w:val="0"/>
        </w:rPr>
      </w:pPr>
      <w:r w:rsidRPr="004B2E88">
        <w:rPr>
          <w:i w:val="0"/>
        </w:rPr>
        <w:t>A study in which intends to compare words spoken by native English speakers and people who speak English as a second language, but all procedures for data collection, consent and recruitment are identical for both groups.  This would probably be one participant group even though the data collected would be analyzed as a part of two subsets of speakers.</w:t>
      </w:r>
    </w:p>
    <w:p w14:paraId="3A5CF301" w14:textId="63866563" w:rsidR="00AA217F" w:rsidRPr="004B2E88" w:rsidRDefault="00AA217F" w:rsidP="006155E5">
      <w:pPr>
        <w:pStyle w:val="List"/>
        <w:numPr>
          <w:ilvl w:val="0"/>
          <w:numId w:val="56"/>
        </w:numPr>
        <w:spacing w:before="0" w:beforeAutospacing="0" w:after="240" w:afterAutospacing="0"/>
        <w:ind w:right="158"/>
        <w:rPr>
          <w:rFonts w:eastAsia="MS Mincho"/>
          <w:i w:val="0"/>
        </w:rPr>
      </w:pPr>
      <w:r w:rsidRPr="004B2E88">
        <w:rPr>
          <w:i w:val="0"/>
        </w:rPr>
        <w:t>A study performing a records review of 500 students in a school in order to invite only students who are failing history but getting A's in math to take part in an interview would be 2 participant groups (one for the interviews of an estimated 10 students and another for the 500 records reviewed to determine eligibility).</w:t>
      </w:r>
      <w:r w:rsidRPr="004B2E88">
        <w:rPr>
          <w:rFonts w:ascii="MS Mincho" w:eastAsia="MS Mincho" w:hAnsi="MS Mincho" w:cs="MS Mincho" w:hint="eastAsia"/>
          <w:i w:val="0"/>
        </w:rPr>
        <w:t> </w:t>
      </w:r>
      <w:r w:rsidRPr="004B2E88">
        <w:rPr>
          <w:i w:val="0"/>
        </w:rPr>
        <w:t xml:space="preserve"> </w:t>
      </w:r>
      <w:r w:rsidRPr="004B2E88">
        <w:rPr>
          <w:rFonts w:ascii="MS Mincho" w:eastAsia="MS Mincho" w:hAnsi="MS Mincho" w:cs="MS Mincho" w:hint="eastAsia"/>
          <w:i w:val="0"/>
        </w:rPr>
        <w:t> </w:t>
      </w:r>
    </w:p>
    <w:p w14:paraId="18F94C8D" w14:textId="35EC82E6" w:rsidR="00AA217F" w:rsidRPr="004B2E88" w:rsidRDefault="00AA217F" w:rsidP="006155E5">
      <w:pPr>
        <w:pStyle w:val="List"/>
        <w:numPr>
          <w:ilvl w:val="0"/>
          <w:numId w:val="56"/>
        </w:numPr>
        <w:spacing w:before="0" w:beforeAutospacing="0" w:after="240" w:afterAutospacing="0"/>
        <w:ind w:right="158"/>
        <w:rPr>
          <w:rFonts w:eastAsia="MS Mincho"/>
          <w:i w:val="0"/>
        </w:rPr>
      </w:pPr>
      <w:r w:rsidRPr="004B2E88">
        <w:rPr>
          <w:i w:val="0"/>
        </w:rPr>
        <w:t>A study in which a teacher agrees to be observed delivering a lesson to students and then interviewed about that lesson would consist of two participant groups: 1) the teacher who is both observed and interviewed and 2) the students who are observed.  If the researcher wanted to also interview some of the students, a third participant group of students to be interviewed would exist as well.</w:t>
      </w:r>
      <w:r w:rsidRPr="004B2E88">
        <w:rPr>
          <w:rFonts w:ascii="MS Mincho" w:eastAsia="MS Mincho" w:hAnsi="MS Mincho" w:cs="MS Mincho" w:hint="eastAsia"/>
          <w:i w:val="0"/>
        </w:rPr>
        <w:t> </w:t>
      </w:r>
      <w:r w:rsidRPr="004B2E88">
        <w:rPr>
          <w:i w:val="0"/>
        </w:rPr>
        <w:t xml:space="preserve"> </w:t>
      </w:r>
      <w:r w:rsidRPr="004B2E88">
        <w:rPr>
          <w:rFonts w:ascii="MS Mincho" w:eastAsia="MS Mincho" w:hAnsi="MS Mincho" w:cs="MS Mincho" w:hint="eastAsia"/>
          <w:i w:val="0"/>
        </w:rPr>
        <w:t> </w:t>
      </w:r>
    </w:p>
    <w:p w14:paraId="47F46B68" w14:textId="4D6675AA" w:rsidR="00AA217F" w:rsidRPr="004B2E88" w:rsidRDefault="00AA217F" w:rsidP="006155E5">
      <w:pPr>
        <w:pStyle w:val="List"/>
        <w:numPr>
          <w:ilvl w:val="0"/>
          <w:numId w:val="56"/>
        </w:numPr>
        <w:spacing w:before="0" w:beforeAutospacing="0" w:after="240" w:afterAutospacing="0"/>
        <w:ind w:right="158"/>
        <w:rPr>
          <w:i w:val="0"/>
        </w:rPr>
      </w:pPr>
      <w:r w:rsidRPr="004B2E88">
        <w:rPr>
          <w:i w:val="0"/>
        </w:rPr>
        <w:t xml:space="preserve">A study in which there are two different groups of first responders to be surveyed (fire and police) using two different sets of interview questions could probably be one participant group that references the two different instruments because the procedures would be identical for both groups.  Even if one group did the survey on paper and another on the web, this might still be one participant group. </w:t>
      </w:r>
    </w:p>
    <w:p w14:paraId="51B715CB" w14:textId="65F207CC" w:rsidR="00DC3FE3" w:rsidRPr="004B2E88" w:rsidRDefault="00DC3FE3" w:rsidP="006155E5">
      <w:pPr>
        <w:pStyle w:val="List"/>
        <w:numPr>
          <w:ilvl w:val="0"/>
          <w:numId w:val="0"/>
        </w:numPr>
        <w:spacing w:before="0" w:beforeAutospacing="0" w:after="240" w:afterAutospacing="0"/>
        <w:ind w:right="158"/>
        <w:rPr>
          <w:i w:val="0"/>
        </w:rPr>
      </w:pPr>
      <w:r w:rsidRPr="004B2E88">
        <w:rPr>
          <w:i w:val="0"/>
        </w:rPr>
        <w:t>One very common error that researchers make is to forget about one or more sections of the protocol for one of their participant groups.  Consider number 2 above.  The researcher’s real interest is in the interview data and therefor it would not be hard to imagine that the entire protocol would be compete for the interview group but that a consent waiver might be forgotten to be included for the records review portion of the study.</w:t>
      </w:r>
    </w:p>
    <w:p w14:paraId="769FFB7D" w14:textId="77CBF139" w:rsidR="00AA217F" w:rsidRPr="004B2E88" w:rsidRDefault="00AA217F" w:rsidP="006155E5">
      <w:pPr>
        <w:pStyle w:val="List"/>
        <w:numPr>
          <w:ilvl w:val="0"/>
          <w:numId w:val="0"/>
        </w:numPr>
        <w:spacing w:before="0" w:beforeAutospacing="0" w:after="240" w:afterAutospacing="0"/>
        <w:ind w:right="158"/>
        <w:rPr>
          <w:i w:val="0"/>
        </w:rPr>
      </w:pPr>
      <w:r w:rsidRPr="004B2E88">
        <w:rPr>
          <w:i w:val="0"/>
        </w:rPr>
        <w:lastRenderedPageBreak/>
        <w:t>Once you have identified your participant groups, you should focus on each of them one at a time</w:t>
      </w:r>
      <w:r w:rsidR="00DC3FE3" w:rsidRPr="004B2E88">
        <w:rPr>
          <w:i w:val="0"/>
        </w:rPr>
        <w:t xml:space="preserve">, completing the protocol for that group and then move to the next participant group and do the same.  </w:t>
      </w:r>
    </w:p>
    <w:p w14:paraId="3A3A4718" w14:textId="77777777" w:rsidR="004B2E88" w:rsidRDefault="004B2E88" w:rsidP="006155E5">
      <w:pPr>
        <w:pStyle w:val="List"/>
        <w:numPr>
          <w:ilvl w:val="0"/>
          <w:numId w:val="0"/>
        </w:numPr>
        <w:spacing w:before="0" w:beforeAutospacing="0" w:after="0" w:afterAutospacing="0"/>
        <w:ind w:right="158"/>
        <w:outlineLvl w:val="0"/>
        <w:rPr>
          <w:b/>
          <w:sz w:val="28"/>
          <w:szCs w:val="28"/>
        </w:rPr>
      </w:pPr>
      <w:bookmarkStart w:id="7" w:name="_Toc442166509"/>
      <w:r w:rsidRPr="00C97576">
        <w:rPr>
          <w:b/>
          <w:sz w:val="28"/>
          <w:szCs w:val="28"/>
        </w:rPr>
        <w:t xml:space="preserve">Template </w:t>
      </w:r>
      <w:r>
        <w:rPr>
          <w:b/>
          <w:sz w:val="28"/>
          <w:szCs w:val="28"/>
        </w:rPr>
        <w:t>I</w:t>
      </w:r>
      <w:r w:rsidRPr="00C97576">
        <w:rPr>
          <w:b/>
          <w:sz w:val="28"/>
          <w:szCs w:val="28"/>
        </w:rPr>
        <w:t>nstructions</w:t>
      </w:r>
      <w:r>
        <w:rPr>
          <w:b/>
          <w:sz w:val="28"/>
          <w:szCs w:val="28"/>
        </w:rPr>
        <w:t xml:space="preserve"> as given in HRP-503</w:t>
      </w:r>
      <w:bookmarkEnd w:id="7"/>
    </w:p>
    <w:p w14:paraId="7A423598" w14:textId="77777777" w:rsidR="001543E5" w:rsidRPr="00B44BFD" w:rsidRDefault="001543E5" w:rsidP="006155E5">
      <w:pPr>
        <w:autoSpaceDE/>
        <w:autoSpaceDN/>
        <w:adjustRightInd/>
        <w:ind w:right="158"/>
        <w:rPr>
          <w:b/>
          <w:i/>
        </w:rPr>
      </w:pPr>
      <w:r>
        <w:rPr>
          <w:b/>
          <w:i/>
        </w:rPr>
        <w:t>Sections that do not apply:</w:t>
      </w:r>
    </w:p>
    <w:p w14:paraId="590EFA55" w14:textId="77777777" w:rsidR="001543E5" w:rsidRDefault="001543E5" w:rsidP="006155E5">
      <w:pPr>
        <w:pStyle w:val="List"/>
        <w:ind w:right="158"/>
      </w:pPr>
      <w:r>
        <w:t xml:space="preserve">In several sections, the </w:t>
      </w:r>
      <w:proofErr w:type="gramStart"/>
      <w:r>
        <w:t xml:space="preserve">addition of checkboxes for </w:t>
      </w:r>
      <w:r w:rsidRPr="00416638">
        <w:rPr>
          <w:b/>
        </w:rPr>
        <w:t>Not Applicable</w:t>
      </w:r>
      <w:r>
        <w:t xml:space="preserve"> have</w:t>
      </w:r>
      <w:proofErr w:type="gramEnd"/>
      <w:r>
        <w:t xml:space="preserve"> been added to the template as responses.  </w:t>
      </w:r>
    </w:p>
    <w:p w14:paraId="2EA6814C" w14:textId="77777777" w:rsidR="001543E5" w:rsidRDefault="001543E5" w:rsidP="006155E5">
      <w:pPr>
        <w:pStyle w:val="List2"/>
        <w:ind w:right="158"/>
      </w:pPr>
      <w:r>
        <w:t xml:space="preserve">If an N/A checkbox is present, select the appropriate justification from the list.  </w:t>
      </w:r>
    </w:p>
    <w:p w14:paraId="44BB0219" w14:textId="77777777" w:rsidR="001543E5" w:rsidRDefault="001543E5" w:rsidP="006155E5">
      <w:pPr>
        <w:pStyle w:val="List2"/>
        <w:ind w:right="158"/>
      </w:pPr>
      <w:r>
        <w:t>If an N/A checkbox is not present, or if none of the existing checkboxes apply to your study, you must write in your own justification.</w:t>
      </w:r>
    </w:p>
    <w:p w14:paraId="554C497B" w14:textId="77777777" w:rsidR="001543E5" w:rsidRDefault="001543E5" w:rsidP="006155E5">
      <w:pPr>
        <w:pStyle w:val="List"/>
        <w:ind w:right="158"/>
      </w:pPr>
      <w:r>
        <w:t>In addition:</w:t>
      </w:r>
    </w:p>
    <w:p w14:paraId="6AABC9B3" w14:textId="77777777" w:rsidR="001543E5" w:rsidRDefault="001543E5" w:rsidP="006155E5">
      <w:pPr>
        <w:pStyle w:val="List2"/>
        <w:ind w:right="158"/>
      </w:pPr>
      <w:r>
        <w:t>For r</w:t>
      </w:r>
      <w:r w:rsidRPr="00440922">
        <w:t xml:space="preserve">esearch </w:t>
      </w:r>
      <w:r>
        <w:t xml:space="preserve">where the only study procedures are records/chart review: </w:t>
      </w:r>
      <w:r w:rsidRPr="00440922">
        <w:t xml:space="preserve"> Sections 1</w:t>
      </w:r>
      <w:r>
        <w:t>9</w:t>
      </w:r>
      <w:r w:rsidRPr="00440922">
        <w:t xml:space="preserve">, </w:t>
      </w:r>
      <w:r>
        <w:t xml:space="preserve">20, </w:t>
      </w:r>
      <w:r w:rsidRPr="00440922">
        <w:t>2</w:t>
      </w:r>
      <w:r>
        <w:t>2</w:t>
      </w:r>
      <w:r w:rsidRPr="00440922">
        <w:t>, 2</w:t>
      </w:r>
      <w:r>
        <w:t>3</w:t>
      </w:r>
      <w:r w:rsidRPr="00440922">
        <w:t xml:space="preserve">, </w:t>
      </w:r>
      <w:r>
        <w:t>24, 25, 31</w:t>
      </w:r>
      <w:r w:rsidRPr="00440922">
        <w:t>, and 3</w:t>
      </w:r>
      <w:r>
        <w:t>2</w:t>
      </w:r>
      <w:r w:rsidRPr="00440922">
        <w:t xml:space="preserve"> do not </w:t>
      </w:r>
      <w:r>
        <w:t>apply.</w:t>
      </w:r>
    </w:p>
    <w:p w14:paraId="5B65C5F2" w14:textId="77777777" w:rsidR="001543E5" w:rsidRPr="00416638" w:rsidRDefault="001543E5" w:rsidP="006155E5">
      <w:pPr>
        <w:pStyle w:val="List2"/>
        <w:ind w:right="158"/>
      </w:pPr>
      <w:r>
        <w:t>For exempt research:  Sections 31 and 32 do not apply.</w:t>
      </w:r>
    </w:p>
    <w:p w14:paraId="6A67C0A9" w14:textId="77777777" w:rsidR="001543E5" w:rsidRDefault="001543E5" w:rsidP="006155E5">
      <w:pPr>
        <w:pStyle w:val="List"/>
        <w:numPr>
          <w:ilvl w:val="0"/>
          <w:numId w:val="0"/>
        </w:numPr>
        <w:spacing w:before="0" w:beforeAutospacing="0" w:after="0" w:afterAutospacing="0"/>
        <w:ind w:left="720" w:right="158" w:hanging="360"/>
      </w:pPr>
    </w:p>
    <w:p w14:paraId="2956F4E1" w14:textId="77777777" w:rsidR="001543E5" w:rsidRPr="009B16B6" w:rsidRDefault="001543E5" w:rsidP="006155E5">
      <w:pPr>
        <w:pStyle w:val="List"/>
        <w:numPr>
          <w:ilvl w:val="0"/>
          <w:numId w:val="0"/>
        </w:numPr>
        <w:spacing w:before="0" w:beforeAutospacing="0" w:after="0" w:afterAutospacing="0"/>
        <w:ind w:left="360" w:right="158" w:hanging="360"/>
        <w:rPr>
          <w:b/>
          <w:i w:val="0"/>
        </w:rPr>
      </w:pPr>
      <w:r>
        <w:rPr>
          <w:b/>
        </w:rPr>
        <w:t>S</w:t>
      </w:r>
      <w:r w:rsidRPr="009B16B6">
        <w:rPr>
          <w:b/>
        </w:rPr>
        <w:t>tudies with multiple participant groups:</w:t>
      </w:r>
    </w:p>
    <w:p w14:paraId="07FD1B48" w14:textId="77777777" w:rsidR="001543E5" w:rsidRPr="009B16B6" w:rsidRDefault="001543E5" w:rsidP="006155E5">
      <w:pPr>
        <w:pStyle w:val="Default"/>
        <w:ind w:right="158"/>
        <w:rPr>
          <w:i/>
        </w:rPr>
      </w:pPr>
    </w:p>
    <w:p w14:paraId="140C4DD5" w14:textId="77777777" w:rsidR="001543E5" w:rsidRDefault="001543E5" w:rsidP="006155E5">
      <w:pPr>
        <w:pStyle w:val="List"/>
        <w:spacing w:before="0" w:beforeAutospacing="0" w:after="120" w:afterAutospacing="0"/>
        <w:ind w:right="158"/>
      </w:pPr>
      <w:r>
        <w:t>If this study involves multiple participant groups (e.g. parents and children), provide information in applicable sections for each participant group. Clearly label responses when they differ.  For example:</w:t>
      </w:r>
    </w:p>
    <w:p w14:paraId="3712B274" w14:textId="77777777" w:rsidR="001543E5" w:rsidRDefault="001543E5" w:rsidP="006155E5">
      <w:pPr>
        <w:pStyle w:val="BlockText"/>
        <w:shd w:val="clear" w:color="auto" w:fill="F2F2F2" w:themeFill="background1" w:themeFillShade="F2"/>
        <w:ind w:right="158"/>
        <w:rPr>
          <w:i w:val="0"/>
        </w:rPr>
      </w:pPr>
      <w:r w:rsidRPr="00BE5C0B">
        <w:rPr>
          <w:i w:val="0"/>
        </w:rPr>
        <w:t xml:space="preserve">Response: </w:t>
      </w:r>
    </w:p>
    <w:p w14:paraId="6354F051" w14:textId="77777777" w:rsidR="001543E5" w:rsidRPr="00416638" w:rsidRDefault="001543E5" w:rsidP="006155E5">
      <w:pPr>
        <w:pStyle w:val="BlockText"/>
        <w:shd w:val="clear" w:color="auto" w:fill="F2F2F2" w:themeFill="background1" w:themeFillShade="F2"/>
        <w:ind w:right="158"/>
        <w:rPr>
          <w:i w:val="0"/>
        </w:rPr>
      </w:pPr>
      <w:r>
        <w:rPr>
          <w:i w:val="0"/>
          <w:u w:val="single"/>
        </w:rPr>
        <w:t>Intervention Group:</w:t>
      </w:r>
      <w:r>
        <w:rPr>
          <w:i w:val="0"/>
        </w:rPr>
        <w:t xml:space="preserve"> </w:t>
      </w:r>
    </w:p>
    <w:p w14:paraId="4C944E02" w14:textId="77777777" w:rsidR="001543E5" w:rsidRDefault="001543E5" w:rsidP="006155E5">
      <w:pPr>
        <w:pStyle w:val="BlockText"/>
        <w:shd w:val="clear" w:color="auto" w:fill="F2F2F2" w:themeFill="background1" w:themeFillShade="F2"/>
        <w:ind w:right="158"/>
        <w:rPr>
          <w:i w:val="0"/>
          <w:u w:val="single"/>
        </w:rPr>
      </w:pPr>
      <w:r>
        <w:rPr>
          <w:i w:val="0"/>
          <w:u w:val="single"/>
        </w:rPr>
        <w:br/>
        <w:t>Control Group:</w:t>
      </w:r>
    </w:p>
    <w:p w14:paraId="708182DB" w14:textId="77777777" w:rsidR="001543E5" w:rsidRPr="00416638" w:rsidRDefault="001543E5" w:rsidP="006155E5">
      <w:pPr>
        <w:pStyle w:val="BlockText"/>
        <w:shd w:val="clear" w:color="auto" w:fill="F2F2F2" w:themeFill="background1" w:themeFillShade="F2"/>
        <w:ind w:right="158"/>
        <w:rPr>
          <w:i w:val="0"/>
          <w:u w:val="single"/>
        </w:rPr>
      </w:pPr>
    </w:p>
    <w:p w14:paraId="33860D7C" w14:textId="77777777" w:rsidR="001543E5" w:rsidRPr="00C43BAB" w:rsidRDefault="001543E5" w:rsidP="006155E5">
      <w:pPr>
        <w:pStyle w:val="List"/>
        <w:numPr>
          <w:ilvl w:val="0"/>
          <w:numId w:val="0"/>
        </w:numPr>
        <w:ind w:right="158"/>
        <w:rPr>
          <w:b/>
        </w:rPr>
      </w:pPr>
      <w:r w:rsidRPr="00C43BAB">
        <w:rPr>
          <w:b/>
        </w:rPr>
        <w:t>Formatting:</w:t>
      </w:r>
    </w:p>
    <w:p w14:paraId="38C0268A" w14:textId="279A1F0E" w:rsidR="001543E5" w:rsidRPr="00C43BAB" w:rsidRDefault="001543E5" w:rsidP="006155E5">
      <w:pPr>
        <w:pStyle w:val="List"/>
        <w:spacing w:before="0" w:beforeAutospacing="0" w:after="0" w:afterAutospacing="0"/>
        <w:ind w:right="158"/>
      </w:pPr>
      <w:r w:rsidRPr="00C43BAB">
        <w:t>Do not remove template instructions or section headings when they do not apply to your study.</w:t>
      </w:r>
    </w:p>
    <w:p w14:paraId="3E934377" w14:textId="4AF4056A" w:rsidR="001543E5" w:rsidRDefault="001543E5" w:rsidP="006155E5">
      <w:pPr>
        <w:pStyle w:val="List"/>
        <w:numPr>
          <w:ilvl w:val="0"/>
          <w:numId w:val="0"/>
        </w:numPr>
        <w:spacing w:before="0" w:beforeAutospacing="0" w:after="0" w:afterAutospacing="0"/>
        <w:ind w:left="360" w:right="158"/>
      </w:pPr>
      <w:r w:rsidRPr="00C43BAB">
        <w:t>If you are pasting info</w:t>
      </w:r>
      <w:r>
        <w:t>rmation from other documents using the “</w:t>
      </w:r>
      <w:r w:rsidRPr="008A1AF4">
        <w:t>Merge Formatting</w:t>
      </w:r>
      <w:r>
        <w:t>”</w:t>
      </w:r>
      <w:r w:rsidRPr="008A1AF4">
        <w:t xml:space="preserve"> Paste option will maint</w:t>
      </w:r>
      <w:r>
        <w:t>ain</w:t>
      </w:r>
      <w:r w:rsidRPr="00C43BAB">
        <w:t xml:space="preserve"> the f</w:t>
      </w:r>
      <w:r>
        <w:t>ormatting of the response boxes.</w:t>
      </w:r>
    </w:p>
    <w:p w14:paraId="32900313" w14:textId="77777777" w:rsidR="001543E5" w:rsidRDefault="001543E5" w:rsidP="006155E5">
      <w:pPr>
        <w:pStyle w:val="List"/>
        <w:numPr>
          <w:ilvl w:val="0"/>
          <w:numId w:val="0"/>
        </w:numPr>
        <w:ind w:right="158"/>
        <w:rPr>
          <w:b/>
        </w:rPr>
      </w:pPr>
      <w:r>
        <w:rPr>
          <w:b/>
        </w:rPr>
        <w:t>Amendments:</w:t>
      </w:r>
    </w:p>
    <w:p w14:paraId="3B7BDDD5" w14:textId="14A2A358" w:rsidR="001543E5" w:rsidRDefault="001543E5" w:rsidP="006155E5">
      <w:pPr>
        <w:pStyle w:val="List"/>
        <w:numPr>
          <w:ilvl w:val="0"/>
          <w:numId w:val="63"/>
        </w:numPr>
        <w:ind w:right="158"/>
      </w:pPr>
      <w:r w:rsidRPr="00CA0CB1">
        <w:t xml:space="preserve">When </w:t>
      </w:r>
      <w:r>
        <w:t xml:space="preserve">making modifications or revisions to this and other documents, use </w:t>
      </w:r>
      <w:r w:rsidRPr="001543E5">
        <w:t xml:space="preserve">the </w:t>
      </w:r>
      <w:r w:rsidRPr="00416638">
        <w:rPr>
          <w:b/>
        </w:rPr>
        <w:t>Track Changes</w:t>
      </w:r>
      <w:r>
        <w:t xml:space="preserve"> function in Microsoft Word.</w:t>
      </w:r>
    </w:p>
    <w:p w14:paraId="2822F5FA" w14:textId="03B373FA" w:rsidR="001543E5" w:rsidRDefault="001543E5" w:rsidP="006155E5">
      <w:pPr>
        <w:pStyle w:val="List"/>
        <w:numPr>
          <w:ilvl w:val="0"/>
          <w:numId w:val="63"/>
        </w:numPr>
        <w:ind w:right="158"/>
      </w:pPr>
      <w:r>
        <w:t xml:space="preserve">Update the version date or number </w:t>
      </w:r>
      <w:r>
        <w:rPr>
          <w:b/>
        </w:rPr>
        <w:t>on Page 3.</w:t>
      </w:r>
    </w:p>
    <w:p w14:paraId="2143B5D1" w14:textId="77777777" w:rsidR="00AA217F" w:rsidRPr="001347EF" w:rsidRDefault="00AA217F" w:rsidP="006155E5">
      <w:pPr>
        <w:pStyle w:val="List"/>
        <w:numPr>
          <w:ilvl w:val="0"/>
          <w:numId w:val="0"/>
        </w:numPr>
        <w:spacing w:before="0" w:beforeAutospacing="0" w:after="240" w:afterAutospacing="0"/>
        <w:ind w:right="158"/>
        <w:rPr>
          <w:rFonts w:ascii="Arial" w:hAnsi="Arial" w:cs="Arial"/>
          <w:i w:val="0"/>
        </w:rPr>
      </w:pPr>
    </w:p>
    <w:p w14:paraId="24ACB794" w14:textId="06C96122" w:rsidR="003E6545" w:rsidRPr="005C7A38" w:rsidRDefault="003E6545" w:rsidP="006155E5">
      <w:pPr>
        <w:pStyle w:val="List"/>
        <w:numPr>
          <w:ilvl w:val="0"/>
          <w:numId w:val="0"/>
        </w:numPr>
        <w:spacing w:before="0" w:beforeAutospacing="0" w:after="240" w:afterAutospacing="0"/>
        <w:ind w:right="158"/>
        <w:rPr>
          <w:b/>
          <w:color w:val="000000"/>
          <w:sz w:val="28"/>
          <w:szCs w:val="28"/>
        </w:rPr>
      </w:pPr>
      <w:r w:rsidRPr="005C7A38">
        <w:rPr>
          <w:b/>
          <w:sz w:val="28"/>
          <w:szCs w:val="28"/>
        </w:rPr>
        <w:br w:type="page"/>
      </w:r>
    </w:p>
    <w:p w14:paraId="6D773577" w14:textId="2352126C" w:rsidR="00E85470" w:rsidRPr="00D144C9" w:rsidRDefault="001C7854" w:rsidP="006155E5">
      <w:pPr>
        <w:pStyle w:val="Heading1"/>
        <w:numPr>
          <w:ilvl w:val="0"/>
          <w:numId w:val="0"/>
        </w:numPr>
        <w:spacing w:after="240"/>
        <w:ind w:right="158"/>
        <w:rPr>
          <w:color w:val="000000"/>
        </w:rPr>
      </w:pPr>
      <w:bookmarkStart w:id="8" w:name="_Toc442166510"/>
      <w:r w:rsidRPr="001C7854">
        <w:lastRenderedPageBreak/>
        <w:t>PROTOCOL TITLE</w:t>
      </w:r>
      <w:r>
        <w:t>:</w:t>
      </w:r>
      <w:bookmarkEnd w:id="8"/>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10267"/>
      </w:tblGrid>
      <w:tr w:rsidR="00E85470" w:rsidRPr="009D71AD" w14:paraId="562FB0BA" w14:textId="77777777" w:rsidTr="00391E86">
        <w:tc>
          <w:tcPr>
            <w:tcW w:w="10267" w:type="dxa"/>
            <w:shd w:val="pct10" w:color="auto" w:fill="auto"/>
          </w:tcPr>
          <w:p w14:paraId="4B09E8AA" w14:textId="4670D2F6" w:rsidR="00E85470" w:rsidRPr="009D71AD" w:rsidRDefault="00D144C9" w:rsidP="006155E5">
            <w:pPr>
              <w:pStyle w:val="BodyItalics"/>
              <w:spacing w:before="0" w:after="240"/>
              <w:ind w:right="158"/>
              <w:rPr>
                <w:b/>
              </w:rPr>
            </w:pPr>
            <w:r w:rsidRPr="008E583C">
              <w:t>Include the full protocol title.</w:t>
            </w:r>
            <w:r>
              <w:t xml:space="preserve">  </w:t>
            </w:r>
          </w:p>
        </w:tc>
      </w:tr>
      <w:tr w:rsidR="00E85470" w:rsidRPr="00C67A2C" w14:paraId="0B311D8B" w14:textId="77777777" w:rsidTr="00391E86">
        <w:tc>
          <w:tcPr>
            <w:tcW w:w="10267" w:type="dxa"/>
            <w:shd w:val="pct5" w:color="auto" w:fill="auto"/>
          </w:tcPr>
          <w:p w14:paraId="1E997A33" w14:textId="00F1BC84" w:rsidR="00D144C9" w:rsidRPr="00D144C9" w:rsidRDefault="00D144C9" w:rsidP="006155E5">
            <w:pPr>
              <w:pStyle w:val="BlockText"/>
              <w:spacing w:before="0" w:after="240"/>
              <w:ind w:left="0" w:right="158"/>
              <w:rPr>
                <w:rFonts w:ascii="Arial" w:hAnsi="Arial" w:cs="Arial"/>
                <w:b/>
                <w:i w:val="0"/>
                <w:sz w:val="22"/>
                <w:szCs w:val="22"/>
              </w:rPr>
            </w:pPr>
            <w:r w:rsidRPr="00D144C9">
              <w:rPr>
                <w:rFonts w:ascii="Arial" w:hAnsi="Arial" w:cs="Arial"/>
                <w:b/>
                <w:i w:val="0"/>
                <w:sz w:val="22"/>
                <w:szCs w:val="22"/>
              </w:rPr>
              <w:t>Discussion- Title.</w:t>
            </w:r>
          </w:p>
          <w:p w14:paraId="20417BA5" w14:textId="15741F34" w:rsidR="00E85470" w:rsidRPr="00C67A2C" w:rsidRDefault="00E85470" w:rsidP="006155E5">
            <w:pPr>
              <w:pStyle w:val="BlockText"/>
              <w:spacing w:before="0" w:after="240"/>
              <w:ind w:left="0" w:right="158"/>
              <w:rPr>
                <w:rFonts w:ascii="Arial" w:hAnsi="Arial" w:cs="Arial"/>
                <w:i w:val="0"/>
                <w:sz w:val="22"/>
                <w:szCs w:val="22"/>
              </w:rPr>
            </w:pPr>
            <w:r w:rsidRPr="00E85470">
              <w:rPr>
                <w:rFonts w:ascii="Arial" w:hAnsi="Arial" w:cs="Arial"/>
                <w:i w:val="0"/>
                <w:sz w:val="22"/>
                <w:szCs w:val="22"/>
              </w:rPr>
              <w:t>The title MUST be identical on both the protocol and the consent documents.  This title does NOT need to match the title any intended publications or thesis titles.  It also does not need to match the title of any grant application unless required by the sponsor.</w:t>
            </w:r>
          </w:p>
        </w:tc>
      </w:tr>
    </w:tbl>
    <w:p w14:paraId="11020D82" w14:textId="77777777" w:rsidR="009B19CA" w:rsidRDefault="009B19CA" w:rsidP="006155E5">
      <w:pPr>
        <w:pStyle w:val="Default"/>
        <w:spacing w:after="240"/>
        <w:ind w:right="158"/>
        <w:rPr>
          <w:b/>
          <w:sz w:val="28"/>
          <w:szCs w:val="28"/>
        </w:rPr>
      </w:pPr>
    </w:p>
    <w:p w14:paraId="5280E32C" w14:textId="77777777" w:rsidR="001C7854" w:rsidRDefault="001C7854" w:rsidP="006155E5">
      <w:pPr>
        <w:pStyle w:val="Default"/>
        <w:spacing w:after="240"/>
        <w:ind w:right="158"/>
        <w:rPr>
          <w:b/>
          <w:sz w:val="28"/>
          <w:szCs w:val="28"/>
        </w:rPr>
      </w:pPr>
      <w:r>
        <w:rPr>
          <w:b/>
          <w:sz w:val="28"/>
          <w:szCs w:val="28"/>
        </w:rPr>
        <w:t>PRINCIPAL INVESTIGATOR:</w:t>
      </w:r>
    </w:p>
    <w:p w14:paraId="3597E0E2" w14:textId="77777777" w:rsidR="001C7854" w:rsidRPr="0083226C" w:rsidRDefault="001C7854" w:rsidP="006155E5">
      <w:pPr>
        <w:pStyle w:val="Default"/>
        <w:spacing w:after="240"/>
        <w:ind w:left="720" w:right="158"/>
        <w:rPr>
          <w:color w:val="auto"/>
        </w:rPr>
      </w:pPr>
      <w:r w:rsidRPr="0083226C">
        <w:rPr>
          <w:color w:val="auto"/>
        </w:rPr>
        <w:t>Name</w:t>
      </w:r>
    </w:p>
    <w:p w14:paraId="1E9B0609" w14:textId="77777777" w:rsidR="001C7854" w:rsidRPr="0083226C" w:rsidRDefault="001C7854" w:rsidP="006155E5">
      <w:pPr>
        <w:pStyle w:val="Default"/>
        <w:spacing w:after="240"/>
        <w:ind w:left="720" w:right="158"/>
        <w:rPr>
          <w:color w:val="auto"/>
        </w:rPr>
      </w:pPr>
      <w:r w:rsidRPr="0083226C">
        <w:rPr>
          <w:color w:val="auto"/>
        </w:rPr>
        <w:t>Department</w:t>
      </w:r>
    </w:p>
    <w:p w14:paraId="3C434922" w14:textId="77777777" w:rsidR="001C7854" w:rsidRPr="0083226C" w:rsidRDefault="001C7854" w:rsidP="006155E5">
      <w:pPr>
        <w:pStyle w:val="Default"/>
        <w:spacing w:after="240"/>
        <w:ind w:left="720" w:right="158"/>
        <w:rPr>
          <w:color w:val="auto"/>
        </w:rPr>
      </w:pPr>
      <w:r w:rsidRPr="0083226C">
        <w:rPr>
          <w:color w:val="auto"/>
        </w:rPr>
        <w:t>Telephone Number</w:t>
      </w:r>
    </w:p>
    <w:p w14:paraId="7C596A3A" w14:textId="77777777" w:rsidR="005825E4" w:rsidRPr="0083226C" w:rsidRDefault="005825E4" w:rsidP="006155E5">
      <w:pPr>
        <w:pStyle w:val="Default"/>
        <w:spacing w:after="240"/>
        <w:ind w:left="720" w:right="158"/>
        <w:rPr>
          <w:color w:val="auto"/>
        </w:rPr>
      </w:pPr>
      <w:r w:rsidRPr="0083226C">
        <w:rPr>
          <w:color w:val="auto"/>
        </w:rPr>
        <w:t>Email Address</w:t>
      </w:r>
    </w:p>
    <w:p w14:paraId="78FE4C1A" w14:textId="2F7C0D0E" w:rsidR="001543E5" w:rsidRPr="00A97792" w:rsidRDefault="001543E5" w:rsidP="006155E5">
      <w:pPr>
        <w:pStyle w:val="Heading1"/>
        <w:numPr>
          <w:ilvl w:val="0"/>
          <w:numId w:val="0"/>
        </w:numPr>
        <w:spacing w:after="240"/>
        <w:ind w:right="158"/>
      </w:pPr>
      <w:bookmarkStart w:id="9" w:name="_Toc442166511"/>
      <w:r w:rsidRPr="00A97792">
        <w:t>VERSION:</w:t>
      </w:r>
      <w:bookmarkEnd w:id="9"/>
    </w:p>
    <w:p w14:paraId="4EBA85EB" w14:textId="3878358C" w:rsidR="001543E5" w:rsidRPr="00A01D71" w:rsidRDefault="001543E5" w:rsidP="006155E5">
      <w:pPr>
        <w:pStyle w:val="Default"/>
        <w:spacing w:before="120" w:after="120"/>
        <w:ind w:left="720" w:right="158"/>
        <w:rPr>
          <w:i/>
        </w:rPr>
      </w:pPr>
      <w:r>
        <w:rPr>
          <w:i/>
        </w:rPr>
        <w:t>Include the version date or number.</w:t>
      </w:r>
    </w:p>
    <w:p w14:paraId="01FF2D8F" w14:textId="77777777" w:rsidR="009B19CA" w:rsidRDefault="009B19CA" w:rsidP="006155E5">
      <w:pPr>
        <w:pStyle w:val="Default"/>
        <w:spacing w:after="240"/>
        <w:ind w:right="158"/>
        <w:rPr>
          <w:b/>
          <w:sz w:val="28"/>
          <w:szCs w:val="28"/>
        </w:rPr>
      </w:pPr>
    </w:p>
    <w:p w14:paraId="4815F92D" w14:textId="6ECC2464" w:rsidR="00162DF0" w:rsidRDefault="00380086" w:rsidP="006155E5">
      <w:pPr>
        <w:pStyle w:val="Heading1"/>
        <w:numPr>
          <w:ilvl w:val="0"/>
          <w:numId w:val="0"/>
        </w:numPr>
        <w:spacing w:after="240"/>
        <w:ind w:right="158"/>
      </w:pPr>
      <w:bookmarkStart w:id="10" w:name="_Toc442166512"/>
      <w:r>
        <w:t>GRANT APPLICABILITY</w:t>
      </w:r>
      <w:r w:rsidR="00162DF0">
        <w:t>:</w:t>
      </w:r>
      <w:bookmarkEnd w:id="10"/>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E85470" w:rsidRPr="009D71AD" w14:paraId="12626DE8" w14:textId="77777777" w:rsidTr="00391E86">
        <w:trPr>
          <w:gridBefore w:val="1"/>
          <w:wBefore w:w="7" w:type="dxa"/>
        </w:trPr>
        <w:tc>
          <w:tcPr>
            <w:tcW w:w="10260" w:type="dxa"/>
            <w:gridSpan w:val="3"/>
            <w:shd w:val="pct10" w:color="auto" w:fill="auto"/>
          </w:tcPr>
          <w:p w14:paraId="6FE17D86" w14:textId="77777777" w:rsidR="001543E5" w:rsidRDefault="001543E5" w:rsidP="006155E5">
            <w:pPr>
              <w:pStyle w:val="BodyItalics"/>
              <w:spacing w:after="240"/>
              <w:ind w:right="158"/>
            </w:pPr>
            <w:r>
              <w:t xml:space="preserve">Indicate whether this protocol is funded by a grant and if so, which portions of the grant this study covers.  For example, for </w:t>
            </w:r>
            <w:proofErr w:type="gramStart"/>
            <w:r>
              <w:t>an(</w:t>
            </w:r>
            <w:proofErr w:type="gramEnd"/>
            <w:r>
              <w:t xml:space="preserve">e.g. NIH or, foundation grant).  For a grant with multiple aims, indicate which aims are covered by this research proposal. </w:t>
            </w:r>
          </w:p>
          <w:p w14:paraId="38996C80" w14:textId="6EBAF612" w:rsidR="001543E5" w:rsidRDefault="001543E5" w:rsidP="006155E5">
            <w:pPr>
              <w:pStyle w:val="BodyItalics"/>
              <w:spacing w:after="240"/>
              <w:ind w:right="158"/>
            </w:pPr>
            <w:r>
              <w:t xml:space="preserve">NOTE: This question does not apply to studies funded by a sponsor contract.  NOTE: </w:t>
            </w:r>
          </w:p>
          <w:p w14:paraId="6EBE3775" w14:textId="38F2513C" w:rsidR="00E85470" w:rsidRPr="009D71AD" w:rsidRDefault="001543E5" w:rsidP="006155E5">
            <w:pPr>
              <w:pStyle w:val="BodyItalics"/>
              <w:spacing w:before="0" w:after="240"/>
              <w:ind w:right="158" w:firstLine="0"/>
              <w:rPr>
                <w:b/>
              </w:rPr>
            </w:pPr>
            <w:r w:rsidRPr="00416638">
              <w:rPr>
                <w:noProof/>
                <w:sz w:val="22"/>
                <w:szCs w:val="22"/>
              </w:rPr>
              <w:drawing>
                <wp:inline distT="0" distB="0" distL="0" distR="0" wp14:anchorId="19E30834" wp14:editId="35BE8324">
                  <wp:extent cx="243840" cy="243840"/>
                  <wp:effectExtent l="0" t="0" r="0" b="3810"/>
                  <wp:docPr id="4" name="Picture 4" descr="http://www.clipartbest.com/cliparts/acq/eAx/acqeAxy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acq/eAx/acqeAxyRi.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V="1">
                            <a:off x="0" y="0"/>
                            <a:ext cx="243840" cy="243840"/>
                          </a:xfrm>
                          <a:prstGeom prst="rect">
                            <a:avLst/>
                          </a:prstGeom>
                          <a:noFill/>
                          <a:ln>
                            <a:noFill/>
                          </a:ln>
                        </pic:spPr>
                      </pic:pic>
                    </a:graphicData>
                  </a:graphic>
                </wp:inline>
              </w:drawing>
            </w:r>
            <w:r>
              <w:t>Include a copy of the grant proposal with your submission.</w:t>
            </w:r>
          </w:p>
        </w:tc>
      </w:tr>
      <w:tr w:rsidR="00E85470" w:rsidRPr="00C67A2C" w14:paraId="736B38CD" w14:textId="77777777" w:rsidTr="00391E86">
        <w:trPr>
          <w:gridBefore w:val="1"/>
          <w:wBefore w:w="7" w:type="dxa"/>
        </w:trPr>
        <w:tc>
          <w:tcPr>
            <w:tcW w:w="10260" w:type="dxa"/>
            <w:gridSpan w:val="3"/>
            <w:shd w:val="pct5" w:color="auto" w:fill="auto"/>
          </w:tcPr>
          <w:p w14:paraId="0FEDD0DB" w14:textId="31721449" w:rsidR="00D144C9" w:rsidRPr="00D144C9" w:rsidRDefault="00D144C9" w:rsidP="006155E5">
            <w:pPr>
              <w:pStyle w:val="BlockText"/>
              <w:spacing w:before="0" w:after="240"/>
              <w:ind w:left="0" w:right="158"/>
              <w:rPr>
                <w:rFonts w:ascii="Arial" w:hAnsi="Arial" w:cs="Arial"/>
                <w:b/>
                <w:i w:val="0"/>
                <w:sz w:val="22"/>
                <w:szCs w:val="22"/>
              </w:rPr>
            </w:pPr>
            <w:r w:rsidRPr="00D144C9">
              <w:rPr>
                <w:rFonts w:ascii="Arial" w:hAnsi="Arial" w:cs="Arial"/>
                <w:b/>
                <w:i w:val="0"/>
                <w:sz w:val="22"/>
                <w:szCs w:val="22"/>
              </w:rPr>
              <w:t>Discussion- Grant Applicability</w:t>
            </w:r>
          </w:p>
          <w:p w14:paraId="651F0E0F" w14:textId="37B8F4BB" w:rsidR="00E85470" w:rsidRPr="00C67A2C" w:rsidRDefault="00E85470" w:rsidP="006155E5">
            <w:pPr>
              <w:pStyle w:val="BlockText"/>
              <w:spacing w:before="0" w:after="240"/>
              <w:ind w:left="0" w:right="158"/>
              <w:rPr>
                <w:rFonts w:ascii="Arial" w:hAnsi="Arial" w:cs="Arial"/>
                <w:i w:val="0"/>
                <w:sz w:val="22"/>
                <w:szCs w:val="22"/>
              </w:rPr>
            </w:pPr>
            <w:r w:rsidRPr="00E85470">
              <w:rPr>
                <w:rFonts w:ascii="Arial" w:hAnsi="Arial" w:cs="Arial"/>
                <w:i w:val="0"/>
                <w:sz w:val="22"/>
                <w:szCs w:val="22"/>
              </w:rPr>
              <w:t>The reason that this is being requested is that the IRB needs to be able to verify that all phases of a grant that require human subjects approval will be reviewed and  there is not always a 1:1 correspondence between IRB protoc</w:t>
            </w:r>
            <w:r>
              <w:rPr>
                <w:rFonts w:ascii="Arial" w:hAnsi="Arial" w:cs="Arial"/>
                <w:i w:val="0"/>
                <w:sz w:val="22"/>
                <w:szCs w:val="22"/>
              </w:rPr>
              <w:t>o</w:t>
            </w:r>
            <w:r w:rsidRPr="00E85470">
              <w:rPr>
                <w:rFonts w:ascii="Arial" w:hAnsi="Arial" w:cs="Arial"/>
                <w:i w:val="0"/>
                <w:sz w:val="22"/>
                <w:szCs w:val="22"/>
              </w:rPr>
              <w:t xml:space="preserve">ls and funding applications.  There may be some large grants that fund a number of separate projects as well as some situations where funding from more than </w:t>
            </w:r>
            <w:r w:rsidRPr="00E85470">
              <w:rPr>
                <w:rFonts w:ascii="Arial" w:hAnsi="Arial" w:cs="Arial"/>
                <w:i w:val="0"/>
                <w:sz w:val="22"/>
                <w:szCs w:val="22"/>
              </w:rPr>
              <w:lastRenderedPageBreak/>
              <w:t>one source is used to cover all aspects of a human research protocol.</w:t>
            </w:r>
          </w:p>
        </w:tc>
      </w:tr>
      <w:tr w:rsidR="00E85470" w:rsidRPr="009D71AD" w14:paraId="7371F03E" w14:textId="77777777" w:rsidTr="00391E86">
        <w:tc>
          <w:tcPr>
            <w:tcW w:w="457" w:type="dxa"/>
            <w:gridSpan w:val="2"/>
          </w:tcPr>
          <w:p w14:paraId="38EC76EC" w14:textId="77777777" w:rsidR="00E85470" w:rsidRPr="009D71AD" w:rsidRDefault="00E85470" w:rsidP="006155E5">
            <w:pPr>
              <w:pStyle w:val="BlockText"/>
              <w:spacing w:before="0" w:after="240"/>
              <w:ind w:left="0" w:right="158"/>
              <w:rPr>
                <w:b/>
                <w:i w:val="0"/>
              </w:rPr>
            </w:pPr>
            <w:r w:rsidRPr="009D71AD">
              <w:rPr>
                <w:b/>
                <w:i w:val="0"/>
              </w:rPr>
              <w:lastRenderedPageBreak/>
              <w:t>B</w:t>
            </w:r>
          </w:p>
        </w:tc>
        <w:tc>
          <w:tcPr>
            <w:tcW w:w="9810" w:type="dxa"/>
            <w:gridSpan w:val="2"/>
          </w:tcPr>
          <w:p w14:paraId="629B1B44" w14:textId="00810D3D" w:rsidR="00E85470" w:rsidRPr="009D71AD" w:rsidRDefault="00E85470" w:rsidP="006155E5">
            <w:pPr>
              <w:pStyle w:val="BlockText"/>
              <w:spacing w:before="0" w:after="240"/>
              <w:ind w:left="0" w:right="158"/>
              <w:rPr>
                <w:b/>
                <w:i w:val="0"/>
              </w:rPr>
            </w:pPr>
            <w:r>
              <w:rPr>
                <w:b/>
                <w:i w:val="0"/>
              </w:rPr>
              <w:t>Grant Applicability</w:t>
            </w:r>
          </w:p>
        </w:tc>
      </w:tr>
      <w:tr w:rsidR="00E85470" w14:paraId="4241E0B3" w14:textId="77777777" w:rsidTr="00391E86">
        <w:trPr>
          <w:gridBefore w:val="2"/>
          <w:wBefore w:w="457" w:type="dxa"/>
        </w:trPr>
        <w:tc>
          <w:tcPr>
            <w:tcW w:w="540" w:type="dxa"/>
          </w:tcPr>
          <w:p w14:paraId="751A73FB" w14:textId="77777777" w:rsidR="00E85470" w:rsidRDefault="00E85470" w:rsidP="006155E5">
            <w:pPr>
              <w:pStyle w:val="BlockText"/>
              <w:spacing w:before="0" w:after="240"/>
              <w:ind w:left="0" w:right="158"/>
              <w:rPr>
                <w:i w:val="0"/>
              </w:rPr>
            </w:pPr>
            <w:r>
              <w:rPr>
                <w:i w:val="0"/>
              </w:rPr>
              <w:t>1</w:t>
            </w:r>
          </w:p>
        </w:tc>
        <w:tc>
          <w:tcPr>
            <w:tcW w:w="9270" w:type="dxa"/>
          </w:tcPr>
          <w:p w14:paraId="12E04EF6" w14:textId="1D0E7D8A" w:rsidR="00E85470" w:rsidRDefault="00E85470" w:rsidP="006155E5">
            <w:pPr>
              <w:pStyle w:val="BlockText"/>
              <w:spacing w:before="0" w:after="240"/>
              <w:ind w:left="0" w:right="158"/>
              <w:rPr>
                <w:i w:val="0"/>
              </w:rPr>
            </w:pPr>
            <w:r w:rsidRPr="00E85470">
              <w:rPr>
                <w:b/>
                <w:i w:val="0"/>
              </w:rPr>
              <w:t xml:space="preserve">Unfunded. </w:t>
            </w:r>
            <w:r>
              <w:rPr>
                <w:i w:val="0"/>
              </w:rPr>
              <w:t>This is an unfunded study.</w:t>
            </w:r>
            <w:r w:rsidRPr="00622955">
              <w:rPr>
                <w:i w:val="0"/>
              </w:rPr>
              <w:t xml:space="preserve">  </w:t>
            </w:r>
          </w:p>
        </w:tc>
      </w:tr>
      <w:tr w:rsidR="00E85470" w14:paraId="7365CD44" w14:textId="77777777" w:rsidTr="00391E86">
        <w:trPr>
          <w:gridBefore w:val="2"/>
          <w:wBefore w:w="457" w:type="dxa"/>
        </w:trPr>
        <w:tc>
          <w:tcPr>
            <w:tcW w:w="540" w:type="dxa"/>
          </w:tcPr>
          <w:p w14:paraId="745608BE" w14:textId="77777777" w:rsidR="00E85470" w:rsidRDefault="00E85470" w:rsidP="006155E5">
            <w:pPr>
              <w:pStyle w:val="BlockText"/>
              <w:spacing w:before="0" w:after="240"/>
              <w:ind w:left="0" w:right="158"/>
              <w:rPr>
                <w:i w:val="0"/>
              </w:rPr>
            </w:pPr>
            <w:r>
              <w:rPr>
                <w:i w:val="0"/>
              </w:rPr>
              <w:t>2</w:t>
            </w:r>
          </w:p>
        </w:tc>
        <w:tc>
          <w:tcPr>
            <w:tcW w:w="9270" w:type="dxa"/>
          </w:tcPr>
          <w:p w14:paraId="251B6B9F" w14:textId="29791287" w:rsidR="00E85470" w:rsidRDefault="00E85470" w:rsidP="006155E5">
            <w:pPr>
              <w:pStyle w:val="BlockText"/>
              <w:spacing w:before="0" w:after="240"/>
              <w:ind w:left="0" w:right="158"/>
              <w:rPr>
                <w:i w:val="0"/>
              </w:rPr>
            </w:pPr>
            <w:r w:rsidRPr="00E85470">
              <w:rPr>
                <w:b/>
                <w:i w:val="0"/>
              </w:rPr>
              <w:t>Funded</w:t>
            </w:r>
            <w:r>
              <w:rPr>
                <w:i w:val="0"/>
              </w:rPr>
              <w:t>. This study is funded by the following Grants or Contracts:</w:t>
            </w:r>
          </w:p>
          <w:p w14:paraId="239A596F" w14:textId="7E8E0595" w:rsidR="00E85470" w:rsidRDefault="00E85470" w:rsidP="006155E5">
            <w:pPr>
              <w:pStyle w:val="BlockText"/>
              <w:spacing w:before="0" w:after="240"/>
              <w:ind w:left="0" w:right="158"/>
              <w:rPr>
                <w:i w:val="0"/>
              </w:rPr>
            </w:pPr>
            <w:r>
              <w:rPr>
                <w:i w:val="0"/>
              </w:rPr>
              <w:t xml:space="preserve">The following aspects of this grant are coved by this IRB submittal (either indicate the grant in its entirety or the specific portion of the grant covered by this IRB protocol). </w:t>
            </w:r>
          </w:p>
        </w:tc>
      </w:tr>
    </w:tbl>
    <w:p w14:paraId="0C7E9246" w14:textId="27FC6A36" w:rsidR="00E85470" w:rsidRDefault="00E85470" w:rsidP="006155E5">
      <w:pPr>
        <w:pStyle w:val="Default"/>
        <w:spacing w:after="240"/>
        <w:ind w:right="158"/>
        <w:rPr>
          <w:i/>
          <w:highlight w:val="cyan"/>
        </w:rPr>
      </w:pPr>
    </w:p>
    <w:p w14:paraId="3E34CC8C" w14:textId="77777777" w:rsidR="001543E5" w:rsidRDefault="001543E5" w:rsidP="006155E5">
      <w:pPr>
        <w:pStyle w:val="Heading1"/>
        <w:numPr>
          <w:ilvl w:val="0"/>
          <w:numId w:val="0"/>
        </w:numPr>
        <w:spacing w:after="240"/>
        <w:ind w:right="158"/>
      </w:pPr>
      <w:bookmarkStart w:id="11" w:name="_Toc442166513"/>
      <w:r>
        <w:t>RESEARCH REPOSITORY:</w:t>
      </w:r>
      <w:bookmarkEnd w:id="11"/>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9810"/>
      </w:tblGrid>
      <w:tr w:rsidR="001543E5" w:rsidRPr="009D71AD" w14:paraId="26C6B420" w14:textId="77777777" w:rsidTr="00391E86">
        <w:trPr>
          <w:gridBefore w:val="1"/>
          <w:wBefore w:w="7" w:type="dxa"/>
        </w:trPr>
        <w:tc>
          <w:tcPr>
            <w:tcW w:w="10260" w:type="dxa"/>
            <w:gridSpan w:val="2"/>
            <w:shd w:val="pct10" w:color="auto" w:fill="auto"/>
          </w:tcPr>
          <w:p w14:paraId="71BACFE7" w14:textId="2A8C76C8" w:rsidR="001543E5" w:rsidRPr="009D71AD" w:rsidRDefault="001543E5" w:rsidP="006155E5">
            <w:pPr>
              <w:pStyle w:val="BodyItalics"/>
              <w:spacing w:before="0" w:after="240"/>
              <w:ind w:right="158" w:firstLine="0"/>
              <w:rPr>
                <w:b/>
              </w:rPr>
            </w:pPr>
            <w:r>
              <w:t xml:space="preserve">Indicate where the research files will be kept, including when the study has been closed.  The repository should include, at minimum, copies of IRB correspondence (approval, determination letters) as well as signed consent documents.  This documentation should be maintained for 3 years after the study has been closed.  </w:t>
            </w:r>
          </w:p>
        </w:tc>
      </w:tr>
      <w:tr w:rsidR="00263436" w:rsidRPr="00C67A2C" w14:paraId="51330C6B" w14:textId="77777777" w:rsidTr="00391E86">
        <w:trPr>
          <w:gridBefore w:val="1"/>
          <w:wBefore w:w="7" w:type="dxa"/>
        </w:trPr>
        <w:tc>
          <w:tcPr>
            <w:tcW w:w="10260" w:type="dxa"/>
            <w:gridSpan w:val="2"/>
            <w:shd w:val="pct5" w:color="auto" w:fill="auto"/>
          </w:tcPr>
          <w:p w14:paraId="73230A3F" w14:textId="7CE16AEF" w:rsidR="00263436" w:rsidRDefault="00263436" w:rsidP="006155E5">
            <w:pPr>
              <w:pStyle w:val="BodyDiscussion"/>
              <w:spacing w:after="240"/>
              <w:ind w:right="158"/>
              <w:rPr>
                <w:b/>
              </w:rPr>
            </w:pPr>
            <w:r w:rsidRPr="00556827">
              <w:rPr>
                <w:b/>
              </w:rPr>
              <w:t xml:space="preserve">Discussion- </w:t>
            </w:r>
            <w:r>
              <w:rPr>
                <w:b/>
              </w:rPr>
              <w:t>Repository</w:t>
            </w:r>
            <w:r w:rsidRPr="00556827">
              <w:rPr>
                <w:b/>
              </w:rPr>
              <w:t xml:space="preserve">.  </w:t>
            </w:r>
          </w:p>
          <w:p w14:paraId="6064F639" w14:textId="77777777" w:rsidR="00B63567" w:rsidRDefault="00B63567" w:rsidP="006155E5">
            <w:pPr>
              <w:pStyle w:val="BodyDiscussion"/>
              <w:spacing w:after="240"/>
              <w:ind w:right="158"/>
            </w:pPr>
            <w:r>
              <w:t xml:space="preserve">In some cases, such as research sponsored by certain federal agencies or drug and device trial information used in support of a marketing application, the retention requirements are longer than 3 years and may include additional information.  If you fall into one of these cases, contact the Rib to find out the specific requirements.  </w:t>
            </w:r>
          </w:p>
          <w:p w14:paraId="36BA0BFF" w14:textId="77777777" w:rsidR="00FD60DE" w:rsidRDefault="00B63567" w:rsidP="006155E5">
            <w:pPr>
              <w:pStyle w:val="BodyDiscussion"/>
              <w:spacing w:after="240"/>
              <w:ind w:right="158"/>
            </w:pPr>
            <w:r>
              <w:t>However, for most studies, t</w:t>
            </w:r>
            <w:r w:rsidRPr="00B63567">
              <w:t xml:space="preserve">he repository </w:t>
            </w:r>
            <w:r>
              <w:t>requirement</w:t>
            </w:r>
            <w:r w:rsidRPr="00B63567">
              <w:t xml:space="preserve"> deal</w:t>
            </w:r>
            <w:r>
              <w:t>s</w:t>
            </w:r>
            <w:r w:rsidRPr="00B63567">
              <w:t xml:space="preserve"> with</w:t>
            </w:r>
            <w:r>
              <w:t xml:space="preserve"> </w:t>
            </w:r>
            <w:r w:rsidRPr="00FC5AD0">
              <w:rPr>
                <w:b/>
              </w:rPr>
              <w:t xml:space="preserve">only human </w:t>
            </w:r>
            <w:proofErr w:type="gramStart"/>
            <w:r w:rsidRPr="00FC5AD0">
              <w:rPr>
                <w:b/>
              </w:rPr>
              <w:t>subjects</w:t>
            </w:r>
            <w:proofErr w:type="gramEnd"/>
            <w:r w:rsidRPr="00FC5AD0">
              <w:rPr>
                <w:b/>
              </w:rPr>
              <w:t xml:space="preserve"> documentation, not data storage</w:t>
            </w:r>
            <w:r>
              <w:t xml:space="preserve"> </w:t>
            </w:r>
            <w:r w:rsidRPr="00B63567">
              <w:t>which is covered in the confidentiality section of the protocol.</w:t>
            </w:r>
            <w:r>
              <w:t xml:space="preserve">  All study approval documentation is stored electronically by the IRB.  Official correspondence is also stored by the Click IRB system.  Therefore, in most cases, the only additional records that one would expect need to be retained by the investigator are </w:t>
            </w:r>
            <w:r w:rsidRPr="00A66A14">
              <w:rPr>
                <w:b/>
              </w:rPr>
              <w:t>copies of signed consent documents</w:t>
            </w:r>
            <w:r>
              <w:t xml:space="preserve">.  </w:t>
            </w:r>
            <w:r w:rsidRPr="00A66A14">
              <w:t>If your study will</w:t>
            </w:r>
            <w:r w:rsidRPr="00FD60DE">
              <w:rPr>
                <w:b/>
              </w:rPr>
              <w:t xml:space="preserve"> not be obtaining signed documentation of consent, no separate repository </w:t>
            </w:r>
            <w:r w:rsidRPr="00A66A14">
              <w:t>location will be needed in most cases.</w:t>
            </w:r>
            <w:r w:rsidR="00FD60DE" w:rsidRPr="00A66A14">
              <w:t xml:space="preserve"> </w:t>
            </w:r>
          </w:p>
          <w:p w14:paraId="199B3380" w14:textId="63726AA5" w:rsidR="00B63567" w:rsidRPr="00B63567" w:rsidRDefault="00FD60DE" w:rsidP="006155E5">
            <w:pPr>
              <w:pStyle w:val="BodyDiscussion"/>
              <w:spacing w:after="240"/>
              <w:ind w:right="158"/>
            </w:pPr>
            <w:r>
              <w:t xml:space="preserve">When a repository is needed, it must be a professional office location that can be </w:t>
            </w:r>
            <w:r w:rsidR="00A66A14">
              <w:t xml:space="preserve">made </w:t>
            </w:r>
            <w:r>
              <w:t>accessible to the IRB</w:t>
            </w:r>
            <w:r w:rsidR="00A66A14">
              <w:t xml:space="preserve"> or federal auditors upon request.  Private residences are not acceptable.  Students should consult with their faculty sponsor for a permanent repository location.  </w:t>
            </w:r>
            <w:r w:rsidR="00B63567">
              <w:t xml:space="preserve"> </w:t>
            </w:r>
          </w:p>
          <w:p w14:paraId="7C2C31A5" w14:textId="3405291C" w:rsidR="00263436" w:rsidRPr="00B63567" w:rsidRDefault="00B63567" w:rsidP="006155E5">
            <w:pPr>
              <w:pStyle w:val="BodyDiscussion"/>
              <w:spacing w:after="240"/>
              <w:ind w:right="158"/>
              <w:rPr>
                <w:b/>
              </w:rPr>
            </w:pPr>
            <w:r w:rsidRPr="00B63567">
              <w:rPr>
                <w:b/>
              </w:rPr>
              <w:t>From OHRP Guida</w:t>
            </w:r>
            <w:r w:rsidR="00FC5AD0">
              <w:rPr>
                <w:b/>
              </w:rPr>
              <w:t>n</w:t>
            </w:r>
            <w:r w:rsidRPr="00B63567">
              <w:rPr>
                <w:b/>
              </w:rPr>
              <w:t>ce:</w:t>
            </w:r>
          </w:p>
          <w:p w14:paraId="05339BA0" w14:textId="77777777" w:rsidR="00B63567" w:rsidRDefault="00B63567" w:rsidP="006155E5">
            <w:pPr>
              <w:pStyle w:val="BodyDiscussion"/>
              <w:spacing w:after="240"/>
              <w:ind w:right="158"/>
            </w:pPr>
            <w:r>
              <w:t xml:space="preserve">The HHS protection of human subjects regulations require institutions to retain records of IRB activities and certain other records frequently held by investigators for at least three years after completion of the research (45 CFR 46.115(b)). In addition, other regulations may apply and require </w:t>
            </w:r>
            <w:r>
              <w:lastRenderedPageBreak/>
              <w:t>retention of these records for a longer period of time. Documentation of the informed consent of the subjects - either the signed informed consent form or the short form and the written research summary - are records related to conducted research that are typically held by investigators and must be retained for at least three years after completion of the research, unless the IRB waived the requirement for informed consent or the requirement for documentation of informed consent (45 CFR 46.117).</w:t>
            </w:r>
          </w:p>
          <w:p w14:paraId="7F754708" w14:textId="13BAB2A7" w:rsidR="00B63567" w:rsidRPr="00C67A2C" w:rsidRDefault="00B63567" w:rsidP="006155E5">
            <w:pPr>
              <w:pStyle w:val="BodyDiscussion"/>
              <w:spacing w:after="240"/>
              <w:ind w:right="158"/>
            </w:pPr>
            <w:r>
              <w:t>If investigators have been designated to retain certain records (e.g., informed consent documents signed by subjects) on behalf of the institution as required by the HHS regulations at 45 CFR 46.115(b), they must retain the records in some form. Such records may be preserved in hardcopy, electronic or other media form and must be accessible for inspection and copying by authorized representatives of HHS at reasonable times and in a reasonable manner (45 CFR 46.115(b)). Retention of multiple copies of each record is not required. Investigators should follow the institution’s policies and procedures for retaining records. If investigators who have been designated to retain records on behalf of the institution leave that institution, the investigators and the institution should identify the successor responsible for maintaining those institutional records, either at the original institution or wherever the records are relocated, for the period of time required under HHS regulations at 45 CFR 46.115(b).</w:t>
            </w:r>
          </w:p>
        </w:tc>
      </w:tr>
      <w:tr w:rsidR="00263436" w:rsidRPr="009D71AD" w14:paraId="79B5E8DF" w14:textId="77777777" w:rsidTr="00391E86">
        <w:tc>
          <w:tcPr>
            <w:tcW w:w="457" w:type="dxa"/>
            <w:gridSpan w:val="2"/>
          </w:tcPr>
          <w:p w14:paraId="2E705125" w14:textId="6F8FE0B7" w:rsidR="00263436" w:rsidRPr="009D71AD" w:rsidRDefault="00FD60DE" w:rsidP="006155E5">
            <w:pPr>
              <w:pStyle w:val="BlockText"/>
              <w:spacing w:before="0" w:after="240"/>
              <w:ind w:left="0" w:right="158"/>
              <w:rPr>
                <w:b/>
                <w:i w:val="0"/>
              </w:rPr>
            </w:pPr>
            <w:r>
              <w:rPr>
                <w:b/>
                <w:i w:val="0"/>
              </w:rPr>
              <w:lastRenderedPageBreak/>
              <w:t>A</w:t>
            </w:r>
          </w:p>
        </w:tc>
        <w:tc>
          <w:tcPr>
            <w:tcW w:w="9810" w:type="dxa"/>
          </w:tcPr>
          <w:p w14:paraId="25E5BDFA" w14:textId="7611210B" w:rsidR="00263436" w:rsidRPr="009D71AD" w:rsidRDefault="00FD60DE" w:rsidP="006155E5">
            <w:pPr>
              <w:pStyle w:val="BlockText"/>
              <w:spacing w:before="0" w:after="240"/>
              <w:ind w:left="0" w:right="158"/>
              <w:rPr>
                <w:b/>
                <w:i w:val="0"/>
              </w:rPr>
            </w:pPr>
            <w:r w:rsidRPr="00FD60DE">
              <w:rPr>
                <w:b/>
                <w:i w:val="0"/>
              </w:rPr>
              <w:t>NA Type Response:</w:t>
            </w:r>
            <w:r w:rsidRPr="00FD60DE">
              <w:rPr>
                <w:i w:val="0"/>
              </w:rPr>
              <w:t xml:space="preserve"> </w:t>
            </w:r>
            <w:r>
              <w:rPr>
                <w:i w:val="0"/>
              </w:rPr>
              <w:t xml:space="preserve"> All study approval documents and correspondence is stored in the Click System and no part of the study requires signed documentation of consent.  Therefore a repository for this study is not necessary.</w:t>
            </w:r>
          </w:p>
        </w:tc>
      </w:tr>
      <w:tr w:rsidR="00FD60DE" w:rsidRPr="009D71AD" w14:paraId="19783023" w14:textId="77777777" w:rsidTr="00391E86">
        <w:tc>
          <w:tcPr>
            <w:tcW w:w="457" w:type="dxa"/>
            <w:gridSpan w:val="2"/>
          </w:tcPr>
          <w:p w14:paraId="3CF0147A" w14:textId="77777777" w:rsidR="00FD60DE" w:rsidRPr="009D71AD" w:rsidRDefault="00FD60DE" w:rsidP="006155E5">
            <w:pPr>
              <w:pStyle w:val="BlockText"/>
              <w:spacing w:before="0" w:after="240"/>
              <w:ind w:left="0" w:right="158"/>
              <w:rPr>
                <w:b/>
                <w:i w:val="0"/>
              </w:rPr>
            </w:pPr>
            <w:r>
              <w:rPr>
                <w:b/>
                <w:i w:val="0"/>
              </w:rPr>
              <w:t>B</w:t>
            </w:r>
          </w:p>
        </w:tc>
        <w:tc>
          <w:tcPr>
            <w:tcW w:w="9810" w:type="dxa"/>
          </w:tcPr>
          <w:p w14:paraId="614E71FF" w14:textId="6C46BD75" w:rsidR="00FD60DE" w:rsidRPr="009D71AD" w:rsidRDefault="00FD60DE" w:rsidP="006155E5">
            <w:pPr>
              <w:pStyle w:val="BlockText"/>
              <w:spacing w:before="0" w:after="240"/>
              <w:ind w:left="0" w:right="158"/>
              <w:rPr>
                <w:b/>
                <w:i w:val="0"/>
              </w:rPr>
            </w:pPr>
            <w:r>
              <w:rPr>
                <w:i w:val="0"/>
              </w:rPr>
              <w:t xml:space="preserve">All study approval documents and correspondence that is not stored in the Click System will be retained in the office of Dr. </w:t>
            </w:r>
            <w:r w:rsidRPr="00FD60DE">
              <w:rPr>
                <w:rFonts w:hint="eastAsia"/>
                <w:i w:val="0"/>
              </w:rPr>
              <w:t>‎</w:t>
            </w:r>
            <w:r w:rsidRPr="00FD60DE">
              <w:rPr>
                <w:i w:val="0"/>
              </w:rPr>
              <w:t>Willi</w:t>
            </w:r>
            <w:r>
              <w:rPr>
                <w:i w:val="0"/>
              </w:rPr>
              <w:t>a</w:t>
            </w:r>
            <w:r w:rsidRPr="00FD60DE">
              <w:rPr>
                <w:i w:val="0"/>
              </w:rPr>
              <w:t>m Tw</w:t>
            </w:r>
            <w:r>
              <w:rPr>
                <w:i w:val="0"/>
              </w:rPr>
              <w:t>e</w:t>
            </w:r>
            <w:r w:rsidRPr="00FD60DE">
              <w:rPr>
                <w:i w:val="0"/>
              </w:rPr>
              <w:t>ed</w:t>
            </w:r>
            <w:r>
              <w:rPr>
                <w:i w:val="0"/>
              </w:rPr>
              <w:t xml:space="preserve">, Department of Political Machinery, </w:t>
            </w:r>
            <w:r w:rsidR="00FC5AD0">
              <w:rPr>
                <w:i w:val="0"/>
              </w:rPr>
              <w:t>R</w:t>
            </w:r>
            <w:r>
              <w:rPr>
                <w:i w:val="0"/>
              </w:rPr>
              <w:t xml:space="preserve">oom 505 Tammany Hall, Main Street Campus, University at Buffalo. </w:t>
            </w:r>
          </w:p>
        </w:tc>
      </w:tr>
    </w:tbl>
    <w:p w14:paraId="2252BE07" w14:textId="77777777" w:rsidR="00FD60DE" w:rsidRPr="00FD60DE" w:rsidRDefault="00FD60DE" w:rsidP="006155E5">
      <w:pPr>
        <w:ind w:right="158"/>
      </w:pPr>
    </w:p>
    <w:p w14:paraId="559F1578" w14:textId="77777777" w:rsidR="00393FAF" w:rsidRPr="00811473" w:rsidRDefault="00393FAF" w:rsidP="006155E5">
      <w:pPr>
        <w:pStyle w:val="Heading1"/>
        <w:spacing w:after="240"/>
        <w:ind w:right="158"/>
      </w:pPr>
      <w:bookmarkStart w:id="12" w:name="_Toc442166514"/>
      <w:r w:rsidRPr="00811473">
        <w:t>Objectives</w:t>
      </w:r>
      <w:bookmarkEnd w:id="12"/>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E85470" w:rsidRPr="00E77589" w14:paraId="293C682B" w14:textId="77777777" w:rsidTr="00391E86">
        <w:trPr>
          <w:gridBefore w:val="1"/>
          <w:wBefore w:w="7" w:type="dxa"/>
        </w:trPr>
        <w:tc>
          <w:tcPr>
            <w:tcW w:w="10260" w:type="dxa"/>
            <w:gridSpan w:val="3"/>
            <w:shd w:val="pct10" w:color="auto" w:fill="auto"/>
          </w:tcPr>
          <w:p w14:paraId="6ED4A0FC" w14:textId="77777777" w:rsidR="00B54FF4" w:rsidRPr="00E77589" w:rsidRDefault="00B32E96" w:rsidP="006155E5">
            <w:pPr>
              <w:pStyle w:val="Heading2"/>
              <w:spacing w:before="0" w:after="240"/>
              <w:ind w:right="158"/>
              <w:rPr>
                <w:vanish/>
                <w:specVanish/>
              </w:rPr>
            </w:pPr>
            <w:bookmarkStart w:id="13" w:name="_Toc442166515"/>
            <w:r w:rsidRPr="00E77589">
              <w:t>Describe the purpose</w:t>
            </w:r>
            <w:bookmarkEnd w:id="13"/>
          </w:p>
          <w:p w14:paraId="1CF1FA89" w14:textId="71BF6CB1" w:rsidR="00B32E96" w:rsidRPr="00E77589" w:rsidRDefault="00B32E96" w:rsidP="006155E5">
            <w:pPr>
              <w:pStyle w:val="BodyItalics"/>
              <w:spacing w:before="0" w:after="240"/>
              <w:ind w:right="158"/>
            </w:pPr>
            <w:r w:rsidRPr="00E77589">
              <w:t>, specific aims, or objectives of this research.</w:t>
            </w:r>
          </w:p>
          <w:p w14:paraId="0A250D79" w14:textId="77777777" w:rsidR="00B32E96" w:rsidRPr="00E77589" w:rsidRDefault="00B32E96" w:rsidP="006155E5">
            <w:pPr>
              <w:pStyle w:val="Heading2"/>
              <w:spacing w:before="0" w:after="240"/>
              <w:ind w:right="158"/>
              <w:rPr>
                <w:vanish/>
                <w:specVanish/>
              </w:rPr>
            </w:pPr>
            <w:bookmarkStart w:id="14" w:name="_Toc442166516"/>
            <w:r w:rsidRPr="00E77589">
              <w:t>State the hypotheses to be tested</w:t>
            </w:r>
            <w:bookmarkEnd w:id="14"/>
          </w:p>
          <w:p w14:paraId="4437BC37" w14:textId="56E56921" w:rsidR="00E85470" w:rsidRPr="00D84A83" w:rsidRDefault="00B32E96" w:rsidP="006155E5">
            <w:pPr>
              <w:pStyle w:val="BodyItalics"/>
              <w:spacing w:before="0" w:after="240"/>
              <w:ind w:right="158"/>
            </w:pPr>
            <w:r w:rsidRPr="00D84A83">
              <w:t xml:space="preserve">, if applicable.  A hypothesis is a specific, testable prediction about what you expect to happen in your study that corresponds with your </w:t>
            </w:r>
            <w:r w:rsidR="001543E5">
              <w:t>above listed</w:t>
            </w:r>
            <w:r w:rsidR="00A97792">
              <w:t xml:space="preserve"> </w:t>
            </w:r>
            <w:r w:rsidRPr="00D84A83">
              <w:t>objectives, above.</w:t>
            </w:r>
          </w:p>
        </w:tc>
      </w:tr>
      <w:tr w:rsidR="00E85470" w14:paraId="2FB76A77" w14:textId="77777777" w:rsidTr="00391E86">
        <w:trPr>
          <w:gridBefore w:val="1"/>
          <w:wBefore w:w="7" w:type="dxa"/>
        </w:trPr>
        <w:tc>
          <w:tcPr>
            <w:tcW w:w="10260" w:type="dxa"/>
            <w:gridSpan w:val="3"/>
            <w:shd w:val="pct5" w:color="auto" w:fill="auto"/>
          </w:tcPr>
          <w:p w14:paraId="0D74F977" w14:textId="55AE3DAA" w:rsidR="00E85470" w:rsidRPr="00556827" w:rsidRDefault="001D4C4E" w:rsidP="006155E5">
            <w:pPr>
              <w:pStyle w:val="BodyDiscussion"/>
              <w:spacing w:after="240"/>
              <w:ind w:right="158"/>
              <w:rPr>
                <w:b/>
              </w:rPr>
            </w:pPr>
            <w:r w:rsidRPr="00556827">
              <w:rPr>
                <w:b/>
              </w:rPr>
              <w:t xml:space="preserve">Discussion- </w:t>
            </w:r>
            <w:r w:rsidR="00E85470" w:rsidRPr="00556827">
              <w:rPr>
                <w:b/>
              </w:rPr>
              <w:t xml:space="preserve">Purpose and Hypothesis.  </w:t>
            </w:r>
          </w:p>
          <w:p w14:paraId="4C4C9E2A" w14:textId="1891B95C" w:rsidR="00E85470" w:rsidRPr="00556827" w:rsidRDefault="00E85470" w:rsidP="006155E5">
            <w:pPr>
              <w:pStyle w:val="BodyDiscussion"/>
              <w:spacing w:after="240"/>
              <w:ind w:right="158"/>
            </w:pPr>
            <w:r w:rsidRPr="00556827">
              <w:t xml:space="preserve">A project without a specific goal or objective to be proven or contribute to knowledge about a topic is not ethical to conduct because, even if there is no risk, the </w:t>
            </w:r>
            <w:proofErr w:type="spellStart"/>
            <w:r w:rsidRPr="00556827">
              <w:t>risk</w:t>
            </w:r>
            <w:proofErr w:type="gramStart"/>
            <w:r w:rsidRPr="00556827">
              <w:t>:benefit</w:t>
            </w:r>
            <w:proofErr w:type="spellEnd"/>
            <w:proofErr w:type="gramEnd"/>
            <w:r w:rsidRPr="00556827">
              <w:t xml:space="preserve"> ratio is unfavorable.</w:t>
            </w:r>
          </w:p>
          <w:p w14:paraId="5B92F46A" w14:textId="38AD9CA7" w:rsidR="00E85470" w:rsidRPr="00C67A2C" w:rsidRDefault="00E85470" w:rsidP="006155E5">
            <w:pPr>
              <w:pStyle w:val="BodyDiscussion"/>
              <w:spacing w:after="240"/>
              <w:ind w:right="158"/>
            </w:pPr>
            <w:r w:rsidRPr="00556827">
              <w:t>Even in qualitative behavioral research there are usually hypotheses so don’t mark this question with an NA unless you have thought long and hard about it.  IF you do put NA in this blank, be sure to give the reason why the particular methodology has no hypothesis.</w:t>
            </w:r>
          </w:p>
        </w:tc>
      </w:tr>
      <w:tr w:rsidR="00E85470" w:rsidRPr="009D71AD" w14:paraId="71578247" w14:textId="77777777" w:rsidTr="00391E86">
        <w:tc>
          <w:tcPr>
            <w:tcW w:w="457" w:type="dxa"/>
            <w:gridSpan w:val="2"/>
          </w:tcPr>
          <w:p w14:paraId="4986F156" w14:textId="6C1F10C0" w:rsidR="00E85470" w:rsidRPr="009D71AD" w:rsidRDefault="007C5033" w:rsidP="006155E5">
            <w:pPr>
              <w:pStyle w:val="BlockText"/>
              <w:spacing w:before="0" w:after="240"/>
              <w:ind w:left="0" w:right="158"/>
              <w:rPr>
                <w:b/>
                <w:i w:val="0"/>
              </w:rPr>
            </w:pPr>
            <w:r>
              <w:rPr>
                <w:b/>
                <w:i w:val="0"/>
              </w:rPr>
              <w:lastRenderedPageBreak/>
              <w:t>B</w:t>
            </w:r>
          </w:p>
        </w:tc>
        <w:tc>
          <w:tcPr>
            <w:tcW w:w="9810" w:type="dxa"/>
            <w:gridSpan w:val="2"/>
          </w:tcPr>
          <w:p w14:paraId="58E5576B" w14:textId="057FBA31" w:rsidR="00E85470" w:rsidRPr="009D71AD" w:rsidRDefault="00E85470" w:rsidP="006155E5">
            <w:pPr>
              <w:pStyle w:val="BlockText"/>
              <w:spacing w:before="0" w:after="240"/>
              <w:ind w:left="0" w:right="158"/>
              <w:rPr>
                <w:b/>
                <w:i w:val="0"/>
              </w:rPr>
            </w:pPr>
            <w:r w:rsidRPr="00E85470">
              <w:rPr>
                <w:b/>
                <w:i w:val="0"/>
              </w:rPr>
              <w:t>Purpose and Hypothesis.</w:t>
            </w:r>
          </w:p>
        </w:tc>
      </w:tr>
      <w:tr w:rsidR="00E85470" w14:paraId="554CDC65" w14:textId="77777777" w:rsidTr="00391E86">
        <w:trPr>
          <w:gridBefore w:val="2"/>
          <w:wBefore w:w="457" w:type="dxa"/>
        </w:trPr>
        <w:tc>
          <w:tcPr>
            <w:tcW w:w="540" w:type="dxa"/>
          </w:tcPr>
          <w:p w14:paraId="452DD8E6" w14:textId="77777777" w:rsidR="00E85470" w:rsidRDefault="00E85470" w:rsidP="006155E5">
            <w:pPr>
              <w:pStyle w:val="BlockText"/>
              <w:spacing w:before="0" w:after="240"/>
              <w:ind w:left="0" w:right="158"/>
              <w:rPr>
                <w:i w:val="0"/>
              </w:rPr>
            </w:pPr>
            <w:r>
              <w:rPr>
                <w:i w:val="0"/>
              </w:rPr>
              <w:t>1</w:t>
            </w:r>
          </w:p>
        </w:tc>
        <w:tc>
          <w:tcPr>
            <w:tcW w:w="9270" w:type="dxa"/>
          </w:tcPr>
          <w:p w14:paraId="0AE6DA2E" w14:textId="074FAEC8" w:rsidR="000C4BA5" w:rsidRDefault="00A613A6" w:rsidP="006155E5">
            <w:pPr>
              <w:pStyle w:val="BlockText"/>
              <w:spacing w:before="0" w:after="240"/>
              <w:ind w:left="0" w:right="158"/>
              <w:rPr>
                <w:i w:val="0"/>
              </w:rPr>
            </w:pPr>
            <w:r>
              <w:rPr>
                <w:i w:val="0"/>
              </w:rPr>
              <w:t>As the purpose of every project is different, it is all but impossible to provide guidance on how to answer these two items.  If you are having trouble, try completing the sentence, “The purpose of this study is to…” with what you are trying to discover.</w:t>
            </w:r>
            <w:r w:rsidR="00E85470" w:rsidRPr="00622955">
              <w:rPr>
                <w:i w:val="0"/>
              </w:rPr>
              <w:t xml:space="preserve">  </w:t>
            </w:r>
          </w:p>
        </w:tc>
      </w:tr>
      <w:tr w:rsidR="00973C82" w14:paraId="6B151596" w14:textId="77777777" w:rsidTr="00391E86">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6F43C4A1" w14:textId="31766BA8" w:rsidR="00973C82" w:rsidRDefault="00973C82" w:rsidP="006155E5">
            <w:pPr>
              <w:pStyle w:val="BlockText"/>
              <w:spacing w:before="0" w:after="240"/>
              <w:ind w:left="0" w:right="158"/>
              <w:rPr>
                <w:i w:val="0"/>
              </w:rPr>
            </w:pPr>
            <w:r>
              <w:rPr>
                <w:i w:val="0"/>
              </w:rPr>
              <w:t>2</w:t>
            </w:r>
          </w:p>
        </w:tc>
        <w:tc>
          <w:tcPr>
            <w:tcW w:w="9270" w:type="dxa"/>
            <w:tcBorders>
              <w:top w:val="single" w:sz="4" w:space="0" w:color="auto"/>
              <w:left w:val="single" w:sz="4" w:space="0" w:color="auto"/>
              <w:bottom w:val="single" w:sz="4" w:space="0" w:color="auto"/>
              <w:right w:val="single" w:sz="4" w:space="0" w:color="auto"/>
            </w:tcBorders>
          </w:tcPr>
          <w:p w14:paraId="16AF45B1" w14:textId="270CCC06" w:rsidR="00973C82" w:rsidRPr="00973C82" w:rsidRDefault="00973C82" w:rsidP="006155E5">
            <w:pPr>
              <w:pStyle w:val="BlockText"/>
              <w:spacing w:before="0" w:after="240"/>
              <w:ind w:left="0" w:right="158"/>
              <w:rPr>
                <w:i w:val="0"/>
              </w:rPr>
            </w:pPr>
            <w:r w:rsidRPr="00973C82">
              <w:rPr>
                <w:b/>
                <w:i w:val="0"/>
              </w:rPr>
              <w:t xml:space="preserve">Biomedical Example. </w:t>
            </w:r>
            <w:r>
              <w:rPr>
                <w:i w:val="0"/>
              </w:rPr>
              <w:t xml:space="preserve"> </w:t>
            </w:r>
            <w:r w:rsidRPr="00973C82">
              <w:rPr>
                <w:i w:val="0"/>
              </w:rPr>
              <w:t xml:space="preserve">The hypotheses to be tested are: </w:t>
            </w:r>
          </w:p>
          <w:p w14:paraId="5D1167EC" w14:textId="77777777" w:rsidR="00973C82" w:rsidRPr="00973C82" w:rsidRDefault="00973C82" w:rsidP="006155E5">
            <w:pPr>
              <w:numPr>
                <w:ilvl w:val="0"/>
                <w:numId w:val="61"/>
              </w:numPr>
              <w:autoSpaceDE/>
              <w:autoSpaceDN/>
              <w:adjustRightInd/>
              <w:ind w:right="158"/>
              <w:jc w:val="both"/>
              <w:rPr>
                <w:rFonts w:ascii="Times New Roman" w:hAnsi="Times New Roman"/>
              </w:rPr>
            </w:pPr>
            <w:r w:rsidRPr="00973C82">
              <w:rPr>
                <w:rFonts w:ascii="Times New Roman" w:hAnsi="Times New Roman"/>
              </w:rPr>
              <w:t>The test product is significantly more effective than the negative control for improvement of symptoms of ………in ……..patients.</w:t>
            </w:r>
          </w:p>
          <w:p w14:paraId="7FCCB3A7" w14:textId="77777777" w:rsidR="00973C82" w:rsidRDefault="00973C82" w:rsidP="006155E5">
            <w:pPr>
              <w:pStyle w:val="BlockText"/>
              <w:numPr>
                <w:ilvl w:val="0"/>
                <w:numId w:val="61"/>
              </w:numPr>
              <w:spacing w:before="0" w:after="240"/>
              <w:ind w:right="158"/>
              <w:rPr>
                <w:i w:val="0"/>
              </w:rPr>
            </w:pPr>
            <w:r w:rsidRPr="00973C82">
              <w:rPr>
                <w:i w:val="0"/>
              </w:rPr>
              <w:t>The test product has a safety profile comparable to that of the negative control.</w:t>
            </w:r>
          </w:p>
        </w:tc>
      </w:tr>
    </w:tbl>
    <w:p w14:paraId="50BAD22B" w14:textId="41AD693E" w:rsidR="00533CE3" w:rsidRDefault="00533CE3" w:rsidP="006155E5">
      <w:pPr>
        <w:pStyle w:val="Heading1"/>
        <w:numPr>
          <w:ilvl w:val="0"/>
          <w:numId w:val="0"/>
        </w:numPr>
        <w:spacing w:after="240"/>
        <w:ind w:right="158"/>
      </w:pPr>
    </w:p>
    <w:p w14:paraId="5ABB9E2E" w14:textId="5AD1A81B" w:rsidR="00FB0536" w:rsidRPr="003D630A" w:rsidRDefault="00A3181D" w:rsidP="006155E5">
      <w:pPr>
        <w:pStyle w:val="Heading1"/>
        <w:ind w:right="158"/>
      </w:pPr>
      <w:bookmarkStart w:id="15" w:name="_Toc442166517"/>
      <w:r w:rsidRPr="00CA0CB1">
        <w:t>S</w:t>
      </w:r>
      <w:r w:rsidR="001543E5" w:rsidRPr="001543E5">
        <w:t>cientific Endpoint</w:t>
      </w:r>
      <w:r w:rsidRPr="00A01D71">
        <w:t>s</w:t>
      </w:r>
      <w:bookmarkEnd w:id="15"/>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A613A6" w:rsidRPr="009D71AD" w14:paraId="5235DCDE" w14:textId="77777777" w:rsidTr="00391E86">
        <w:trPr>
          <w:gridBefore w:val="1"/>
          <w:wBefore w:w="7" w:type="dxa"/>
        </w:trPr>
        <w:tc>
          <w:tcPr>
            <w:tcW w:w="10260" w:type="dxa"/>
            <w:gridSpan w:val="3"/>
            <w:shd w:val="pct10" w:color="auto" w:fill="auto"/>
          </w:tcPr>
          <w:p w14:paraId="55D36F6C" w14:textId="530BBD46" w:rsidR="00B54FF4" w:rsidRPr="00E77589" w:rsidRDefault="001D4C4E" w:rsidP="006155E5">
            <w:pPr>
              <w:pStyle w:val="Heading2"/>
              <w:spacing w:before="0" w:after="240"/>
              <w:ind w:right="158"/>
              <w:rPr>
                <w:vanish/>
                <w:specVanish/>
              </w:rPr>
            </w:pPr>
            <w:bookmarkStart w:id="16" w:name="_Toc442166518"/>
            <w:r w:rsidRPr="00E77589">
              <w:t xml:space="preserve">Describe the </w:t>
            </w:r>
            <w:r w:rsidR="001543E5">
              <w:t>scientific</w:t>
            </w:r>
            <w:r w:rsidRPr="00E77589">
              <w:t xml:space="preserve"> endpoint(s)</w:t>
            </w:r>
            <w:bookmarkEnd w:id="16"/>
          </w:p>
          <w:p w14:paraId="1A1B77E1" w14:textId="77777777" w:rsidR="001543E5" w:rsidRDefault="001D4C4E" w:rsidP="006155E5">
            <w:pPr>
              <w:pStyle w:val="BodyItalics"/>
              <w:spacing w:before="0" w:after="240"/>
              <w:ind w:right="158"/>
            </w:pPr>
            <w:r w:rsidRPr="00E77589">
              <w:t xml:space="preserve">, the main result or occurrence under study.  </w:t>
            </w:r>
          </w:p>
          <w:p w14:paraId="7E34FF5F" w14:textId="6E7E9ACE" w:rsidR="00B54FF4" w:rsidRPr="00E77589" w:rsidRDefault="001543E5" w:rsidP="006155E5">
            <w:pPr>
              <w:pStyle w:val="BodyItalics"/>
              <w:spacing w:before="0" w:after="240"/>
              <w:ind w:left="2160" w:right="158"/>
              <w:rPr>
                <w:b/>
              </w:rPr>
            </w:pPr>
            <w:r w:rsidRPr="001543E5">
              <w:t>NOTE:  Scientific endpoints are outcomes defined before the study begins to determine whether the objectives of the study have been met and to draw conclusions from the data.  Include primary and secondary endpoints.  Some example endpoints are:  reduction of symptoms, improvement in quality of life, or survival.  Your response should not be a date.</w:t>
            </w:r>
          </w:p>
        </w:tc>
      </w:tr>
      <w:tr w:rsidR="00A613A6" w14:paraId="70C9145B" w14:textId="77777777" w:rsidTr="00391E86">
        <w:trPr>
          <w:gridBefore w:val="1"/>
          <w:wBefore w:w="7" w:type="dxa"/>
        </w:trPr>
        <w:tc>
          <w:tcPr>
            <w:tcW w:w="10260" w:type="dxa"/>
            <w:gridSpan w:val="3"/>
            <w:shd w:val="pct5" w:color="auto" w:fill="auto"/>
          </w:tcPr>
          <w:p w14:paraId="617609F7" w14:textId="7AD05163" w:rsidR="008F5D67" w:rsidRPr="008F5D67" w:rsidRDefault="001D4C4E"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00051A09">
              <w:rPr>
                <w:rFonts w:ascii="Arial" w:hAnsi="Arial" w:cs="Arial"/>
                <w:b/>
                <w:i w:val="0"/>
                <w:sz w:val="22"/>
                <w:szCs w:val="22"/>
              </w:rPr>
              <w:t>Scientific</w:t>
            </w:r>
            <w:r w:rsidR="008F5D67" w:rsidRPr="008F5D67">
              <w:rPr>
                <w:rFonts w:ascii="Arial" w:hAnsi="Arial" w:cs="Arial"/>
                <w:b/>
                <w:i w:val="0"/>
                <w:sz w:val="22"/>
                <w:szCs w:val="22"/>
              </w:rPr>
              <w:t xml:space="preserve"> Endpoints.</w:t>
            </w:r>
          </w:p>
          <w:p w14:paraId="0981CEC5" w14:textId="0D11083F" w:rsidR="00A613A6" w:rsidRDefault="00A613A6" w:rsidP="006155E5">
            <w:pPr>
              <w:pStyle w:val="BlockText"/>
              <w:spacing w:before="0" w:after="240"/>
              <w:ind w:left="0" w:right="158"/>
              <w:rPr>
                <w:rFonts w:ascii="Arial" w:hAnsi="Arial" w:cs="Arial"/>
                <w:i w:val="0"/>
                <w:sz w:val="22"/>
                <w:szCs w:val="22"/>
              </w:rPr>
            </w:pPr>
            <w:r w:rsidRPr="008F5D67">
              <w:rPr>
                <w:rFonts w:ascii="Arial" w:hAnsi="Arial" w:cs="Arial"/>
                <w:b/>
                <w:i w:val="0"/>
                <w:sz w:val="22"/>
                <w:szCs w:val="22"/>
              </w:rPr>
              <w:t>Clinical Studies</w:t>
            </w:r>
            <w:r>
              <w:rPr>
                <w:rFonts w:ascii="Arial" w:hAnsi="Arial" w:cs="Arial"/>
                <w:i w:val="0"/>
                <w:sz w:val="22"/>
                <w:szCs w:val="22"/>
              </w:rPr>
              <w:t>.</w:t>
            </w:r>
            <w:r w:rsidR="008F5D67">
              <w:rPr>
                <w:rFonts w:ascii="Arial" w:hAnsi="Arial" w:cs="Arial"/>
                <w:i w:val="0"/>
                <w:sz w:val="22"/>
                <w:szCs w:val="22"/>
              </w:rPr>
              <w:t xml:space="preserve"> </w:t>
            </w:r>
            <w:r>
              <w:rPr>
                <w:rFonts w:ascii="Arial" w:hAnsi="Arial" w:cs="Arial"/>
                <w:i w:val="0"/>
                <w:sz w:val="22"/>
                <w:szCs w:val="22"/>
              </w:rPr>
              <w:t xml:space="preserve">As there are often significant risks to clinical trials, therefore </w:t>
            </w:r>
            <w:r w:rsidRPr="00A613A6">
              <w:rPr>
                <w:rFonts w:ascii="Arial" w:hAnsi="Arial" w:cs="Arial"/>
                <w:i w:val="0"/>
                <w:sz w:val="22"/>
                <w:szCs w:val="22"/>
              </w:rPr>
              <w:t>primary endpoint</w:t>
            </w:r>
            <w:r>
              <w:rPr>
                <w:rFonts w:ascii="Arial" w:hAnsi="Arial" w:cs="Arial"/>
                <w:i w:val="0"/>
                <w:sz w:val="22"/>
                <w:szCs w:val="22"/>
              </w:rPr>
              <w:t>s</w:t>
            </w:r>
            <w:r w:rsidRPr="00A613A6">
              <w:rPr>
                <w:rFonts w:ascii="Arial" w:hAnsi="Arial" w:cs="Arial"/>
                <w:i w:val="0"/>
                <w:sz w:val="22"/>
                <w:szCs w:val="22"/>
              </w:rPr>
              <w:t xml:space="preserve"> should generally not be a measure of something that is not important to the patient (exception: validated surrogate endpoint).</w:t>
            </w:r>
            <w:r>
              <w:rPr>
                <w:rFonts w:ascii="Arial" w:hAnsi="Arial" w:cs="Arial"/>
                <w:i w:val="0"/>
                <w:sz w:val="22"/>
                <w:szCs w:val="22"/>
              </w:rPr>
              <w:t xml:space="preserve">  In clinical investigations, study endpoints should therefore usually be one of the following:</w:t>
            </w:r>
          </w:p>
          <w:p w14:paraId="6525AE39" w14:textId="4CE92728" w:rsidR="00A613A6" w:rsidRDefault="00A613A6" w:rsidP="006155E5">
            <w:pPr>
              <w:pStyle w:val="BlockText"/>
              <w:numPr>
                <w:ilvl w:val="0"/>
                <w:numId w:val="38"/>
              </w:numPr>
              <w:spacing w:before="0" w:after="240"/>
              <w:ind w:right="158"/>
              <w:rPr>
                <w:rFonts w:ascii="Arial" w:hAnsi="Arial" w:cs="Arial"/>
                <w:i w:val="0"/>
                <w:sz w:val="22"/>
                <w:szCs w:val="22"/>
              </w:rPr>
            </w:pPr>
            <w:r>
              <w:rPr>
                <w:rFonts w:ascii="Arial" w:hAnsi="Arial" w:cs="Arial"/>
                <w:i w:val="0"/>
                <w:sz w:val="22"/>
                <w:szCs w:val="22"/>
              </w:rPr>
              <w:t>I</w:t>
            </w:r>
            <w:r w:rsidRPr="00A613A6">
              <w:rPr>
                <w:rFonts w:ascii="Arial" w:hAnsi="Arial" w:cs="Arial"/>
                <w:i w:val="0"/>
                <w:sz w:val="22"/>
                <w:szCs w:val="22"/>
              </w:rPr>
              <w:t>mproved survival (e.g. a cancer drug that puts the cancer into remission so that the person lives longer)</w:t>
            </w:r>
          </w:p>
          <w:p w14:paraId="21F1C1FC" w14:textId="77777777" w:rsidR="00A613A6" w:rsidRDefault="00A613A6" w:rsidP="006155E5">
            <w:pPr>
              <w:pStyle w:val="BlockText"/>
              <w:numPr>
                <w:ilvl w:val="0"/>
                <w:numId w:val="38"/>
              </w:numPr>
              <w:spacing w:before="0" w:after="240"/>
              <w:ind w:right="158"/>
              <w:rPr>
                <w:rFonts w:ascii="Arial" w:hAnsi="Arial" w:cs="Arial"/>
                <w:i w:val="0"/>
                <w:sz w:val="22"/>
                <w:szCs w:val="22"/>
              </w:rPr>
            </w:pPr>
            <w:r>
              <w:rPr>
                <w:rFonts w:ascii="Arial" w:hAnsi="Arial" w:cs="Arial"/>
                <w:i w:val="0"/>
                <w:sz w:val="22"/>
                <w:szCs w:val="22"/>
              </w:rPr>
              <w:t>A</w:t>
            </w:r>
            <w:r w:rsidRPr="00A613A6">
              <w:rPr>
                <w:rFonts w:ascii="Arial" w:hAnsi="Arial" w:cs="Arial"/>
                <w:i w:val="0"/>
                <w:sz w:val="22"/>
                <w:szCs w:val="22"/>
              </w:rPr>
              <w:t xml:space="preserve"> benefit that was detectable by the patient (improvement in symptoms, improvement in functional capacity)</w:t>
            </w:r>
          </w:p>
          <w:p w14:paraId="6800B20C" w14:textId="7C24C849" w:rsidR="00A613A6" w:rsidRDefault="00A613A6" w:rsidP="006155E5">
            <w:pPr>
              <w:pStyle w:val="BlockText"/>
              <w:numPr>
                <w:ilvl w:val="0"/>
                <w:numId w:val="38"/>
              </w:numPr>
              <w:spacing w:before="0" w:after="240"/>
              <w:ind w:right="158"/>
              <w:rPr>
                <w:rFonts w:ascii="Arial" w:hAnsi="Arial" w:cs="Arial"/>
                <w:i w:val="0"/>
                <w:sz w:val="22"/>
                <w:szCs w:val="22"/>
              </w:rPr>
            </w:pPr>
            <w:r>
              <w:rPr>
                <w:rFonts w:ascii="Arial" w:hAnsi="Arial" w:cs="Arial"/>
                <w:i w:val="0"/>
                <w:sz w:val="22"/>
                <w:szCs w:val="22"/>
              </w:rPr>
              <w:t>D</w:t>
            </w:r>
            <w:r w:rsidRPr="00A613A6">
              <w:rPr>
                <w:rFonts w:ascii="Arial" w:hAnsi="Arial" w:cs="Arial"/>
                <w:i w:val="0"/>
                <w:sz w:val="22"/>
                <w:szCs w:val="22"/>
              </w:rPr>
              <w:t>ecreased the chances of developing a condition or disease complication that is itself apparent to the patient and is undesirable (e.g. stroke)</w:t>
            </w:r>
          </w:p>
          <w:p w14:paraId="52EDB316" w14:textId="73A47787" w:rsidR="00A613A6" w:rsidRDefault="00A613A6" w:rsidP="006155E5">
            <w:pPr>
              <w:pStyle w:val="BlockText"/>
              <w:spacing w:before="0" w:after="240"/>
              <w:ind w:left="0" w:right="158"/>
              <w:rPr>
                <w:rFonts w:ascii="Arial" w:hAnsi="Arial" w:cs="Arial"/>
                <w:i w:val="0"/>
                <w:sz w:val="22"/>
                <w:szCs w:val="22"/>
              </w:rPr>
            </w:pPr>
            <w:r w:rsidRPr="008F5D67">
              <w:rPr>
                <w:rFonts w:ascii="Arial" w:hAnsi="Arial" w:cs="Arial"/>
                <w:b/>
                <w:i w:val="0"/>
                <w:sz w:val="22"/>
                <w:szCs w:val="22"/>
              </w:rPr>
              <w:t>Behavioral Studies</w:t>
            </w:r>
            <w:r>
              <w:rPr>
                <w:rFonts w:ascii="Arial" w:hAnsi="Arial" w:cs="Arial"/>
                <w:i w:val="0"/>
                <w:sz w:val="22"/>
                <w:szCs w:val="22"/>
              </w:rPr>
              <w:t xml:space="preserve"> </w:t>
            </w:r>
            <w:r w:rsidR="008F5D67">
              <w:rPr>
                <w:rFonts w:ascii="Arial" w:hAnsi="Arial" w:cs="Arial"/>
                <w:i w:val="0"/>
                <w:sz w:val="22"/>
                <w:szCs w:val="22"/>
              </w:rPr>
              <w:t xml:space="preserve">can </w:t>
            </w:r>
            <w:r>
              <w:rPr>
                <w:rFonts w:ascii="Arial" w:hAnsi="Arial" w:cs="Arial"/>
                <w:i w:val="0"/>
                <w:sz w:val="22"/>
                <w:szCs w:val="22"/>
              </w:rPr>
              <w:t xml:space="preserve">often </w:t>
            </w:r>
            <w:r w:rsidR="008F5D67">
              <w:rPr>
                <w:rFonts w:ascii="Arial" w:hAnsi="Arial" w:cs="Arial"/>
                <w:i w:val="0"/>
                <w:sz w:val="22"/>
                <w:szCs w:val="22"/>
              </w:rPr>
              <w:t>define study endpoints that are similar to these that are important to the subject such as</w:t>
            </w:r>
            <w:r>
              <w:rPr>
                <w:rFonts w:ascii="Arial" w:hAnsi="Arial" w:cs="Arial"/>
                <w:i w:val="0"/>
                <w:sz w:val="22"/>
                <w:szCs w:val="22"/>
              </w:rPr>
              <w:t>:</w:t>
            </w:r>
          </w:p>
          <w:p w14:paraId="1742FC5F" w14:textId="5BCB8201" w:rsidR="008F5D67" w:rsidRDefault="008F5D67" w:rsidP="006155E5">
            <w:pPr>
              <w:pStyle w:val="BlockText"/>
              <w:numPr>
                <w:ilvl w:val="0"/>
                <w:numId w:val="39"/>
              </w:numPr>
              <w:spacing w:before="0" w:after="240"/>
              <w:ind w:right="158"/>
              <w:rPr>
                <w:rFonts w:ascii="Arial" w:hAnsi="Arial" w:cs="Arial"/>
                <w:i w:val="0"/>
                <w:sz w:val="22"/>
                <w:szCs w:val="22"/>
              </w:rPr>
            </w:pPr>
            <w:r>
              <w:rPr>
                <w:rFonts w:ascii="Arial" w:hAnsi="Arial" w:cs="Arial"/>
                <w:i w:val="0"/>
                <w:sz w:val="22"/>
                <w:szCs w:val="22"/>
              </w:rPr>
              <w:t>Improved learning (educational research to determine better teaching strategies)</w:t>
            </w:r>
          </w:p>
          <w:p w14:paraId="29474046" w14:textId="564970E2" w:rsidR="008F5D67" w:rsidRDefault="008F5D67" w:rsidP="006155E5">
            <w:pPr>
              <w:pStyle w:val="BlockText"/>
              <w:numPr>
                <w:ilvl w:val="0"/>
                <w:numId w:val="39"/>
              </w:numPr>
              <w:spacing w:before="0" w:after="240"/>
              <w:ind w:right="158"/>
              <w:rPr>
                <w:rFonts w:ascii="Arial" w:hAnsi="Arial" w:cs="Arial"/>
                <w:i w:val="0"/>
                <w:sz w:val="22"/>
                <w:szCs w:val="22"/>
              </w:rPr>
            </w:pPr>
            <w:r>
              <w:rPr>
                <w:rFonts w:ascii="Arial" w:hAnsi="Arial" w:cs="Arial"/>
                <w:i w:val="0"/>
                <w:sz w:val="22"/>
                <w:szCs w:val="22"/>
              </w:rPr>
              <w:t xml:space="preserve">Positive change in behavior (helping participants to quit smoking or improve interpersonal </w:t>
            </w:r>
            <w:r>
              <w:rPr>
                <w:rFonts w:ascii="Arial" w:hAnsi="Arial" w:cs="Arial"/>
                <w:i w:val="0"/>
                <w:sz w:val="22"/>
                <w:szCs w:val="22"/>
              </w:rPr>
              <w:lastRenderedPageBreak/>
              <w:t>skills)</w:t>
            </w:r>
          </w:p>
          <w:p w14:paraId="4A0515A4" w14:textId="77777777" w:rsidR="008F5D67" w:rsidRDefault="008F5D67"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When a study endpoint can be directly stated in terms of the detectable benefit or knowledge gained toward understanding how to achieve that benefit, do so.  </w:t>
            </w:r>
          </w:p>
          <w:p w14:paraId="46637695" w14:textId="7A09141F" w:rsidR="00A613A6" w:rsidRPr="00C67A2C" w:rsidRDefault="008F5D67"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When a behavioral study </w:t>
            </w:r>
            <w:r w:rsidR="001A0E4C">
              <w:rPr>
                <w:rFonts w:ascii="Arial" w:hAnsi="Arial" w:cs="Arial"/>
                <w:i w:val="0"/>
                <w:sz w:val="22"/>
                <w:szCs w:val="22"/>
              </w:rPr>
              <w:t xml:space="preserve">cannot state the specific aim in terms of an item that would be </w:t>
            </w:r>
            <w:r>
              <w:rPr>
                <w:rFonts w:ascii="Arial" w:hAnsi="Arial" w:cs="Arial"/>
                <w:i w:val="0"/>
                <w:sz w:val="22"/>
                <w:szCs w:val="22"/>
              </w:rPr>
              <w:t>direct</w:t>
            </w:r>
            <w:r w:rsidR="001A0E4C">
              <w:rPr>
                <w:rFonts w:ascii="Arial" w:hAnsi="Arial" w:cs="Arial"/>
                <w:i w:val="0"/>
                <w:sz w:val="22"/>
                <w:szCs w:val="22"/>
              </w:rPr>
              <w:t xml:space="preserve">ly </w:t>
            </w:r>
            <w:proofErr w:type="gramStart"/>
            <w:r w:rsidR="001A0E4C">
              <w:rPr>
                <w:rFonts w:ascii="Arial" w:hAnsi="Arial" w:cs="Arial"/>
                <w:i w:val="0"/>
                <w:sz w:val="22"/>
                <w:szCs w:val="22"/>
              </w:rPr>
              <w:t>relevant/important</w:t>
            </w:r>
            <w:proofErr w:type="gramEnd"/>
            <w:r w:rsidR="001A0E4C">
              <w:rPr>
                <w:rFonts w:ascii="Arial" w:hAnsi="Arial" w:cs="Arial"/>
                <w:i w:val="0"/>
                <w:sz w:val="22"/>
                <w:szCs w:val="22"/>
              </w:rPr>
              <w:t xml:space="preserve"> to the subject, they should be stated in terms of the addition to knowledge on the topic being studied.</w:t>
            </w:r>
          </w:p>
        </w:tc>
      </w:tr>
      <w:tr w:rsidR="00A613A6" w:rsidRPr="009D71AD" w14:paraId="146E7368" w14:textId="77777777" w:rsidTr="00391E86">
        <w:tc>
          <w:tcPr>
            <w:tcW w:w="457" w:type="dxa"/>
            <w:gridSpan w:val="2"/>
          </w:tcPr>
          <w:p w14:paraId="0369EF88" w14:textId="6E98A999" w:rsidR="00A613A6" w:rsidRPr="009D71AD" w:rsidRDefault="007C5033" w:rsidP="006155E5">
            <w:pPr>
              <w:pStyle w:val="BlockText"/>
              <w:spacing w:before="0" w:after="240"/>
              <w:ind w:left="0" w:right="158"/>
              <w:rPr>
                <w:b/>
                <w:i w:val="0"/>
              </w:rPr>
            </w:pPr>
            <w:r>
              <w:rPr>
                <w:b/>
                <w:i w:val="0"/>
              </w:rPr>
              <w:lastRenderedPageBreak/>
              <w:t>B</w:t>
            </w:r>
          </w:p>
        </w:tc>
        <w:tc>
          <w:tcPr>
            <w:tcW w:w="9810" w:type="dxa"/>
            <w:gridSpan w:val="2"/>
          </w:tcPr>
          <w:p w14:paraId="1216EC28" w14:textId="1FCCE45B" w:rsidR="00A613A6" w:rsidRPr="009D71AD" w:rsidRDefault="001A0E4C" w:rsidP="006155E5">
            <w:pPr>
              <w:pStyle w:val="BlockText"/>
              <w:spacing w:before="0" w:after="240"/>
              <w:ind w:left="0" w:right="158"/>
              <w:rPr>
                <w:b/>
                <w:i w:val="0"/>
              </w:rPr>
            </w:pPr>
            <w:r>
              <w:rPr>
                <w:b/>
                <w:i w:val="0"/>
              </w:rPr>
              <w:t>Study Endpoints</w:t>
            </w:r>
            <w:r w:rsidR="00A613A6" w:rsidRPr="009D71AD">
              <w:rPr>
                <w:b/>
                <w:i w:val="0"/>
              </w:rPr>
              <w:t>:</w:t>
            </w:r>
          </w:p>
        </w:tc>
      </w:tr>
      <w:tr w:rsidR="00A613A6" w14:paraId="33638050" w14:textId="77777777" w:rsidTr="00391E86">
        <w:trPr>
          <w:gridBefore w:val="2"/>
          <w:wBefore w:w="457" w:type="dxa"/>
        </w:trPr>
        <w:tc>
          <w:tcPr>
            <w:tcW w:w="540" w:type="dxa"/>
          </w:tcPr>
          <w:p w14:paraId="6C4E0B16" w14:textId="77777777" w:rsidR="00A613A6" w:rsidRDefault="00A613A6" w:rsidP="006155E5">
            <w:pPr>
              <w:pStyle w:val="BlockText"/>
              <w:spacing w:before="0" w:after="240"/>
              <w:ind w:left="0" w:right="158"/>
              <w:rPr>
                <w:i w:val="0"/>
              </w:rPr>
            </w:pPr>
            <w:r>
              <w:rPr>
                <w:i w:val="0"/>
              </w:rPr>
              <w:t>1</w:t>
            </w:r>
          </w:p>
        </w:tc>
        <w:tc>
          <w:tcPr>
            <w:tcW w:w="9270" w:type="dxa"/>
          </w:tcPr>
          <w:p w14:paraId="04626787" w14:textId="6AB957E8" w:rsidR="007D0C98" w:rsidRDefault="001A0E4C" w:rsidP="006155E5">
            <w:pPr>
              <w:pStyle w:val="BlockText"/>
              <w:spacing w:before="0" w:after="240"/>
              <w:ind w:left="0" w:right="158"/>
              <w:rPr>
                <w:i w:val="0"/>
              </w:rPr>
            </w:pPr>
            <w:r w:rsidRPr="00973C82">
              <w:rPr>
                <w:b/>
                <w:i w:val="0"/>
              </w:rPr>
              <w:t xml:space="preserve">Clinical </w:t>
            </w:r>
            <w:r w:rsidR="00973C82" w:rsidRPr="00973C82">
              <w:rPr>
                <w:b/>
                <w:i w:val="0"/>
              </w:rPr>
              <w:t>E</w:t>
            </w:r>
            <w:r w:rsidRPr="00973C82">
              <w:rPr>
                <w:b/>
                <w:i w:val="0"/>
              </w:rPr>
              <w:t>ndpoint</w:t>
            </w:r>
            <w:r w:rsidR="00973C82" w:rsidRPr="00973C82">
              <w:rPr>
                <w:b/>
                <w:i w:val="0"/>
              </w:rPr>
              <w:t>.</w:t>
            </w:r>
            <w:r w:rsidR="00973C82">
              <w:rPr>
                <w:i w:val="0"/>
              </w:rPr>
              <w:t xml:space="preserve">  </w:t>
            </w:r>
            <w:r w:rsidR="007D0C98" w:rsidRPr="007D0C98">
              <w:rPr>
                <w:i w:val="0"/>
              </w:rPr>
              <w:t>The primary endpoint for this trial is a safety endpoint: The incidence</w:t>
            </w:r>
            <w:r w:rsidR="00973C82">
              <w:rPr>
                <w:i w:val="0"/>
              </w:rPr>
              <w:t xml:space="preserve"> </w:t>
            </w:r>
            <w:r w:rsidR="007D0C98" w:rsidRPr="007D0C98">
              <w:rPr>
                <w:i w:val="0"/>
              </w:rPr>
              <w:t xml:space="preserve">of </w:t>
            </w:r>
            <w:r w:rsidR="007D0C98">
              <w:rPr>
                <w:i w:val="0"/>
              </w:rPr>
              <w:t>m</w:t>
            </w:r>
            <w:r w:rsidR="007D0C98" w:rsidRPr="007D0C98">
              <w:rPr>
                <w:i w:val="0"/>
              </w:rPr>
              <w:t xml:space="preserve">ajor </w:t>
            </w:r>
            <w:r w:rsidR="007D0C98">
              <w:rPr>
                <w:i w:val="0"/>
              </w:rPr>
              <w:t>b</w:t>
            </w:r>
            <w:r w:rsidR="007D0C98" w:rsidRPr="007D0C98">
              <w:rPr>
                <w:i w:val="0"/>
              </w:rPr>
              <w:t xml:space="preserve">leeding </w:t>
            </w:r>
            <w:r w:rsidR="007D0C98">
              <w:rPr>
                <w:i w:val="0"/>
              </w:rPr>
              <w:t>e</w:t>
            </w:r>
            <w:r w:rsidR="007D0C98" w:rsidRPr="007D0C98">
              <w:rPr>
                <w:i w:val="0"/>
              </w:rPr>
              <w:t>vents during the</w:t>
            </w:r>
            <w:r w:rsidR="007D0C98">
              <w:rPr>
                <w:i w:val="0"/>
              </w:rPr>
              <w:t xml:space="preserve"> </w:t>
            </w:r>
            <w:r w:rsidR="00BD7CF7">
              <w:rPr>
                <w:i w:val="0"/>
              </w:rPr>
              <w:t>….</w:t>
            </w:r>
            <w:r w:rsidR="007D0C98" w:rsidRPr="007D0C98">
              <w:rPr>
                <w:i w:val="0"/>
              </w:rPr>
              <w:t>procedure</w:t>
            </w:r>
            <w:r w:rsidR="00BD7CF7">
              <w:rPr>
                <w:i w:val="0"/>
              </w:rPr>
              <w:t>…</w:t>
            </w:r>
            <w:r w:rsidR="007D0C98">
              <w:rPr>
                <w:i w:val="0"/>
              </w:rPr>
              <w:t>.</w:t>
            </w:r>
            <w:r w:rsidR="007D0C98" w:rsidRPr="007D0C98">
              <w:rPr>
                <w:i w:val="0"/>
              </w:rPr>
              <w:t xml:space="preserve"> </w:t>
            </w:r>
          </w:p>
          <w:p w14:paraId="4E2A679B" w14:textId="77777777" w:rsidR="007D0C98" w:rsidRPr="007D0C98" w:rsidRDefault="007D0C98" w:rsidP="006155E5">
            <w:pPr>
              <w:pStyle w:val="BlockText"/>
              <w:spacing w:before="0" w:after="0"/>
              <w:ind w:left="0" w:right="158"/>
              <w:rPr>
                <w:i w:val="0"/>
              </w:rPr>
            </w:pPr>
            <w:r w:rsidRPr="007D0C98">
              <w:rPr>
                <w:i w:val="0"/>
              </w:rPr>
              <w:t>The secondary endpoints for this trial are the incidence of the</w:t>
            </w:r>
          </w:p>
          <w:p w14:paraId="4BD57CAD" w14:textId="77777777" w:rsidR="007D0C98" w:rsidRPr="007D0C98" w:rsidRDefault="007D0C98" w:rsidP="006155E5">
            <w:pPr>
              <w:pStyle w:val="BlockText"/>
              <w:spacing w:before="0" w:after="0"/>
              <w:ind w:left="0" w:right="158"/>
              <w:rPr>
                <w:i w:val="0"/>
              </w:rPr>
            </w:pPr>
            <w:r w:rsidRPr="007D0C98">
              <w:rPr>
                <w:i w:val="0"/>
              </w:rPr>
              <w:t>following efficacy and safety endpoints:</w:t>
            </w:r>
          </w:p>
          <w:p w14:paraId="639AC951" w14:textId="75AE85AB" w:rsidR="007D0C98" w:rsidRPr="00BD7CF7" w:rsidRDefault="007D0C98" w:rsidP="006155E5">
            <w:pPr>
              <w:pStyle w:val="BlockText"/>
              <w:numPr>
                <w:ilvl w:val="0"/>
                <w:numId w:val="58"/>
              </w:numPr>
              <w:spacing w:before="0" w:after="0"/>
              <w:ind w:right="158"/>
              <w:rPr>
                <w:i w:val="0"/>
              </w:rPr>
            </w:pPr>
            <w:r w:rsidRPr="00BD7CF7">
              <w:rPr>
                <w:i w:val="0"/>
              </w:rPr>
              <w:t>Stroke/Systemic Embolism (SE)/TIA events during the</w:t>
            </w:r>
            <w:r w:rsidR="00BD7CF7" w:rsidRPr="00BD7CF7">
              <w:rPr>
                <w:i w:val="0"/>
              </w:rPr>
              <w:t xml:space="preserve"> </w:t>
            </w:r>
            <w:r w:rsidRPr="00BD7CF7">
              <w:rPr>
                <w:i w:val="0"/>
              </w:rPr>
              <w:t>procedure</w:t>
            </w:r>
            <w:r w:rsidR="00BD7CF7">
              <w:rPr>
                <w:i w:val="0"/>
              </w:rPr>
              <w:t>…</w:t>
            </w:r>
            <w:r w:rsidRPr="00BD7CF7">
              <w:rPr>
                <w:i w:val="0"/>
              </w:rPr>
              <w:t>.</w:t>
            </w:r>
          </w:p>
          <w:p w14:paraId="1CCDA38C" w14:textId="255BA42B" w:rsidR="007D0C98" w:rsidRPr="007D0C98" w:rsidRDefault="007D0C98" w:rsidP="006155E5">
            <w:pPr>
              <w:pStyle w:val="BlockText"/>
              <w:numPr>
                <w:ilvl w:val="0"/>
                <w:numId w:val="58"/>
              </w:numPr>
              <w:spacing w:before="0" w:after="0"/>
              <w:ind w:right="158"/>
              <w:rPr>
                <w:i w:val="0"/>
              </w:rPr>
            </w:pPr>
            <w:r w:rsidRPr="007D0C98">
              <w:rPr>
                <w:i w:val="0"/>
              </w:rPr>
              <w:t>Minor bleeding events during the procedure</w:t>
            </w:r>
            <w:r w:rsidR="00BD7CF7">
              <w:rPr>
                <w:i w:val="0"/>
              </w:rPr>
              <w:t>…</w:t>
            </w:r>
          </w:p>
          <w:p w14:paraId="090C2E93" w14:textId="06D5C1E3" w:rsidR="007D0C98" w:rsidRDefault="007D0C98" w:rsidP="006155E5">
            <w:pPr>
              <w:pStyle w:val="BlockText"/>
              <w:numPr>
                <w:ilvl w:val="0"/>
                <w:numId w:val="58"/>
              </w:numPr>
              <w:spacing w:before="0" w:after="0"/>
              <w:ind w:right="158"/>
              <w:rPr>
                <w:i w:val="0"/>
              </w:rPr>
            </w:pPr>
            <w:r w:rsidRPr="007D0C98">
              <w:rPr>
                <w:i w:val="0"/>
              </w:rPr>
              <w:t>A composite of major bleeding events and thromboembolic</w:t>
            </w:r>
            <w:r w:rsidR="00BD7CF7">
              <w:rPr>
                <w:i w:val="0"/>
              </w:rPr>
              <w:t xml:space="preserve"> </w:t>
            </w:r>
            <w:r w:rsidRPr="007D0C98">
              <w:rPr>
                <w:i w:val="0"/>
              </w:rPr>
              <w:t>events (Stroke, SE and TIA) during the procedure</w:t>
            </w:r>
            <w:r w:rsidR="00BD7CF7">
              <w:rPr>
                <w:i w:val="0"/>
              </w:rPr>
              <w:t>….</w:t>
            </w:r>
          </w:p>
        </w:tc>
      </w:tr>
      <w:tr w:rsidR="001A0E4C" w14:paraId="06CEED48" w14:textId="77777777" w:rsidTr="00391E86">
        <w:trPr>
          <w:gridBefore w:val="2"/>
          <w:wBefore w:w="457" w:type="dxa"/>
        </w:trPr>
        <w:tc>
          <w:tcPr>
            <w:tcW w:w="540" w:type="dxa"/>
          </w:tcPr>
          <w:p w14:paraId="782D6C09" w14:textId="77777777" w:rsidR="001A0E4C" w:rsidRDefault="001A0E4C" w:rsidP="006155E5">
            <w:pPr>
              <w:pStyle w:val="BlockText"/>
              <w:spacing w:before="0" w:after="240"/>
              <w:ind w:left="0" w:right="158"/>
              <w:rPr>
                <w:i w:val="0"/>
              </w:rPr>
            </w:pPr>
            <w:r>
              <w:rPr>
                <w:i w:val="0"/>
              </w:rPr>
              <w:t>2</w:t>
            </w:r>
          </w:p>
        </w:tc>
        <w:tc>
          <w:tcPr>
            <w:tcW w:w="9270" w:type="dxa"/>
          </w:tcPr>
          <w:p w14:paraId="0196873D" w14:textId="158814E4" w:rsidR="001A0E4C" w:rsidRDefault="001A0E4C" w:rsidP="006155E5">
            <w:pPr>
              <w:pStyle w:val="BlockText"/>
              <w:spacing w:before="0" w:after="240"/>
              <w:ind w:left="0" w:right="158"/>
              <w:rPr>
                <w:i w:val="0"/>
              </w:rPr>
            </w:pPr>
            <w:r w:rsidRPr="001A0E4C">
              <w:rPr>
                <w:b/>
                <w:i w:val="0"/>
              </w:rPr>
              <w:t>Validation of a Surrogate Endpoint.</w:t>
            </w:r>
            <w:r>
              <w:rPr>
                <w:i w:val="0"/>
              </w:rPr>
              <w:t xml:space="preserve">  The study will determine if… can be used as a surrogate as a measurement of…in cases where… </w:t>
            </w:r>
          </w:p>
        </w:tc>
      </w:tr>
      <w:tr w:rsidR="00A613A6" w14:paraId="4429C1C4" w14:textId="77777777" w:rsidTr="00391E86">
        <w:trPr>
          <w:gridBefore w:val="2"/>
          <w:wBefore w:w="457" w:type="dxa"/>
        </w:trPr>
        <w:tc>
          <w:tcPr>
            <w:tcW w:w="540" w:type="dxa"/>
          </w:tcPr>
          <w:p w14:paraId="0B3E5EC6" w14:textId="50BFDA02" w:rsidR="00A613A6" w:rsidRDefault="00AC2DBC" w:rsidP="006155E5">
            <w:pPr>
              <w:pStyle w:val="BlockText"/>
              <w:spacing w:before="0" w:after="240"/>
              <w:ind w:left="0" w:right="158"/>
              <w:rPr>
                <w:i w:val="0"/>
              </w:rPr>
            </w:pPr>
            <w:r>
              <w:rPr>
                <w:i w:val="0"/>
              </w:rPr>
              <w:t>3</w:t>
            </w:r>
          </w:p>
        </w:tc>
        <w:tc>
          <w:tcPr>
            <w:tcW w:w="9270" w:type="dxa"/>
          </w:tcPr>
          <w:p w14:paraId="72C68002" w14:textId="13599C5D" w:rsidR="00A613A6" w:rsidRDefault="001A0E4C" w:rsidP="006155E5">
            <w:pPr>
              <w:pStyle w:val="BlockText"/>
              <w:spacing w:before="0" w:after="240"/>
              <w:ind w:left="0" w:right="158"/>
              <w:rPr>
                <w:i w:val="0"/>
              </w:rPr>
            </w:pPr>
            <w:r w:rsidRPr="001A0E4C">
              <w:rPr>
                <w:b/>
                <w:i w:val="0"/>
              </w:rPr>
              <w:t>Knowledge Addition.</w:t>
            </w:r>
            <w:r>
              <w:rPr>
                <w:i w:val="0"/>
              </w:rPr>
              <w:t xml:space="preserve">  The study will add to the body of knowledge on the topic of…specifically by… </w:t>
            </w:r>
          </w:p>
        </w:tc>
      </w:tr>
      <w:tr w:rsidR="00973C82" w14:paraId="31BCA832" w14:textId="77777777" w:rsidTr="00391E86">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30554D42" w14:textId="397A6AC7" w:rsidR="00973C82" w:rsidRDefault="00973C82" w:rsidP="006155E5">
            <w:pPr>
              <w:pStyle w:val="BlockText"/>
              <w:spacing w:before="0" w:after="240"/>
              <w:ind w:left="0" w:right="158"/>
              <w:rPr>
                <w:i w:val="0"/>
              </w:rPr>
            </w:pPr>
            <w:r>
              <w:rPr>
                <w:i w:val="0"/>
              </w:rPr>
              <w:t>4</w:t>
            </w:r>
          </w:p>
        </w:tc>
        <w:tc>
          <w:tcPr>
            <w:tcW w:w="9270" w:type="dxa"/>
            <w:tcBorders>
              <w:top w:val="single" w:sz="4" w:space="0" w:color="auto"/>
              <w:left w:val="single" w:sz="4" w:space="0" w:color="auto"/>
              <w:bottom w:val="single" w:sz="4" w:space="0" w:color="auto"/>
              <w:right w:val="single" w:sz="4" w:space="0" w:color="auto"/>
            </w:tcBorders>
          </w:tcPr>
          <w:p w14:paraId="5381B2FE" w14:textId="14A39B63" w:rsidR="00973C82" w:rsidRPr="00973C82" w:rsidRDefault="00973C82" w:rsidP="006155E5">
            <w:pPr>
              <w:pStyle w:val="BlockText"/>
              <w:spacing w:before="0" w:after="240"/>
              <w:ind w:left="0" w:right="158"/>
              <w:rPr>
                <w:b/>
                <w:i w:val="0"/>
              </w:rPr>
            </w:pPr>
            <w:r>
              <w:rPr>
                <w:b/>
                <w:i w:val="0"/>
              </w:rPr>
              <w:t xml:space="preserve">Education Endpoint.  </w:t>
            </w:r>
            <w:r w:rsidRPr="00973C82">
              <w:rPr>
                <w:i w:val="0"/>
              </w:rPr>
              <w:t>The primary endpoint for this study is determining whether or not the new computer interface can improve the learning process for children having difficulty with multiplication.</w:t>
            </w:r>
            <w:r>
              <w:rPr>
                <w:b/>
                <w:i w:val="0"/>
              </w:rPr>
              <w:t xml:space="preserve"> </w:t>
            </w:r>
          </w:p>
        </w:tc>
      </w:tr>
      <w:tr w:rsidR="00973C82" w14:paraId="065DBE83" w14:textId="77777777" w:rsidTr="00391E86">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2D8D4B8D" w14:textId="77777777" w:rsidR="00973C82" w:rsidRDefault="00973C82" w:rsidP="006155E5">
            <w:pPr>
              <w:pStyle w:val="BlockText"/>
              <w:spacing w:before="0" w:after="240"/>
              <w:ind w:left="0" w:right="158"/>
              <w:rPr>
                <w:i w:val="0"/>
              </w:rPr>
            </w:pPr>
            <w:r>
              <w:rPr>
                <w:i w:val="0"/>
              </w:rPr>
              <w:t>3</w:t>
            </w:r>
          </w:p>
        </w:tc>
        <w:tc>
          <w:tcPr>
            <w:tcW w:w="9270" w:type="dxa"/>
            <w:tcBorders>
              <w:top w:val="single" w:sz="4" w:space="0" w:color="auto"/>
              <w:left w:val="single" w:sz="4" w:space="0" w:color="auto"/>
              <w:bottom w:val="single" w:sz="4" w:space="0" w:color="auto"/>
              <w:right w:val="single" w:sz="4" w:space="0" w:color="auto"/>
            </w:tcBorders>
          </w:tcPr>
          <w:p w14:paraId="20981B58" w14:textId="24ED6053" w:rsidR="00973C82" w:rsidRPr="00973C82" w:rsidRDefault="00973C82" w:rsidP="006155E5">
            <w:pPr>
              <w:pStyle w:val="BlockText"/>
              <w:spacing w:before="0" w:after="240"/>
              <w:ind w:left="0" w:right="158"/>
              <w:rPr>
                <w:i w:val="0"/>
              </w:rPr>
            </w:pPr>
            <w:r>
              <w:rPr>
                <w:b/>
                <w:i w:val="0"/>
              </w:rPr>
              <w:t>Change in Behavior</w:t>
            </w:r>
            <w:r w:rsidRPr="001A0E4C">
              <w:rPr>
                <w:b/>
                <w:i w:val="0"/>
              </w:rPr>
              <w:t>.</w:t>
            </w:r>
            <w:r w:rsidRPr="00973C82">
              <w:rPr>
                <w:b/>
                <w:i w:val="0"/>
              </w:rPr>
              <w:t xml:space="preserve">  </w:t>
            </w:r>
            <w:r w:rsidRPr="00973C82">
              <w:rPr>
                <w:i w:val="0"/>
              </w:rPr>
              <w:t>The primary endpoint for this study is determining whether or not the</w:t>
            </w:r>
            <w:r>
              <w:rPr>
                <w:i w:val="0"/>
              </w:rPr>
              <w:t xml:space="preserve"> behavioral therapy support program reduces factors such as agitation in persons who have just quit smoking. </w:t>
            </w:r>
          </w:p>
        </w:tc>
      </w:tr>
    </w:tbl>
    <w:p w14:paraId="653303B7" w14:textId="17BB0BF8" w:rsidR="00A3181D" w:rsidRPr="003A0CC2" w:rsidRDefault="00A3181D" w:rsidP="006155E5">
      <w:pPr>
        <w:pStyle w:val="Heading2"/>
        <w:numPr>
          <w:ilvl w:val="0"/>
          <w:numId w:val="0"/>
        </w:numPr>
        <w:spacing w:before="0" w:after="240"/>
        <w:ind w:right="158"/>
      </w:pPr>
    </w:p>
    <w:p w14:paraId="228349AD" w14:textId="77777777" w:rsidR="00393FAF" w:rsidRPr="00CA0CB1" w:rsidRDefault="00393FAF" w:rsidP="006155E5">
      <w:pPr>
        <w:pStyle w:val="Heading1"/>
        <w:spacing w:after="240"/>
        <w:ind w:right="158"/>
      </w:pPr>
      <w:bookmarkStart w:id="17" w:name="_Toc442166519"/>
      <w:r w:rsidRPr="00A01D71">
        <w:t>Background</w:t>
      </w:r>
      <w:bookmarkEnd w:id="17"/>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10260"/>
      </w:tblGrid>
      <w:tr w:rsidR="00731C9F" w:rsidRPr="009D71AD" w14:paraId="00AAEFF8" w14:textId="77777777" w:rsidTr="00391E86">
        <w:tc>
          <w:tcPr>
            <w:tcW w:w="10260" w:type="dxa"/>
            <w:shd w:val="pct10" w:color="auto" w:fill="auto"/>
          </w:tcPr>
          <w:p w14:paraId="60EB4731" w14:textId="77777777" w:rsidR="00D84A83" w:rsidRPr="00D84A83" w:rsidRDefault="00D84A83" w:rsidP="006155E5">
            <w:pPr>
              <w:pStyle w:val="Heading2"/>
              <w:spacing w:before="0" w:after="240"/>
              <w:ind w:right="158"/>
              <w:rPr>
                <w:vanish/>
                <w:specVanish/>
              </w:rPr>
            </w:pPr>
            <w:bookmarkStart w:id="18" w:name="_Toc442166520"/>
            <w:r w:rsidRPr="00CA0CB1">
              <w:t>Provide the scientific or scholarly background</w:t>
            </w:r>
            <w:bookmarkEnd w:id="18"/>
          </w:p>
          <w:p w14:paraId="7DE5B7D5" w14:textId="3081A854" w:rsidR="00D84A83" w:rsidRDefault="00D84A83" w:rsidP="006155E5">
            <w:pPr>
              <w:pStyle w:val="BodyItalics"/>
              <w:spacing w:before="0" w:after="240"/>
              <w:ind w:right="158"/>
            </w:pPr>
            <w:r w:rsidRPr="00CA0CB1">
              <w:t xml:space="preserve">, rationale, and significance of the </w:t>
            </w:r>
            <w:r>
              <w:t>research</w:t>
            </w:r>
            <w:r w:rsidRPr="00CA0CB1">
              <w:t xml:space="preserve"> based on the existing literature an</w:t>
            </w:r>
            <w:r>
              <w:t xml:space="preserve">d how it will </w:t>
            </w:r>
            <w:proofErr w:type="gramStart"/>
            <w:r w:rsidR="00051A09">
              <w:t xml:space="preserve">contribute </w:t>
            </w:r>
            <w:r w:rsidRPr="00CA0CB1">
              <w:t xml:space="preserve"> to</w:t>
            </w:r>
            <w:proofErr w:type="gramEnd"/>
            <w:r w:rsidRPr="00CA0CB1">
              <w:t xml:space="preserve"> existing </w:t>
            </w:r>
            <w:r>
              <w:t>knowledge.  Describe any gaps in current knowledge. Include</w:t>
            </w:r>
            <w:r w:rsidRPr="00CA0CB1">
              <w:t xml:space="preserve"> relevant </w:t>
            </w:r>
            <w:r>
              <w:t xml:space="preserve">preliminary </w:t>
            </w:r>
            <w:r w:rsidR="00051A09">
              <w:lastRenderedPageBreak/>
              <w:t>findings or prior resear5ch by the investigator</w:t>
            </w:r>
            <w:r>
              <w:t>.</w:t>
            </w:r>
            <w:r w:rsidRPr="00CA0CB1">
              <w:t xml:space="preserve"> </w:t>
            </w:r>
          </w:p>
          <w:p w14:paraId="6F21D9BC" w14:textId="79236E76" w:rsidR="00731C9F" w:rsidRPr="007C5033" w:rsidRDefault="00D84A83" w:rsidP="006155E5">
            <w:pPr>
              <w:pStyle w:val="Heading2"/>
              <w:spacing w:before="0" w:after="240"/>
              <w:ind w:right="158"/>
            </w:pPr>
            <w:bookmarkStart w:id="19" w:name="_Toc442166521"/>
            <w:r>
              <w:t>Include complete citations or references.</w:t>
            </w:r>
            <w:bookmarkEnd w:id="19"/>
            <w:r>
              <w:t xml:space="preserve"> </w:t>
            </w:r>
          </w:p>
        </w:tc>
      </w:tr>
      <w:tr w:rsidR="00731C9F" w14:paraId="5F8A4844" w14:textId="77777777" w:rsidTr="00391E86">
        <w:tc>
          <w:tcPr>
            <w:tcW w:w="10260" w:type="dxa"/>
            <w:shd w:val="pct5" w:color="auto" w:fill="auto"/>
          </w:tcPr>
          <w:p w14:paraId="38C4BB83" w14:textId="28514D6E" w:rsidR="00731C9F" w:rsidRPr="008F5D67" w:rsidRDefault="004C3A14" w:rsidP="006155E5">
            <w:pPr>
              <w:pStyle w:val="BlockText"/>
              <w:spacing w:before="0" w:after="240"/>
              <w:ind w:left="0" w:right="158"/>
              <w:rPr>
                <w:rFonts w:ascii="Arial" w:hAnsi="Arial" w:cs="Arial"/>
                <w:b/>
                <w:i w:val="0"/>
                <w:sz w:val="22"/>
                <w:szCs w:val="22"/>
              </w:rPr>
            </w:pPr>
            <w:r>
              <w:rPr>
                <w:rFonts w:ascii="Arial" w:hAnsi="Arial" w:cs="Arial"/>
                <w:b/>
                <w:i w:val="0"/>
                <w:sz w:val="22"/>
                <w:szCs w:val="22"/>
              </w:rPr>
              <w:lastRenderedPageBreak/>
              <w:t xml:space="preserve">Discussion- </w:t>
            </w:r>
            <w:r w:rsidR="00676277" w:rsidRPr="00676277">
              <w:rPr>
                <w:rFonts w:ascii="Arial" w:hAnsi="Arial" w:cs="Arial"/>
                <w:b/>
                <w:i w:val="0"/>
                <w:sz w:val="22"/>
                <w:szCs w:val="22"/>
              </w:rPr>
              <w:t>Scie</w:t>
            </w:r>
            <w:r w:rsidR="00676277">
              <w:rPr>
                <w:rFonts w:ascii="Arial" w:hAnsi="Arial" w:cs="Arial"/>
                <w:b/>
                <w:i w:val="0"/>
                <w:sz w:val="22"/>
                <w:szCs w:val="22"/>
              </w:rPr>
              <w:t>ntific Rationale and References</w:t>
            </w:r>
            <w:r w:rsidR="00731C9F" w:rsidRPr="008F5D67">
              <w:rPr>
                <w:rFonts w:ascii="Arial" w:hAnsi="Arial" w:cs="Arial"/>
                <w:b/>
                <w:i w:val="0"/>
                <w:sz w:val="22"/>
                <w:szCs w:val="22"/>
              </w:rPr>
              <w:t>.</w:t>
            </w:r>
          </w:p>
          <w:p w14:paraId="6E5A4FD4" w14:textId="21A43D7D" w:rsidR="00731C9F" w:rsidRDefault="00676277"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A study based on poor science cannot possibly achieve its objectives.  Therefore the </w:t>
            </w:r>
            <w:proofErr w:type="gramStart"/>
            <w:r>
              <w:rPr>
                <w:rFonts w:ascii="Arial" w:hAnsi="Arial" w:cs="Arial"/>
                <w:i w:val="0"/>
                <w:sz w:val="22"/>
                <w:szCs w:val="22"/>
              </w:rPr>
              <w:t>rationale,</w:t>
            </w:r>
            <w:proofErr w:type="gramEnd"/>
            <w:r>
              <w:rPr>
                <w:rFonts w:ascii="Arial" w:hAnsi="Arial" w:cs="Arial"/>
                <w:i w:val="0"/>
                <w:sz w:val="22"/>
                <w:szCs w:val="22"/>
              </w:rPr>
              <w:t xml:space="preserve"> or reasons for conducting this particular study must be provided.  Be sure to point out how the study will fill a gap in existing knowledge and back up your rationale with experience and preliminary data where available.</w:t>
            </w:r>
          </w:p>
          <w:p w14:paraId="11E0F144" w14:textId="77777777" w:rsidR="00676277" w:rsidRDefault="00676277" w:rsidP="006155E5">
            <w:pPr>
              <w:pStyle w:val="BlockText"/>
              <w:spacing w:before="0" w:after="240"/>
              <w:ind w:left="0" w:right="158"/>
              <w:rPr>
                <w:rFonts w:ascii="Arial" w:hAnsi="Arial" w:cs="Arial"/>
                <w:i w:val="0"/>
                <w:sz w:val="22"/>
                <w:szCs w:val="22"/>
              </w:rPr>
            </w:pPr>
            <w:r w:rsidRPr="00676277">
              <w:rPr>
                <w:rFonts w:ascii="Arial" w:hAnsi="Arial" w:cs="Arial"/>
                <w:b/>
                <w:i w:val="0"/>
                <w:sz w:val="22"/>
                <w:szCs w:val="22"/>
              </w:rPr>
              <w:t>References</w:t>
            </w:r>
            <w:r>
              <w:rPr>
                <w:rFonts w:ascii="Arial" w:hAnsi="Arial" w:cs="Arial"/>
                <w:i w:val="0"/>
                <w:sz w:val="22"/>
                <w:szCs w:val="22"/>
              </w:rPr>
              <w:t xml:space="preserve">.  Be judicious in your reference selection so as to provide only those references necessary for supporting the scientific rationale or methods in the study.  Do not provide extraneous references. In other words, providing too much information in this case is as bad as too little.  </w:t>
            </w:r>
          </w:p>
          <w:p w14:paraId="19B56903" w14:textId="123BC1FD" w:rsidR="00731C9F" w:rsidRPr="00C67A2C" w:rsidRDefault="00676277" w:rsidP="006155E5">
            <w:pPr>
              <w:pStyle w:val="BlockText"/>
              <w:spacing w:before="0" w:after="240"/>
              <w:ind w:left="0" w:right="158"/>
              <w:rPr>
                <w:rFonts w:ascii="Arial" w:hAnsi="Arial" w:cs="Arial"/>
                <w:i w:val="0"/>
                <w:sz w:val="22"/>
                <w:szCs w:val="22"/>
              </w:rPr>
            </w:pPr>
            <w:r>
              <w:rPr>
                <w:rFonts w:ascii="Arial" w:hAnsi="Arial" w:cs="Arial"/>
                <w:i w:val="0"/>
                <w:sz w:val="22"/>
                <w:szCs w:val="22"/>
              </w:rPr>
              <w:t>A specific format</w:t>
            </w:r>
            <w:r w:rsidR="00E50733">
              <w:rPr>
                <w:rFonts w:ascii="Arial" w:hAnsi="Arial" w:cs="Arial"/>
                <w:i w:val="0"/>
                <w:sz w:val="22"/>
                <w:szCs w:val="22"/>
              </w:rPr>
              <w:t xml:space="preserve"> (e.g. MLA, APA, etc.)</w:t>
            </w:r>
            <w:r>
              <w:rPr>
                <w:rFonts w:ascii="Arial" w:hAnsi="Arial" w:cs="Arial"/>
                <w:i w:val="0"/>
                <w:sz w:val="22"/>
                <w:szCs w:val="22"/>
              </w:rPr>
              <w:t xml:space="preserve"> for references is not specified, use whatever your field</w:t>
            </w:r>
            <w:r w:rsidR="00E50733">
              <w:rPr>
                <w:rFonts w:ascii="Arial" w:hAnsi="Arial" w:cs="Arial"/>
                <w:i w:val="0"/>
                <w:sz w:val="22"/>
                <w:szCs w:val="22"/>
              </w:rPr>
              <w:t xml:space="preserve"> of study</w:t>
            </w:r>
            <w:r>
              <w:rPr>
                <w:rFonts w:ascii="Arial" w:hAnsi="Arial" w:cs="Arial"/>
                <w:i w:val="0"/>
                <w:sz w:val="22"/>
                <w:szCs w:val="22"/>
              </w:rPr>
              <w:t xml:space="preserve"> uses but make sure that you provide a complete citation so that a person who wanted to consult the reference could do so.</w:t>
            </w:r>
          </w:p>
        </w:tc>
      </w:tr>
    </w:tbl>
    <w:p w14:paraId="6F3CF2AF" w14:textId="77777777" w:rsidR="00E8747B" w:rsidRDefault="00E8747B" w:rsidP="006155E5">
      <w:pPr>
        <w:pStyle w:val="BlockText"/>
        <w:spacing w:before="0" w:after="240"/>
        <w:ind w:left="0" w:right="158"/>
      </w:pPr>
    </w:p>
    <w:p w14:paraId="6110AA28" w14:textId="347AFD7D" w:rsidR="009773F7" w:rsidRPr="004C3A14" w:rsidRDefault="009773F7" w:rsidP="006155E5">
      <w:pPr>
        <w:pStyle w:val="Heading1"/>
        <w:spacing w:after="240"/>
        <w:ind w:right="158"/>
        <w:rPr>
          <w:bCs/>
        </w:rPr>
      </w:pPr>
      <w:bookmarkStart w:id="20" w:name="_Toc442166522"/>
      <w:r>
        <w:rPr>
          <w:bCs/>
        </w:rPr>
        <w:t>Study Design</w:t>
      </w:r>
      <w:bookmarkEnd w:id="20"/>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10260"/>
      </w:tblGrid>
      <w:tr w:rsidR="00E50733" w:rsidRPr="009D71AD" w14:paraId="5CCC90A2" w14:textId="77777777" w:rsidTr="00391E86">
        <w:tc>
          <w:tcPr>
            <w:tcW w:w="10260" w:type="dxa"/>
            <w:shd w:val="pct10" w:color="auto" w:fill="auto"/>
          </w:tcPr>
          <w:p w14:paraId="651D9397" w14:textId="77777777" w:rsidR="00873D14" w:rsidRPr="00873D14" w:rsidRDefault="004C3A14" w:rsidP="006155E5">
            <w:pPr>
              <w:pStyle w:val="Heading2"/>
              <w:spacing w:before="0" w:after="240"/>
              <w:ind w:right="158"/>
              <w:rPr>
                <w:vanish/>
                <w:specVanish/>
              </w:rPr>
            </w:pPr>
            <w:bookmarkStart w:id="21" w:name="_Toc442166523"/>
            <w:r w:rsidRPr="004C3A14">
              <w:t>Describe and explain the study design</w:t>
            </w:r>
            <w:bookmarkEnd w:id="21"/>
          </w:p>
          <w:p w14:paraId="18F3D204" w14:textId="42559C6E" w:rsidR="00E50733" w:rsidRPr="004C3A14" w:rsidRDefault="004C3A14" w:rsidP="006155E5">
            <w:pPr>
              <w:pStyle w:val="BodyItalics"/>
              <w:spacing w:before="0" w:after="240"/>
              <w:ind w:right="158"/>
            </w:pPr>
            <w:r w:rsidRPr="004C3A14">
              <w:t xml:space="preserve"> (</w:t>
            </w:r>
            <w:proofErr w:type="gramStart"/>
            <w:r w:rsidRPr="004C3A14">
              <w:t>e.g</w:t>
            </w:r>
            <w:proofErr w:type="gramEnd"/>
            <w:r w:rsidRPr="004C3A14">
              <w:t>.</w:t>
            </w:r>
            <w:r w:rsidR="00051A09" w:rsidRPr="004C3A14">
              <w:t xml:space="preserve"> case-control, cross-sectional</w:t>
            </w:r>
            <w:r w:rsidRPr="004C3A14">
              <w:t>, ethnographic, experimental, interventional, longitudinal, ,</w:t>
            </w:r>
            <w:r w:rsidR="00051A09" w:rsidRPr="004C3A14">
              <w:t xml:space="preserve"> observational</w:t>
            </w:r>
            <w:r w:rsidRPr="004C3A14">
              <w:t>)</w:t>
            </w:r>
            <w:r>
              <w:t>.</w:t>
            </w:r>
          </w:p>
        </w:tc>
      </w:tr>
      <w:tr w:rsidR="00E50733" w14:paraId="7B6DAD47" w14:textId="77777777" w:rsidTr="00391E86">
        <w:tc>
          <w:tcPr>
            <w:tcW w:w="10260" w:type="dxa"/>
            <w:shd w:val="pct5" w:color="auto" w:fill="auto"/>
          </w:tcPr>
          <w:p w14:paraId="2ED584FF" w14:textId="6E8D723F" w:rsidR="00E50733" w:rsidRPr="008F5D67" w:rsidRDefault="004C3A14"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00E50733" w:rsidRPr="00676277">
              <w:rPr>
                <w:rFonts w:ascii="Arial" w:hAnsi="Arial" w:cs="Arial"/>
                <w:b/>
                <w:i w:val="0"/>
                <w:sz w:val="22"/>
                <w:szCs w:val="22"/>
              </w:rPr>
              <w:t>S</w:t>
            </w:r>
            <w:r w:rsidR="00E50733">
              <w:rPr>
                <w:rFonts w:ascii="Arial" w:hAnsi="Arial" w:cs="Arial"/>
                <w:b/>
                <w:i w:val="0"/>
                <w:sz w:val="22"/>
                <w:szCs w:val="22"/>
              </w:rPr>
              <w:t>tudy Design</w:t>
            </w:r>
            <w:r w:rsidR="00E50733" w:rsidRPr="008F5D67">
              <w:rPr>
                <w:rFonts w:ascii="Arial" w:hAnsi="Arial" w:cs="Arial"/>
                <w:b/>
                <w:i w:val="0"/>
                <w:sz w:val="22"/>
                <w:szCs w:val="22"/>
              </w:rPr>
              <w:t>.</w:t>
            </w:r>
          </w:p>
          <w:p w14:paraId="2548F863" w14:textId="5C7104AC" w:rsidR="00E50733" w:rsidRPr="00C67A2C" w:rsidRDefault="00E50733"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This is a section that we find it difficult to provide examples for because all research differs.  Be sure to describe and explain the study design so that an outside person can understand it and could replicate the design.  Relate why your study design is appropriate for achieving the objectives, proving the hypothesis and reaching the endpoints.  </w:t>
            </w:r>
          </w:p>
        </w:tc>
      </w:tr>
    </w:tbl>
    <w:p w14:paraId="399D694A" w14:textId="77777777" w:rsidR="00E50733" w:rsidRDefault="00E50733" w:rsidP="006155E5">
      <w:pPr>
        <w:pStyle w:val="BlockText"/>
        <w:spacing w:before="0" w:after="240"/>
        <w:ind w:left="0" w:right="158"/>
        <w:rPr>
          <w:i w:val="0"/>
        </w:rPr>
      </w:pPr>
    </w:p>
    <w:p w14:paraId="4F111905" w14:textId="77777777" w:rsidR="00376C16" w:rsidRPr="00376C16" w:rsidRDefault="00376C16" w:rsidP="006155E5">
      <w:pPr>
        <w:pStyle w:val="Default"/>
        <w:spacing w:after="240"/>
        <w:ind w:right="158"/>
      </w:pPr>
    </w:p>
    <w:p w14:paraId="4FC50828" w14:textId="695EF403" w:rsidR="00376C16" w:rsidRPr="00CA0CB1" w:rsidRDefault="00051A09" w:rsidP="006155E5">
      <w:pPr>
        <w:pStyle w:val="Heading1"/>
        <w:spacing w:after="240"/>
        <w:ind w:right="158"/>
        <w:rPr>
          <w:bCs/>
        </w:rPr>
      </w:pPr>
      <w:bookmarkStart w:id="22" w:name="_Toc442166524"/>
      <w:r>
        <w:t xml:space="preserve">Local </w:t>
      </w:r>
      <w:r w:rsidR="00376C16" w:rsidRPr="00CA0CB1">
        <w:t xml:space="preserve">Number of </w:t>
      </w:r>
      <w:r w:rsidR="00376C16" w:rsidRPr="00033F6D">
        <w:t>Subjects</w:t>
      </w:r>
      <w:bookmarkEnd w:id="22"/>
    </w:p>
    <w:tbl>
      <w:tblPr>
        <w:tblW w:w="102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10260"/>
      </w:tblGrid>
      <w:tr w:rsidR="00E50733" w14:paraId="4D0824B6" w14:textId="77777777" w:rsidTr="00391E86">
        <w:tc>
          <w:tcPr>
            <w:tcW w:w="10260" w:type="dxa"/>
            <w:shd w:val="pct5" w:color="auto" w:fill="auto"/>
          </w:tcPr>
          <w:p w14:paraId="27BF57FA" w14:textId="7AC3FEF0" w:rsidR="00E50733" w:rsidRPr="008F5D67" w:rsidRDefault="004C3A14" w:rsidP="006155E5">
            <w:pPr>
              <w:pStyle w:val="BlockText"/>
              <w:spacing w:before="0" w:after="240"/>
              <w:ind w:left="0" w:right="158"/>
              <w:rPr>
                <w:rFonts w:ascii="Arial" w:hAnsi="Arial" w:cs="Arial"/>
                <w:b/>
                <w:i w:val="0"/>
                <w:sz w:val="22"/>
                <w:szCs w:val="22"/>
              </w:rPr>
            </w:pPr>
            <w:r>
              <w:rPr>
                <w:rFonts w:ascii="Arial" w:hAnsi="Arial" w:cs="Arial"/>
                <w:b/>
                <w:i w:val="0"/>
                <w:sz w:val="22"/>
                <w:szCs w:val="22"/>
              </w:rPr>
              <w:t>Discussion</w:t>
            </w:r>
            <w:r w:rsidR="00873D14">
              <w:rPr>
                <w:rFonts w:ascii="Arial" w:hAnsi="Arial" w:cs="Arial"/>
                <w:b/>
                <w:i w:val="0"/>
                <w:sz w:val="22"/>
                <w:szCs w:val="22"/>
              </w:rPr>
              <w:t>-</w:t>
            </w:r>
            <w:r>
              <w:rPr>
                <w:rFonts w:ascii="Arial" w:hAnsi="Arial" w:cs="Arial"/>
                <w:b/>
                <w:i w:val="0"/>
                <w:sz w:val="22"/>
                <w:szCs w:val="22"/>
              </w:rPr>
              <w:t xml:space="preserve"> </w:t>
            </w:r>
            <w:r w:rsidR="00051A09">
              <w:rPr>
                <w:rFonts w:ascii="Arial" w:hAnsi="Arial" w:cs="Arial"/>
                <w:b/>
                <w:i w:val="0"/>
                <w:sz w:val="22"/>
                <w:szCs w:val="22"/>
              </w:rPr>
              <w:t xml:space="preserve">Local </w:t>
            </w:r>
            <w:r w:rsidR="00E50733">
              <w:rPr>
                <w:rFonts w:ascii="Arial" w:hAnsi="Arial" w:cs="Arial"/>
                <w:b/>
                <w:i w:val="0"/>
                <w:sz w:val="22"/>
                <w:szCs w:val="22"/>
              </w:rPr>
              <w:t>Number of Subjects</w:t>
            </w:r>
            <w:r w:rsidR="00E50733" w:rsidRPr="008F5D67">
              <w:rPr>
                <w:rFonts w:ascii="Arial" w:hAnsi="Arial" w:cs="Arial"/>
                <w:b/>
                <w:i w:val="0"/>
                <w:sz w:val="22"/>
                <w:szCs w:val="22"/>
              </w:rPr>
              <w:t>.</w:t>
            </w:r>
          </w:p>
          <w:p w14:paraId="4B93535B" w14:textId="237F5246" w:rsidR="00E50733" w:rsidRPr="00E50733" w:rsidRDefault="00E50733" w:rsidP="006155E5">
            <w:pPr>
              <w:pStyle w:val="BlockText"/>
              <w:spacing w:before="0" w:after="240"/>
              <w:ind w:left="0" w:right="158"/>
              <w:rPr>
                <w:rFonts w:ascii="Arial" w:hAnsi="Arial" w:cs="Arial"/>
                <w:i w:val="0"/>
                <w:sz w:val="22"/>
                <w:szCs w:val="22"/>
              </w:rPr>
            </w:pPr>
            <w:r w:rsidRPr="00E50733">
              <w:rPr>
                <w:rFonts w:ascii="Arial" w:hAnsi="Arial" w:cs="Arial"/>
                <w:b/>
                <w:i w:val="0"/>
                <w:sz w:val="22"/>
                <w:szCs w:val="22"/>
              </w:rPr>
              <w:t>“Locally.”</w:t>
            </w:r>
            <w:r>
              <w:rPr>
                <w:rFonts w:ascii="Arial" w:hAnsi="Arial" w:cs="Arial"/>
                <w:i w:val="0"/>
                <w:sz w:val="22"/>
                <w:szCs w:val="22"/>
              </w:rPr>
              <w:t xml:space="preserve"> </w:t>
            </w:r>
            <w:r w:rsidRPr="00E50733">
              <w:rPr>
                <w:rFonts w:ascii="Arial" w:hAnsi="Arial" w:cs="Arial"/>
                <w:i w:val="0"/>
                <w:sz w:val="22"/>
                <w:szCs w:val="22"/>
              </w:rPr>
              <w:t>The term “locally” means under the local protocol, not necessarily in WNY so if you are doing a study where you are going to travel to another part of the country or world to gather your data from participants, and the data will be gathered by you or a member of the research team from UB, those are “local” subjects.</w:t>
            </w:r>
          </w:p>
          <w:p w14:paraId="6DF1A1DF" w14:textId="33BBDF7D" w:rsidR="00E50733" w:rsidRPr="00E50733" w:rsidRDefault="00E50733" w:rsidP="006155E5">
            <w:pPr>
              <w:pStyle w:val="BlockText"/>
              <w:spacing w:before="0" w:after="240"/>
              <w:ind w:left="0" w:right="158"/>
              <w:rPr>
                <w:rFonts w:ascii="Arial" w:hAnsi="Arial" w:cs="Arial"/>
                <w:i w:val="0"/>
                <w:sz w:val="22"/>
                <w:szCs w:val="22"/>
              </w:rPr>
            </w:pPr>
            <w:r w:rsidRPr="00E50733">
              <w:rPr>
                <w:rFonts w:ascii="Arial" w:hAnsi="Arial" w:cs="Arial"/>
                <w:b/>
                <w:i w:val="0"/>
                <w:sz w:val="22"/>
                <w:szCs w:val="22"/>
              </w:rPr>
              <w:lastRenderedPageBreak/>
              <w:t>Record Reviews.</w:t>
            </w:r>
            <w:r>
              <w:rPr>
                <w:rFonts w:ascii="Arial" w:hAnsi="Arial" w:cs="Arial"/>
                <w:i w:val="0"/>
                <w:sz w:val="22"/>
                <w:szCs w:val="22"/>
              </w:rPr>
              <w:t xml:space="preserve"> </w:t>
            </w:r>
            <w:r w:rsidRPr="00E50733">
              <w:rPr>
                <w:rFonts w:ascii="Arial" w:hAnsi="Arial" w:cs="Arial"/>
                <w:i w:val="0"/>
                <w:sz w:val="22"/>
                <w:szCs w:val="22"/>
              </w:rPr>
              <w:t xml:space="preserve">Also consider that subject accrual in a record review </w:t>
            </w:r>
            <w:proofErr w:type="gramStart"/>
            <w:r w:rsidRPr="00E50733">
              <w:rPr>
                <w:rFonts w:ascii="Arial" w:hAnsi="Arial" w:cs="Arial"/>
                <w:i w:val="0"/>
                <w:sz w:val="22"/>
                <w:szCs w:val="22"/>
              </w:rPr>
              <w:t>study,</w:t>
            </w:r>
            <w:proofErr w:type="gramEnd"/>
            <w:r w:rsidRPr="00E50733">
              <w:rPr>
                <w:rFonts w:ascii="Arial" w:hAnsi="Arial" w:cs="Arial"/>
                <w:i w:val="0"/>
                <w:sz w:val="22"/>
                <w:szCs w:val="22"/>
              </w:rPr>
              <w:t xml:space="preserve"> every chart that you will look at containing identifiable information is an accrued subject, whether or not they have the particular condition of interest/meet your inclusion criteria because you have obtained identifiable information about the subject. </w:t>
            </w:r>
          </w:p>
          <w:p w14:paraId="5349B095" w14:textId="69DBE3B7" w:rsidR="00E50733" w:rsidRPr="00C67A2C" w:rsidRDefault="00E50733" w:rsidP="006155E5">
            <w:pPr>
              <w:pStyle w:val="BlockText"/>
              <w:spacing w:before="0" w:after="240"/>
              <w:ind w:left="0" w:right="158"/>
              <w:rPr>
                <w:rFonts w:ascii="Arial" w:hAnsi="Arial" w:cs="Arial"/>
                <w:i w:val="0"/>
                <w:sz w:val="22"/>
                <w:szCs w:val="22"/>
              </w:rPr>
            </w:pPr>
            <w:r w:rsidRPr="00E50733">
              <w:rPr>
                <w:rFonts w:ascii="Arial" w:hAnsi="Arial" w:cs="Arial"/>
                <w:i w:val="0"/>
                <w:sz w:val="22"/>
                <w:szCs w:val="22"/>
              </w:rPr>
              <w:t xml:space="preserve">You will also want to indicate different participant groups here when applicable. </w:t>
            </w:r>
          </w:p>
        </w:tc>
      </w:tr>
    </w:tbl>
    <w:p w14:paraId="4C753920" w14:textId="77777777" w:rsidR="00E50733" w:rsidRDefault="00E50733" w:rsidP="006155E5">
      <w:pPr>
        <w:pStyle w:val="BlockText"/>
        <w:spacing w:before="0" w:after="240"/>
        <w:ind w:left="0" w:right="158"/>
        <w:rPr>
          <w:i w:val="0"/>
        </w:rPr>
      </w:pP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475"/>
        <w:gridCol w:w="540"/>
        <w:gridCol w:w="9270"/>
      </w:tblGrid>
      <w:tr w:rsidR="00F872D0" w:rsidRPr="00F872D0" w14:paraId="060BB286" w14:textId="77777777" w:rsidTr="00391E86">
        <w:tc>
          <w:tcPr>
            <w:tcW w:w="10285" w:type="dxa"/>
            <w:gridSpan w:val="3"/>
            <w:shd w:val="pct10" w:color="auto" w:fill="auto"/>
          </w:tcPr>
          <w:p w14:paraId="26063BE8" w14:textId="77777777" w:rsidR="00F872D0" w:rsidRPr="00F872D0" w:rsidRDefault="00F872D0" w:rsidP="006155E5">
            <w:pPr>
              <w:pStyle w:val="Heading2"/>
              <w:spacing w:before="0" w:after="240"/>
              <w:ind w:right="158"/>
              <w:rPr>
                <w:vanish/>
                <w:specVanish/>
              </w:rPr>
            </w:pPr>
            <w:bookmarkStart w:id="23" w:name="_Toc442166525"/>
            <w:r w:rsidRPr="00F872D0">
              <w:t>Indicate the total number of subjects</w:t>
            </w:r>
            <w:bookmarkEnd w:id="23"/>
          </w:p>
          <w:p w14:paraId="58350B9F" w14:textId="3C190FC6" w:rsidR="00F872D0" w:rsidRPr="00F872D0" w:rsidRDefault="00051A09" w:rsidP="006155E5">
            <w:pPr>
              <w:pStyle w:val="BodyItalics"/>
              <w:spacing w:before="0" w:after="240"/>
              <w:ind w:right="158"/>
            </w:pPr>
            <w:r>
              <w:t xml:space="preserve"> </w:t>
            </w:r>
            <w:proofErr w:type="gramStart"/>
            <w:r>
              <w:t>that</w:t>
            </w:r>
            <w:proofErr w:type="gramEnd"/>
            <w:r>
              <w:t xml:space="preserve"> will be enrolled or records that will be reviewed </w:t>
            </w:r>
            <w:r w:rsidR="00F872D0" w:rsidRPr="00F872D0">
              <w:t>locally.</w:t>
            </w:r>
          </w:p>
        </w:tc>
      </w:tr>
      <w:tr w:rsidR="00E50733" w:rsidRPr="009D71AD" w14:paraId="08039851" w14:textId="77777777" w:rsidTr="00391E86">
        <w:tc>
          <w:tcPr>
            <w:tcW w:w="475" w:type="dxa"/>
          </w:tcPr>
          <w:p w14:paraId="3D528712" w14:textId="77777777" w:rsidR="00E50733" w:rsidRPr="009D71AD" w:rsidRDefault="00E50733" w:rsidP="006155E5">
            <w:pPr>
              <w:pStyle w:val="BlockText"/>
              <w:spacing w:before="0" w:after="240"/>
              <w:ind w:left="0" w:right="158"/>
              <w:rPr>
                <w:b/>
                <w:i w:val="0"/>
              </w:rPr>
            </w:pPr>
            <w:r w:rsidRPr="009D71AD">
              <w:rPr>
                <w:b/>
                <w:i w:val="0"/>
              </w:rPr>
              <w:t>B</w:t>
            </w:r>
          </w:p>
        </w:tc>
        <w:tc>
          <w:tcPr>
            <w:tcW w:w="9810" w:type="dxa"/>
            <w:gridSpan w:val="2"/>
          </w:tcPr>
          <w:p w14:paraId="22148373" w14:textId="52B2D6DA" w:rsidR="00E50733" w:rsidRPr="009D71AD" w:rsidRDefault="00E50733" w:rsidP="006155E5">
            <w:pPr>
              <w:pStyle w:val="BlockText"/>
              <w:spacing w:before="0" w:after="240"/>
              <w:ind w:left="0" w:right="158"/>
              <w:rPr>
                <w:b/>
                <w:i w:val="0"/>
              </w:rPr>
            </w:pPr>
            <w:r>
              <w:rPr>
                <w:b/>
                <w:i w:val="0"/>
              </w:rPr>
              <w:t>Number</w:t>
            </w:r>
          </w:p>
        </w:tc>
      </w:tr>
      <w:tr w:rsidR="00E50733" w14:paraId="6CF7DEC3" w14:textId="77777777" w:rsidTr="00391E86">
        <w:trPr>
          <w:gridBefore w:val="1"/>
          <w:wBefore w:w="475" w:type="dxa"/>
        </w:trPr>
        <w:tc>
          <w:tcPr>
            <w:tcW w:w="540" w:type="dxa"/>
          </w:tcPr>
          <w:p w14:paraId="764A0D67" w14:textId="77777777" w:rsidR="00E50733" w:rsidRDefault="00E50733" w:rsidP="006155E5">
            <w:pPr>
              <w:pStyle w:val="BlockText"/>
              <w:spacing w:before="0" w:after="240"/>
              <w:ind w:left="0" w:right="158"/>
              <w:rPr>
                <w:i w:val="0"/>
              </w:rPr>
            </w:pPr>
            <w:r>
              <w:rPr>
                <w:i w:val="0"/>
              </w:rPr>
              <w:t>1</w:t>
            </w:r>
          </w:p>
        </w:tc>
        <w:tc>
          <w:tcPr>
            <w:tcW w:w="9270" w:type="dxa"/>
          </w:tcPr>
          <w:p w14:paraId="11F1312A" w14:textId="7C29DC1E" w:rsidR="00E50733" w:rsidRDefault="00E50733" w:rsidP="006155E5">
            <w:pPr>
              <w:pStyle w:val="BlockText"/>
              <w:spacing w:before="0" w:after="240"/>
              <w:ind w:left="0" w:right="158"/>
              <w:rPr>
                <w:i w:val="0"/>
              </w:rPr>
            </w:pPr>
            <w:r w:rsidRPr="00E50733">
              <w:rPr>
                <w:b/>
                <w:i w:val="0"/>
              </w:rPr>
              <w:t xml:space="preserve">Simple Answer. </w:t>
            </w:r>
            <w:r>
              <w:rPr>
                <w:i w:val="0"/>
              </w:rPr>
              <w:t xml:space="preserve">The total number of subjects to be accrued under the local protocol will be between 15 and 20 depending on whether or not participants meeting inclusion criteria decide to enroll. </w:t>
            </w:r>
          </w:p>
        </w:tc>
      </w:tr>
      <w:tr w:rsidR="00E50733" w14:paraId="0D8C23BD" w14:textId="77777777" w:rsidTr="00391E86">
        <w:trPr>
          <w:gridBefore w:val="1"/>
          <w:wBefore w:w="475" w:type="dxa"/>
        </w:trPr>
        <w:tc>
          <w:tcPr>
            <w:tcW w:w="540" w:type="dxa"/>
          </w:tcPr>
          <w:p w14:paraId="0CF6FE1F" w14:textId="4C20B413" w:rsidR="00E50733" w:rsidRDefault="00457C45" w:rsidP="006155E5">
            <w:pPr>
              <w:pStyle w:val="BlockText"/>
              <w:spacing w:before="0" w:after="240"/>
              <w:ind w:left="0" w:right="158"/>
              <w:rPr>
                <w:i w:val="0"/>
              </w:rPr>
            </w:pPr>
            <w:r>
              <w:rPr>
                <w:i w:val="0"/>
              </w:rPr>
              <w:t>2</w:t>
            </w:r>
          </w:p>
        </w:tc>
        <w:tc>
          <w:tcPr>
            <w:tcW w:w="9270" w:type="dxa"/>
          </w:tcPr>
          <w:p w14:paraId="7A7FA28E" w14:textId="6C1B2DFE" w:rsidR="00E50733" w:rsidRDefault="00E50733" w:rsidP="006155E5">
            <w:pPr>
              <w:pStyle w:val="BlockText"/>
              <w:spacing w:before="0" w:after="240"/>
              <w:ind w:left="0" w:right="158"/>
              <w:rPr>
                <w:i w:val="0"/>
              </w:rPr>
            </w:pPr>
            <w:r w:rsidRPr="005745B7">
              <w:rPr>
                <w:b/>
                <w:i w:val="0"/>
              </w:rPr>
              <w:t>Records Review.</w:t>
            </w:r>
            <w:r>
              <w:rPr>
                <w:i w:val="0"/>
              </w:rPr>
              <w:t xml:space="preserve">  </w:t>
            </w:r>
            <w:r w:rsidR="005745B7">
              <w:rPr>
                <w:i w:val="0"/>
              </w:rPr>
              <w:t>It is expected that between 75 and 100 records will need to be reviewed for this study.</w:t>
            </w:r>
          </w:p>
        </w:tc>
      </w:tr>
    </w:tbl>
    <w:p w14:paraId="6A16D1AD" w14:textId="77777777" w:rsidR="00F872D0" w:rsidRPr="005745B7" w:rsidRDefault="00F872D0" w:rsidP="006155E5">
      <w:pPr>
        <w:pStyle w:val="BlockText"/>
        <w:spacing w:before="0" w:after="240"/>
        <w:ind w:left="475" w:right="158"/>
        <w:rPr>
          <w:b/>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18"/>
        <w:gridCol w:w="457"/>
        <w:gridCol w:w="540"/>
        <w:gridCol w:w="9270"/>
      </w:tblGrid>
      <w:tr w:rsidR="004C3A14" w:rsidRPr="00F872D0" w14:paraId="75725119" w14:textId="77777777" w:rsidTr="00391E86">
        <w:tc>
          <w:tcPr>
            <w:tcW w:w="10285" w:type="dxa"/>
            <w:gridSpan w:val="4"/>
            <w:shd w:val="pct10" w:color="auto" w:fill="auto"/>
          </w:tcPr>
          <w:p w14:paraId="3C775EAD" w14:textId="77777777" w:rsidR="004C3A14" w:rsidRPr="00F872D0" w:rsidRDefault="004C3A14" w:rsidP="006155E5">
            <w:pPr>
              <w:pStyle w:val="Heading2"/>
              <w:spacing w:before="0" w:after="240"/>
              <w:ind w:right="158"/>
              <w:rPr>
                <w:vanish/>
                <w:specVanish/>
              </w:rPr>
            </w:pPr>
            <w:bookmarkStart w:id="24" w:name="_Toc442166526"/>
            <w:r w:rsidRPr="00F872D0">
              <w:t>If applicable, indicate how many subjects</w:t>
            </w:r>
            <w:bookmarkEnd w:id="24"/>
          </w:p>
          <w:p w14:paraId="4A77EAAA" w14:textId="77777777" w:rsidR="004C3A14" w:rsidRPr="00F872D0" w:rsidRDefault="004C3A14" w:rsidP="006155E5">
            <w:pPr>
              <w:pStyle w:val="BodyItalics"/>
              <w:spacing w:before="0" w:after="240"/>
              <w:ind w:right="158"/>
            </w:pPr>
            <w:r w:rsidRPr="00F872D0">
              <w:t xml:space="preserve"> </w:t>
            </w:r>
            <w:proofErr w:type="gramStart"/>
            <w:r w:rsidRPr="00F872D0">
              <w:t>you</w:t>
            </w:r>
            <w:proofErr w:type="gramEnd"/>
            <w:r w:rsidRPr="00F872D0">
              <w:t xml:space="preserve"> expect to screen to reach your target sample (i.e. your screen failure rate).</w:t>
            </w:r>
          </w:p>
        </w:tc>
      </w:tr>
      <w:tr w:rsidR="005745B7" w:rsidRPr="009D71AD" w14:paraId="7AE2726D" w14:textId="77777777" w:rsidTr="00391E86">
        <w:trPr>
          <w:gridBefore w:val="1"/>
          <w:wBefore w:w="18" w:type="dxa"/>
        </w:trPr>
        <w:tc>
          <w:tcPr>
            <w:tcW w:w="457" w:type="dxa"/>
          </w:tcPr>
          <w:p w14:paraId="0347F255" w14:textId="77777777" w:rsidR="005745B7" w:rsidRPr="009D71AD" w:rsidRDefault="005745B7" w:rsidP="006155E5">
            <w:pPr>
              <w:pStyle w:val="BlockText"/>
              <w:spacing w:before="0" w:after="240"/>
              <w:ind w:left="0" w:right="158"/>
              <w:rPr>
                <w:b/>
                <w:i w:val="0"/>
              </w:rPr>
            </w:pPr>
            <w:r w:rsidRPr="009D71AD">
              <w:rPr>
                <w:b/>
                <w:i w:val="0"/>
              </w:rPr>
              <w:t>B</w:t>
            </w:r>
          </w:p>
        </w:tc>
        <w:tc>
          <w:tcPr>
            <w:tcW w:w="9810" w:type="dxa"/>
            <w:gridSpan w:val="2"/>
          </w:tcPr>
          <w:p w14:paraId="7A28661D" w14:textId="531CE39E" w:rsidR="005745B7" w:rsidRPr="009D71AD" w:rsidRDefault="005745B7" w:rsidP="006155E5">
            <w:pPr>
              <w:pStyle w:val="BlockText"/>
              <w:spacing w:before="0" w:after="240"/>
              <w:ind w:left="0" w:right="158"/>
              <w:rPr>
                <w:b/>
                <w:i w:val="0"/>
              </w:rPr>
            </w:pPr>
            <w:r>
              <w:rPr>
                <w:b/>
                <w:i w:val="0"/>
              </w:rPr>
              <w:t>Screen</w:t>
            </w:r>
            <w:r w:rsidR="00F872D0">
              <w:rPr>
                <w:b/>
                <w:i w:val="0"/>
              </w:rPr>
              <w:t>ing</w:t>
            </w:r>
            <w:r w:rsidR="00873D14">
              <w:rPr>
                <w:b/>
                <w:i w:val="0"/>
              </w:rPr>
              <w:t xml:space="preserve"> Rates</w:t>
            </w:r>
          </w:p>
        </w:tc>
      </w:tr>
      <w:tr w:rsidR="005745B7" w14:paraId="6798A13A" w14:textId="77777777" w:rsidTr="00391E86">
        <w:trPr>
          <w:gridBefore w:val="2"/>
          <w:wBefore w:w="475" w:type="dxa"/>
        </w:trPr>
        <w:tc>
          <w:tcPr>
            <w:tcW w:w="540" w:type="dxa"/>
          </w:tcPr>
          <w:p w14:paraId="5C4CB529" w14:textId="77777777" w:rsidR="005745B7" w:rsidRDefault="005745B7" w:rsidP="006155E5">
            <w:pPr>
              <w:pStyle w:val="BlockText"/>
              <w:spacing w:before="0" w:after="240"/>
              <w:ind w:left="0" w:right="158"/>
              <w:rPr>
                <w:i w:val="0"/>
              </w:rPr>
            </w:pPr>
            <w:r>
              <w:rPr>
                <w:i w:val="0"/>
              </w:rPr>
              <w:t>1</w:t>
            </w:r>
          </w:p>
        </w:tc>
        <w:tc>
          <w:tcPr>
            <w:tcW w:w="9270" w:type="dxa"/>
          </w:tcPr>
          <w:p w14:paraId="05CEBF96" w14:textId="4CC84366" w:rsidR="005745B7" w:rsidRDefault="005745B7" w:rsidP="006155E5">
            <w:pPr>
              <w:pStyle w:val="BlockText"/>
              <w:spacing w:before="0" w:after="240"/>
              <w:ind w:left="0" w:right="158"/>
              <w:rPr>
                <w:i w:val="0"/>
              </w:rPr>
            </w:pPr>
            <w:r w:rsidRPr="00E50733">
              <w:rPr>
                <w:b/>
                <w:i w:val="0"/>
              </w:rPr>
              <w:t xml:space="preserve">Simple Answer. </w:t>
            </w:r>
            <w:r>
              <w:rPr>
                <w:b/>
                <w:i w:val="0"/>
              </w:rPr>
              <w:t xml:space="preserve"> </w:t>
            </w:r>
            <w:r w:rsidRPr="005745B7">
              <w:rPr>
                <w:i w:val="0"/>
              </w:rPr>
              <w:t>It is anticipated that</w:t>
            </w:r>
            <w:r>
              <w:rPr>
                <w:b/>
                <w:i w:val="0"/>
              </w:rPr>
              <w:t xml:space="preserve"> </w:t>
            </w:r>
            <w:r>
              <w:rPr>
                <w:i w:val="0"/>
              </w:rPr>
              <w:t xml:space="preserve">approximately 80 % of respondents to the advertisement will meet inclusion criteria and enroll in the study.  As the local study intends to enroll between 15 and 20 participants, it is expected that between 18 and 25 people will need to be screened. </w:t>
            </w:r>
          </w:p>
        </w:tc>
      </w:tr>
      <w:tr w:rsidR="005745B7" w14:paraId="7581CC71" w14:textId="77777777" w:rsidTr="00391E86">
        <w:trPr>
          <w:gridBefore w:val="2"/>
          <w:wBefore w:w="475" w:type="dxa"/>
        </w:trPr>
        <w:tc>
          <w:tcPr>
            <w:tcW w:w="540" w:type="dxa"/>
          </w:tcPr>
          <w:p w14:paraId="656E0FB3" w14:textId="77777777" w:rsidR="005745B7" w:rsidRDefault="005745B7" w:rsidP="006155E5">
            <w:pPr>
              <w:pStyle w:val="BlockText"/>
              <w:spacing w:before="0" w:after="240"/>
              <w:ind w:left="0" w:right="158"/>
              <w:rPr>
                <w:i w:val="0"/>
              </w:rPr>
            </w:pPr>
            <w:r>
              <w:rPr>
                <w:i w:val="0"/>
              </w:rPr>
              <w:t>1</w:t>
            </w:r>
          </w:p>
        </w:tc>
        <w:tc>
          <w:tcPr>
            <w:tcW w:w="9270" w:type="dxa"/>
          </w:tcPr>
          <w:p w14:paraId="4A5D39DE" w14:textId="77777777" w:rsidR="005745B7" w:rsidRDefault="005745B7" w:rsidP="006155E5">
            <w:pPr>
              <w:pStyle w:val="BlockText"/>
              <w:spacing w:before="0" w:after="240"/>
              <w:ind w:left="0" w:right="158"/>
              <w:rPr>
                <w:i w:val="0"/>
              </w:rPr>
            </w:pPr>
            <w:r w:rsidRPr="005745B7">
              <w:rPr>
                <w:b/>
                <w:i w:val="0"/>
              </w:rPr>
              <w:t>Records Review.</w:t>
            </w:r>
            <w:r>
              <w:rPr>
                <w:i w:val="0"/>
              </w:rPr>
              <w:t xml:space="preserve">  It is expected that between 1200 and 1500 records will need to be reviewed in order to find the 100 cases meeting inclusion criteria needed for the study.  </w:t>
            </w:r>
          </w:p>
        </w:tc>
      </w:tr>
    </w:tbl>
    <w:p w14:paraId="06B56077" w14:textId="5B23B0F1" w:rsidR="00376C16" w:rsidRPr="00873D14" w:rsidRDefault="00376C16" w:rsidP="006155E5">
      <w:pPr>
        <w:pStyle w:val="BlockText"/>
        <w:spacing w:before="0" w:after="240"/>
        <w:ind w:left="0" w:right="158"/>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18"/>
        <w:gridCol w:w="457"/>
        <w:gridCol w:w="540"/>
        <w:gridCol w:w="9270"/>
      </w:tblGrid>
      <w:tr w:rsidR="00F872D0" w:rsidRPr="009D71AD" w14:paraId="3475CAD1" w14:textId="77777777" w:rsidTr="00391E86">
        <w:tc>
          <w:tcPr>
            <w:tcW w:w="10285" w:type="dxa"/>
            <w:gridSpan w:val="4"/>
            <w:shd w:val="pct10" w:color="auto" w:fill="auto"/>
          </w:tcPr>
          <w:p w14:paraId="2AD8E659" w14:textId="77777777" w:rsidR="00F872D0" w:rsidRPr="00F872D0" w:rsidRDefault="00F872D0" w:rsidP="006155E5">
            <w:pPr>
              <w:pStyle w:val="Heading2"/>
              <w:spacing w:before="0" w:after="240"/>
              <w:ind w:right="158"/>
              <w:rPr>
                <w:vanish/>
                <w:specVanish/>
              </w:rPr>
            </w:pPr>
            <w:bookmarkStart w:id="25" w:name="_Toc442166527"/>
            <w:r w:rsidRPr="00F872D0">
              <w:t>Justify the feasibility of recruiting</w:t>
            </w:r>
            <w:bookmarkEnd w:id="25"/>
          </w:p>
          <w:p w14:paraId="5E09AE6F" w14:textId="77777777" w:rsidR="00F872D0" w:rsidRPr="009D71AD" w:rsidRDefault="00F872D0" w:rsidP="006155E5">
            <w:pPr>
              <w:pStyle w:val="BodyItalics"/>
              <w:spacing w:before="0" w:after="240"/>
              <w:ind w:right="158"/>
              <w:rPr>
                <w:i/>
              </w:rPr>
            </w:pPr>
            <w:r w:rsidRPr="00F872D0">
              <w:t xml:space="preserve"> </w:t>
            </w:r>
            <w:proofErr w:type="gramStart"/>
            <w:r w:rsidRPr="00F872D0">
              <w:t>the</w:t>
            </w:r>
            <w:proofErr w:type="gramEnd"/>
            <w:r w:rsidRPr="00F872D0">
              <w:t xml:space="preserve"> proposed number of eligible subjects within the anticipated recruitment period. For example, how many potential subjects do you have </w:t>
            </w:r>
            <w:r w:rsidRPr="00F872D0">
              <w:lastRenderedPageBreak/>
              <w:t>access to? What percentage of those potential subjects do you need to recruit?</w:t>
            </w:r>
          </w:p>
        </w:tc>
      </w:tr>
      <w:tr w:rsidR="005745B7" w:rsidRPr="009D71AD" w14:paraId="3BB3A75A" w14:textId="77777777" w:rsidTr="00391E86">
        <w:trPr>
          <w:gridBefore w:val="1"/>
          <w:wBefore w:w="18" w:type="dxa"/>
        </w:trPr>
        <w:tc>
          <w:tcPr>
            <w:tcW w:w="457" w:type="dxa"/>
          </w:tcPr>
          <w:p w14:paraId="184D6B0F" w14:textId="77777777" w:rsidR="005745B7" w:rsidRPr="009D71AD" w:rsidRDefault="005745B7" w:rsidP="006155E5">
            <w:pPr>
              <w:pStyle w:val="BlockText"/>
              <w:spacing w:before="0" w:after="240"/>
              <w:ind w:left="0" w:right="158"/>
              <w:rPr>
                <w:b/>
                <w:i w:val="0"/>
              </w:rPr>
            </w:pPr>
            <w:r w:rsidRPr="009D71AD">
              <w:rPr>
                <w:b/>
                <w:i w:val="0"/>
              </w:rPr>
              <w:lastRenderedPageBreak/>
              <w:t>B</w:t>
            </w:r>
          </w:p>
        </w:tc>
        <w:tc>
          <w:tcPr>
            <w:tcW w:w="9810" w:type="dxa"/>
            <w:gridSpan w:val="2"/>
          </w:tcPr>
          <w:p w14:paraId="6D10E1CF" w14:textId="1654FF11" w:rsidR="005745B7" w:rsidRPr="009D71AD" w:rsidRDefault="005745B7" w:rsidP="006155E5">
            <w:pPr>
              <w:pStyle w:val="BlockText"/>
              <w:spacing w:before="0" w:after="240"/>
              <w:ind w:left="0" w:right="158"/>
              <w:rPr>
                <w:b/>
                <w:i w:val="0"/>
              </w:rPr>
            </w:pPr>
            <w:r>
              <w:rPr>
                <w:b/>
                <w:i w:val="0"/>
              </w:rPr>
              <w:t>Feasibility</w:t>
            </w:r>
            <w:r w:rsidR="00873D14">
              <w:rPr>
                <w:b/>
                <w:i w:val="0"/>
              </w:rPr>
              <w:t xml:space="preserve"> of Recruitment</w:t>
            </w:r>
          </w:p>
        </w:tc>
      </w:tr>
      <w:tr w:rsidR="005745B7" w14:paraId="58D86669" w14:textId="77777777" w:rsidTr="00391E86">
        <w:trPr>
          <w:gridBefore w:val="2"/>
          <w:wBefore w:w="475" w:type="dxa"/>
        </w:trPr>
        <w:tc>
          <w:tcPr>
            <w:tcW w:w="540" w:type="dxa"/>
          </w:tcPr>
          <w:p w14:paraId="762809C6" w14:textId="77777777" w:rsidR="005745B7" w:rsidRDefault="005745B7" w:rsidP="006155E5">
            <w:pPr>
              <w:pStyle w:val="BlockText"/>
              <w:spacing w:before="0" w:after="240"/>
              <w:ind w:left="0" w:right="158"/>
              <w:rPr>
                <w:i w:val="0"/>
              </w:rPr>
            </w:pPr>
            <w:r>
              <w:rPr>
                <w:i w:val="0"/>
              </w:rPr>
              <w:t>1</w:t>
            </w:r>
          </w:p>
        </w:tc>
        <w:tc>
          <w:tcPr>
            <w:tcW w:w="9270" w:type="dxa"/>
          </w:tcPr>
          <w:p w14:paraId="6B1E7BE5" w14:textId="5E0A70BA" w:rsidR="00F97152" w:rsidRDefault="00282B34" w:rsidP="006155E5">
            <w:pPr>
              <w:pStyle w:val="BlockText"/>
              <w:spacing w:before="0" w:after="240"/>
              <w:ind w:left="0" w:right="158"/>
              <w:rPr>
                <w:i w:val="0"/>
              </w:rPr>
            </w:pPr>
            <w:r w:rsidRPr="00CA4747">
              <w:rPr>
                <w:b/>
                <w:i w:val="0"/>
              </w:rPr>
              <w:t>Biomed</w:t>
            </w:r>
            <w:r w:rsidR="00CA4747" w:rsidRPr="00CA4747">
              <w:rPr>
                <w:b/>
                <w:i w:val="0"/>
              </w:rPr>
              <w:t>ical</w:t>
            </w:r>
            <w:r w:rsidRPr="00CA4747">
              <w:rPr>
                <w:b/>
                <w:i w:val="0"/>
              </w:rPr>
              <w:t xml:space="preserve"> </w:t>
            </w:r>
            <w:r w:rsidR="00CA4747" w:rsidRPr="00CA4747">
              <w:rPr>
                <w:b/>
                <w:i w:val="0"/>
              </w:rPr>
              <w:t>E</w:t>
            </w:r>
            <w:r w:rsidRPr="00CA4747">
              <w:rPr>
                <w:b/>
                <w:i w:val="0"/>
              </w:rPr>
              <w:t>xample</w:t>
            </w:r>
            <w:r w:rsidR="00CA4747" w:rsidRPr="00CA4747">
              <w:rPr>
                <w:b/>
                <w:i w:val="0"/>
              </w:rPr>
              <w:t>s.</w:t>
            </w:r>
            <w:r w:rsidR="00CA4747">
              <w:rPr>
                <w:i w:val="0"/>
              </w:rPr>
              <w:t xml:space="preserve">  </w:t>
            </w:r>
            <w:r w:rsidR="00F97152">
              <w:rPr>
                <w:i w:val="0"/>
              </w:rPr>
              <w:t>Patients will be recruited from individual practice plans or when they are seen by the PI during a scheduled clinic office visit.  Based on our UBMD clinic population</w:t>
            </w:r>
            <w:r w:rsidR="009535DC">
              <w:rPr>
                <w:i w:val="0"/>
              </w:rPr>
              <w:t xml:space="preserve"> of approximately…..patients</w:t>
            </w:r>
            <w:r w:rsidR="00F97152">
              <w:rPr>
                <w:i w:val="0"/>
              </w:rPr>
              <w:t xml:space="preserve">, </w:t>
            </w:r>
            <w:r w:rsidR="00F97152" w:rsidRPr="00C24871">
              <w:rPr>
                <w:i w:val="0"/>
              </w:rPr>
              <w:t>there are a sufficient number of potential participants to meet local participant target</w:t>
            </w:r>
            <w:r w:rsidR="009535DC">
              <w:rPr>
                <w:i w:val="0"/>
              </w:rPr>
              <w:t xml:space="preserve"> of ….</w:t>
            </w:r>
            <w:r w:rsidR="00F97152" w:rsidRPr="00C24871">
              <w:rPr>
                <w:i w:val="0"/>
              </w:rPr>
              <w:t xml:space="preserve"> </w:t>
            </w:r>
            <w:proofErr w:type="gramStart"/>
            <w:r w:rsidR="00F97152" w:rsidRPr="00C24871">
              <w:rPr>
                <w:i w:val="0"/>
              </w:rPr>
              <w:t>in</w:t>
            </w:r>
            <w:proofErr w:type="gramEnd"/>
            <w:r w:rsidR="00F97152" w:rsidRPr="00C24871">
              <w:rPr>
                <w:i w:val="0"/>
              </w:rPr>
              <w:t xml:space="preserve"> adherence to the protocol</w:t>
            </w:r>
            <w:r w:rsidR="00F97152">
              <w:rPr>
                <w:i w:val="0"/>
              </w:rPr>
              <w:t>.</w:t>
            </w:r>
          </w:p>
          <w:p w14:paraId="37779B01" w14:textId="77777777" w:rsidR="00CA4747" w:rsidRPr="00CA4747" w:rsidRDefault="00CA4747" w:rsidP="006155E5">
            <w:pPr>
              <w:pStyle w:val="BlockText"/>
              <w:spacing w:after="240"/>
              <w:ind w:right="158"/>
              <w:rPr>
                <w:i w:val="0"/>
              </w:rPr>
            </w:pPr>
            <w:r w:rsidRPr="00CA4747">
              <w:rPr>
                <w:i w:val="0"/>
              </w:rPr>
              <w:t>OR</w:t>
            </w:r>
          </w:p>
          <w:p w14:paraId="790BE836" w14:textId="5B9B55C5" w:rsidR="00F97152" w:rsidRPr="00CA4747" w:rsidRDefault="00CA4747" w:rsidP="006155E5">
            <w:pPr>
              <w:pStyle w:val="BlockText"/>
              <w:spacing w:before="0" w:after="240"/>
              <w:ind w:left="0" w:right="158"/>
              <w:rPr>
                <w:i w:val="0"/>
              </w:rPr>
            </w:pPr>
            <w:r w:rsidRPr="00CA4747">
              <w:rPr>
                <w:i w:val="0"/>
              </w:rPr>
              <w:t xml:space="preserve">Based on our standard feasibility review by the CRO, there are a sufficient number of potential participants among the sites identified of about…..patients to meet local participant target of….. </w:t>
            </w:r>
            <w:proofErr w:type="gramStart"/>
            <w:r w:rsidRPr="00CA4747">
              <w:rPr>
                <w:i w:val="0"/>
              </w:rPr>
              <w:t>in</w:t>
            </w:r>
            <w:proofErr w:type="gramEnd"/>
            <w:r w:rsidRPr="00CA4747">
              <w:rPr>
                <w:i w:val="0"/>
              </w:rPr>
              <w:t xml:space="preserve"> adherence to the protocol.  We anticipate that ….will be screened to possibly enroll ….patients.</w:t>
            </w:r>
          </w:p>
        </w:tc>
      </w:tr>
      <w:tr w:rsidR="005745B7" w14:paraId="7FDB266F" w14:textId="77777777" w:rsidTr="00391E86">
        <w:trPr>
          <w:gridBefore w:val="2"/>
          <w:wBefore w:w="475" w:type="dxa"/>
        </w:trPr>
        <w:tc>
          <w:tcPr>
            <w:tcW w:w="540" w:type="dxa"/>
          </w:tcPr>
          <w:p w14:paraId="00DDC1A9" w14:textId="7BCE9DB3" w:rsidR="005745B7" w:rsidRDefault="00457C45" w:rsidP="006155E5">
            <w:pPr>
              <w:pStyle w:val="BlockText"/>
              <w:spacing w:before="0" w:after="240"/>
              <w:ind w:left="0" w:right="158"/>
              <w:rPr>
                <w:i w:val="0"/>
              </w:rPr>
            </w:pPr>
            <w:r>
              <w:rPr>
                <w:i w:val="0"/>
              </w:rPr>
              <w:t>2</w:t>
            </w:r>
          </w:p>
        </w:tc>
        <w:tc>
          <w:tcPr>
            <w:tcW w:w="9270" w:type="dxa"/>
          </w:tcPr>
          <w:p w14:paraId="565B1901" w14:textId="135AEBAF" w:rsidR="005745B7" w:rsidRDefault="0036321C" w:rsidP="006155E5">
            <w:pPr>
              <w:pStyle w:val="BlockText"/>
              <w:spacing w:before="0" w:after="240"/>
              <w:ind w:left="0" w:right="158"/>
              <w:rPr>
                <w:i w:val="0"/>
              </w:rPr>
            </w:pPr>
            <w:r w:rsidRPr="0036321C">
              <w:rPr>
                <w:b/>
                <w:i w:val="0"/>
              </w:rPr>
              <w:t>Behavioral Example.</w:t>
            </w:r>
            <w:r>
              <w:rPr>
                <w:i w:val="0"/>
              </w:rPr>
              <w:t xml:space="preserve"> </w:t>
            </w:r>
            <w:r w:rsidR="00BF163F">
              <w:rPr>
                <w:i w:val="0"/>
              </w:rPr>
              <w:t xml:space="preserve">There are 30,000 </w:t>
            </w:r>
            <w:r w:rsidR="00D10B06">
              <w:rPr>
                <w:i w:val="0"/>
              </w:rPr>
              <w:t xml:space="preserve">undergraduate </w:t>
            </w:r>
            <w:r w:rsidR="00BF163F">
              <w:rPr>
                <w:i w:val="0"/>
              </w:rPr>
              <w:t>college students on the UB campus.  Of this</w:t>
            </w:r>
            <w:r w:rsidR="0055037E">
              <w:rPr>
                <w:i w:val="0"/>
              </w:rPr>
              <w:t xml:space="preserve"> number</w:t>
            </w:r>
            <w:r w:rsidR="00BF163F">
              <w:rPr>
                <w:i w:val="0"/>
              </w:rPr>
              <w:t xml:space="preserve">, roughly 4% (approximately 1200) are veterans or current military and will meet the inclusion criteria.  As only 10 participants are needed for the qualitative portion of the study, less than a 1% response rate is needed in order to obtain sufficient participation. </w:t>
            </w:r>
          </w:p>
        </w:tc>
      </w:tr>
    </w:tbl>
    <w:p w14:paraId="5DF9B5EC" w14:textId="77777777" w:rsidR="00376C16" w:rsidRPr="00376C16" w:rsidRDefault="00376C16" w:rsidP="006155E5">
      <w:pPr>
        <w:pStyle w:val="Heading1"/>
        <w:numPr>
          <w:ilvl w:val="0"/>
          <w:numId w:val="0"/>
        </w:numPr>
        <w:spacing w:after="240"/>
        <w:ind w:right="158"/>
        <w:rPr>
          <w:bCs/>
        </w:rPr>
      </w:pPr>
    </w:p>
    <w:p w14:paraId="7C1BDC04" w14:textId="54CF0991" w:rsidR="002B19A3" w:rsidRPr="00873D14" w:rsidRDefault="0011551B" w:rsidP="006155E5">
      <w:pPr>
        <w:pStyle w:val="Heading1"/>
        <w:spacing w:after="240"/>
        <w:ind w:right="158"/>
        <w:rPr>
          <w:bCs/>
        </w:rPr>
      </w:pPr>
      <w:bookmarkStart w:id="26" w:name="_Toc442166528"/>
      <w:r w:rsidRPr="00A01D71">
        <w:t>Inclusion</w:t>
      </w:r>
      <w:r w:rsidRPr="00CA0CB1">
        <w:t xml:space="preserve"> and Exclusion Criteria</w:t>
      </w:r>
      <w:bookmarkEnd w:id="26"/>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10260"/>
      </w:tblGrid>
      <w:tr w:rsidR="001D4275" w14:paraId="57CD16BC" w14:textId="77777777" w:rsidTr="00391E86">
        <w:tc>
          <w:tcPr>
            <w:tcW w:w="10260" w:type="dxa"/>
            <w:shd w:val="pct5" w:color="auto" w:fill="auto"/>
          </w:tcPr>
          <w:p w14:paraId="258E7B7B" w14:textId="69E6C732" w:rsidR="001D4275" w:rsidRDefault="00873D14" w:rsidP="006155E5">
            <w:pPr>
              <w:pStyle w:val="BlockText"/>
              <w:spacing w:before="0" w:after="240"/>
              <w:ind w:left="0" w:right="158"/>
              <w:rPr>
                <w:rFonts w:ascii="Arial" w:hAnsi="Arial" w:cs="Arial"/>
                <w:i w:val="0"/>
                <w:sz w:val="22"/>
                <w:szCs w:val="22"/>
              </w:rPr>
            </w:pPr>
            <w:r>
              <w:rPr>
                <w:rFonts w:ascii="Arial" w:hAnsi="Arial" w:cs="Arial"/>
                <w:b/>
                <w:i w:val="0"/>
                <w:sz w:val="22"/>
                <w:szCs w:val="22"/>
              </w:rPr>
              <w:t xml:space="preserve">Discussion- </w:t>
            </w:r>
            <w:r w:rsidR="001D4275" w:rsidRPr="001D4275">
              <w:rPr>
                <w:rFonts w:ascii="Arial" w:hAnsi="Arial" w:cs="Arial"/>
                <w:b/>
                <w:i w:val="0"/>
                <w:sz w:val="22"/>
                <w:szCs w:val="22"/>
              </w:rPr>
              <w:t xml:space="preserve">Inclusion and Exclusion Criteria. </w:t>
            </w:r>
            <w:r w:rsidR="002B19A3">
              <w:rPr>
                <w:rFonts w:ascii="Arial" w:hAnsi="Arial" w:cs="Arial"/>
                <w:b/>
                <w:i w:val="0"/>
                <w:sz w:val="22"/>
                <w:szCs w:val="22"/>
              </w:rPr>
              <w:t xml:space="preserve"> </w:t>
            </w:r>
            <w:r w:rsidR="001D4275" w:rsidRPr="001D4275">
              <w:rPr>
                <w:rFonts w:ascii="Arial" w:hAnsi="Arial" w:cs="Arial"/>
                <w:i w:val="0"/>
                <w:sz w:val="22"/>
                <w:szCs w:val="22"/>
              </w:rPr>
              <w:t>Think about your inclusion and exclusion criteria together.  Use your inclusion criteria to narrow down the focus from everybody in the world</w:t>
            </w:r>
            <w:r w:rsidR="001D4275">
              <w:rPr>
                <w:rFonts w:ascii="Arial" w:hAnsi="Arial" w:cs="Arial"/>
                <w:i w:val="0"/>
                <w:sz w:val="22"/>
                <w:szCs w:val="22"/>
              </w:rPr>
              <w:t>,</w:t>
            </w:r>
            <w:r w:rsidR="001D4275" w:rsidRPr="001D4275">
              <w:rPr>
                <w:rFonts w:ascii="Arial" w:hAnsi="Arial" w:cs="Arial"/>
                <w:i w:val="0"/>
                <w:sz w:val="22"/>
                <w:szCs w:val="22"/>
              </w:rPr>
              <w:t xml:space="preserve"> to the population of interest and then</w:t>
            </w:r>
            <w:r w:rsidR="001D4275">
              <w:rPr>
                <w:rFonts w:ascii="Arial" w:hAnsi="Arial" w:cs="Arial"/>
                <w:i w:val="0"/>
                <w:sz w:val="22"/>
                <w:szCs w:val="22"/>
              </w:rPr>
              <w:t xml:space="preserve"> narrow down further</w:t>
            </w:r>
            <w:r w:rsidR="001D4275" w:rsidRPr="001D4275">
              <w:rPr>
                <w:rFonts w:ascii="Arial" w:hAnsi="Arial" w:cs="Arial"/>
                <w:i w:val="0"/>
                <w:sz w:val="22"/>
                <w:szCs w:val="22"/>
              </w:rPr>
              <w:t xml:space="preserve"> for any practical reasons.  </w:t>
            </w:r>
            <w:r w:rsidR="001D4275">
              <w:rPr>
                <w:rFonts w:ascii="Arial" w:hAnsi="Arial" w:cs="Arial"/>
                <w:i w:val="0"/>
                <w:sz w:val="22"/>
                <w:szCs w:val="22"/>
              </w:rPr>
              <w:t>Then u</w:t>
            </w:r>
            <w:r w:rsidR="001D4275" w:rsidRPr="001D4275">
              <w:rPr>
                <w:rFonts w:ascii="Arial" w:hAnsi="Arial" w:cs="Arial"/>
                <w:i w:val="0"/>
                <w:sz w:val="22"/>
                <w:szCs w:val="22"/>
              </w:rPr>
              <w:t>se the exclusion criteria to exclude particular situations</w:t>
            </w:r>
            <w:r w:rsidR="001D4275">
              <w:rPr>
                <w:rFonts w:ascii="Arial" w:hAnsi="Arial" w:cs="Arial"/>
                <w:i w:val="0"/>
                <w:sz w:val="22"/>
                <w:szCs w:val="22"/>
              </w:rPr>
              <w:t xml:space="preserve"> that do not fit.  One way to a</w:t>
            </w:r>
            <w:r w:rsidR="001D4275" w:rsidRPr="001D4275">
              <w:rPr>
                <w:rFonts w:ascii="Arial" w:hAnsi="Arial" w:cs="Arial"/>
                <w:i w:val="0"/>
                <w:sz w:val="22"/>
                <w:szCs w:val="22"/>
              </w:rPr>
              <w:t>pproach this is to start by stating any particular condi</w:t>
            </w:r>
            <w:r w:rsidR="001D4275">
              <w:rPr>
                <w:rFonts w:ascii="Arial" w:hAnsi="Arial" w:cs="Arial"/>
                <w:i w:val="0"/>
                <w:sz w:val="22"/>
                <w:szCs w:val="22"/>
              </w:rPr>
              <w:t>t</w:t>
            </w:r>
            <w:r w:rsidR="001D4275" w:rsidRPr="001D4275">
              <w:rPr>
                <w:rFonts w:ascii="Arial" w:hAnsi="Arial" w:cs="Arial"/>
                <w:i w:val="0"/>
                <w:sz w:val="22"/>
                <w:szCs w:val="22"/>
              </w:rPr>
              <w:t>ions required to participate and then narrowing down further using any other inclusion criteria needed for practical reasons</w:t>
            </w:r>
            <w:r w:rsidR="001D4275">
              <w:rPr>
                <w:rFonts w:ascii="Arial" w:hAnsi="Arial" w:cs="Arial"/>
                <w:i w:val="0"/>
                <w:sz w:val="22"/>
                <w:szCs w:val="22"/>
              </w:rPr>
              <w:t xml:space="preserve"> (like geography).</w:t>
            </w:r>
          </w:p>
          <w:p w14:paraId="4316F0AD" w14:textId="77777777" w:rsidR="00DA560C" w:rsidRDefault="00DA560C" w:rsidP="006155E5">
            <w:pPr>
              <w:pStyle w:val="BlockText"/>
              <w:spacing w:before="0" w:after="240"/>
              <w:ind w:left="0" w:right="158"/>
              <w:rPr>
                <w:rFonts w:ascii="Arial" w:hAnsi="Arial" w:cs="Arial"/>
                <w:i w:val="0"/>
                <w:sz w:val="22"/>
                <w:szCs w:val="22"/>
              </w:rPr>
            </w:pPr>
            <w:r w:rsidRPr="00DA560C">
              <w:rPr>
                <w:rFonts w:ascii="Arial" w:hAnsi="Arial" w:cs="Arial"/>
                <w:i w:val="0"/>
                <w:sz w:val="22"/>
                <w:szCs w:val="22"/>
              </w:rPr>
              <w:t xml:space="preserve">Consider a treatment study (either behavioral and biomedical), one of the inclusion criteria is obviously that the individual have disorder, illness, injury or other circumstance to be treated and then maybe an additional condition is that they either present with the condition at a particular facility </w:t>
            </w:r>
          </w:p>
          <w:p w14:paraId="7D3C08BA" w14:textId="7F4B484B" w:rsidR="00DA560C" w:rsidRDefault="00DA560C" w:rsidP="006155E5">
            <w:pPr>
              <w:pStyle w:val="BlockText"/>
              <w:spacing w:before="0" w:after="240"/>
              <w:ind w:left="0" w:right="158"/>
              <w:rPr>
                <w:rFonts w:ascii="Arial" w:hAnsi="Arial" w:cs="Arial"/>
                <w:i w:val="0"/>
                <w:sz w:val="22"/>
                <w:szCs w:val="22"/>
              </w:rPr>
            </w:pPr>
            <w:r w:rsidRPr="00DA560C">
              <w:rPr>
                <w:rFonts w:ascii="Arial" w:hAnsi="Arial" w:cs="Arial"/>
                <w:i w:val="0"/>
                <w:sz w:val="22"/>
                <w:szCs w:val="22"/>
              </w:rPr>
              <w:t>In an educational study, one of the inclusion criteria would obviously be that the participants have the condition</w:t>
            </w:r>
            <w:r>
              <w:rPr>
                <w:rFonts w:ascii="Arial" w:hAnsi="Arial" w:cs="Arial"/>
                <w:i w:val="0"/>
                <w:sz w:val="22"/>
                <w:szCs w:val="22"/>
              </w:rPr>
              <w:t xml:space="preserve"> (e.g. they are 5</w:t>
            </w:r>
            <w:r w:rsidRPr="00DA560C">
              <w:rPr>
                <w:rFonts w:ascii="Arial" w:hAnsi="Arial" w:cs="Arial"/>
                <w:i w:val="0"/>
                <w:sz w:val="22"/>
                <w:szCs w:val="22"/>
                <w:vertAlign w:val="superscript"/>
              </w:rPr>
              <w:t>th</w:t>
            </w:r>
            <w:r>
              <w:rPr>
                <w:rFonts w:ascii="Arial" w:hAnsi="Arial" w:cs="Arial"/>
                <w:i w:val="0"/>
                <w:sz w:val="22"/>
                <w:szCs w:val="22"/>
              </w:rPr>
              <w:t xml:space="preserve"> grade math students or colle</w:t>
            </w:r>
            <w:r w:rsidR="009234C5">
              <w:rPr>
                <w:rFonts w:ascii="Arial" w:hAnsi="Arial" w:cs="Arial"/>
                <w:i w:val="0"/>
                <w:sz w:val="22"/>
                <w:szCs w:val="22"/>
              </w:rPr>
              <w:t>ge</w:t>
            </w:r>
            <w:r>
              <w:rPr>
                <w:rFonts w:ascii="Arial" w:hAnsi="Arial" w:cs="Arial"/>
                <w:i w:val="0"/>
                <w:sz w:val="22"/>
                <w:szCs w:val="22"/>
              </w:rPr>
              <w:t xml:space="preserve"> students in a certain program) and then the other inclusion criterion might be that they are in a particular school where you will be working or in a Western NY College or University. </w:t>
            </w:r>
          </w:p>
          <w:p w14:paraId="03D25193" w14:textId="77777777" w:rsidR="002B19A3" w:rsidRDefault="00DA560C" w:rsidP="006155E5">
            <w:pPr>
              <w:pStyle w:val="BlockText"/>
              <w:spacing w:before="0" w:after="240"/>
              <w:ind w:left="0" w:right="158"/>
              <w:rPr>
                <w:rFonts w:ascii="Arial" w:hAnsi="Arial" w:cs="Arial"/>
                <w:i w:val="0"/>
                <w:sz w:val="22"/>
                <w:szCs w:val="22"/>
              </w:rPr>
            </w:pPr>
            <w:r w:rsidRPr="00DA560C">
              <w:rPr>
                <w:rFonts w:ascii="Arial" w:hAnsi="Arial" w:cs="Arial"/>
                <w:b/>
                <w:i w:val="0"/>
                <w:sz w:val="22"/>
                <w:szCs w:val="22"/>
              </w:rPr>
              <w:t>Patients are not the only Participants.</w:t>
            </w:r>
            <w:r>
              <w:rPr>
                <w:rFonts w:ascii="Arial" w:hAnsi="Arial" w:cs="Arial"/>
                <w:i w:val="0"/>
                <w:sz w:val="22"/>
                <w:szCs w:val="22"/>
              </w:rPr>
              <w:t xml:space="preserve">  The definition of a participant is a living individual “about whom” a research learns information through intervention or interaction or access to identifiable private information.  While in FDA trials, the patients and subjects are often synonymous, in other studies, the participants might not be the patients at all but could be the doctors. </w:t>
            </w:r>
            <w:r w:rsidR="002B19A3">
              <w:rPr>
                <w:rFonts w:ascii="Arial" w:hAnsi="Arial" w:cs="Arial"/>
                <w:i w:val="0"/>
                <w:sz w:val="22"/>
                <w:szCs w:val="22"/>
              </w:rPr>
              <w:t xml:space="preserve"> You must ask </w:t>
            </w:r>
            <w:r w:rsidR="002B19A3">
              <w:rPr>
                <w:rFonts w:ascii="Arial" w:hAnsi="Arial" w:cs="Arial"/>
                <w:i w:val="0"/>
                <w:sz w:val="22"/>
                <w:szCs w:val="22"/>
              </w:rPr>
              <w:lastRenderedPageBreak/>
              <w:t xml:space="preserve">yourself the question, “who are we learning about?” </w:t>
            </w:r>
          </w:p>
          <w:p w14:paraId="3DE48B50" w14:textId="5065964B" w:rsidR="00DA560C" w:rsidRPr="00DA560C" w:rsidRDefault="00DA560C"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For example, while a records review study of treatment records to see if a training session on the use of a newly approved medication was being prescribed for the correct conditions would have to look at patient records (and would therefore be HIPAA applicable), the actual subjects of the study on the effectiveness of the training session are the prescription writers (MDs, </w:t>
            </w:r>
            <w:r w:rsidR="00786A50">
              <w:rPr>
                <w:rFonts w:ascii="Arial" w:hAnsi="Arial" w:cs="Arial"/>
                <w:i w:val="0"/>
                <w:sz w:val="22"/>
                <w:szCs w:val="22"/>
              </w:rPr>
              <w:t>PAs and NPs) who we are looking at to find out if they are prescribing the medication appropriately.</w:t>
            </w:r>
            <w:r>
              <w:rPr>
                <w:rFonts w:ascii="Arial" w:hAnsi="Arial" w:cs="Arial"/>
                <w:i w:val="0"/>
                <w:sz w:val="22"/>
                <w:szCs w:val="22"/>
              </w:rPr>
              <w:t xml:space="preserve"> </w:t>
            </w:r>
          </w:p>
          <w:p w14:paraId="54E3CEB8" w14:textId="77777777" w:rsidR="001D4275" w:rsidRDefault="001D4275" w:rsidP="006155E5">
            <w:pPr>
              <w:pStyle w:val="BlockText"/>
              <w:spacing w:before="0" w:after="240"/>
              <w:ind w:left="0" w:right="158"/>
              <w:rPr>
                <w:rFonts w:ascii="Arial" w:hAnsi="Arial" w:cs="Arial"/>
                <w:i w:val="0"/>
                <w:sz w:val="22"/>
                <w:szCs w:val="22"/>
              </w:rPr>
            </w:pPr>
            <w:r w:rsidRPr="00821C22">
              <w:rPr>
                <w:rFonts w:ascii="Arial" w:hAnsi="Arial" w:cs="Arial"/>
                <w:b/>
                <w:i w:val="0"/>
                <w:sz w:val="22"/>
                <w:szCs w:val="22"/>
              </w:rPr>
              <w:t>Interventions vs Inclusion Criteria.</w:t>
            </w:r>
            <w:r>
              <w:rPr>
                <w:rFonts w:ascii="Arial" w:hAnsi="Arial" w:cs="Arial"/>
                <w:i w:val="0"/>
                <w:sz w:val="22"/>
                <w:szCs w:val="22"/>
              </w:rPr>
              <w:t xml:space="preserve"> Keep in mind that there is a distinction between an intervention for research purpose and inclusion criterion.  Inclusion criteria are things that happen outside of the research context whereas an intervention only occurs because of the research. Depending on the study design, an activity could be either.</w:t>
            </w:r>
          </w:p>
          <w:p w14:paraId="6ABC6073" w14:textId="52AB3749" w:rsidR="001D4275" w:rsidRPr="00C67A2C" w:rsidRDefault="001D4275"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For example, attendance at a workshop taught on how to sing harmony could be an inclusion criterion if the only persons who may attend and take a follow up survey are those that are enrolled in a music education research project.  On the other hand, if the harmony singing lessons are open to everybody but in order to participate in a follow on survey a participant obviously had to attend the workshop, then the workshop is an inclusion criterion.  </w:t>
            </w:r>
          </w:p>
        </w:tc>
      </w:tr>
    </w:tbl>
    <w:p w14:paraId="71EE06E8" w14:textId="77777777" w:rsidR="001D4275" w:rsidRDefault="001D4275" w:rsidP="006155E5">
      <w:pPr>
        <w:pStyle w:val="BlockText"/>
        <w:spacing w:before="0" w:after="240"/>
        <w:ind w:left="0" w:right="158"/>
        <w:rPr>
          <w:i w:val="0"/>
        </w:rPr>
      </w:pPr>
    </w:p>
    <w:p w14:paraId="759FE1F6" w14:textId="77777777" w:rsidR="00873D14" w:rsidRDefault="00873D14" w:rsidP="006155E5">
      <w:pPr>
        <w:pStyle w:val="BlockText"/>
        <w:spacing w:before="0" w:after="240"/>
        <w:ind w:left="0" w:right="158"/>
        <w:rPr>
          <w:i w:val="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873D14" w:rsidRPr="009D71AD" w14:paraId="1ED182C9" w14:textId="77777777" w:rsidTr="00391E86">
        <w:trPr>
          <w:gridBefore w:val="1"/>
          <w:wBefore w:w="7" w:type="dxa"/>
        </w:trPr>
        <w:tc>
          <w:tcPr>
            <w:tcW w:w="10260" w:type="dxa"/>
            <w:gridSpan w:val="3"/>
            <w:shd w:val="pct10" w:color="auto" w:fill="auto"/>
          </w:tcPr>
          <w:p w14:paraId="52FCB96D" w14:textId="77777777" w:rsidR="00873D14" w:rsidRPr="00873D14" w:rsidRDefault="00873D14" w:rsidP="006155E5">
            <w:pPr>
              <w:pStyle w:val="Heading2"/>
              <w:spacing w:before="0" w:after="240"/>
              <w:ind w:right="158"/>
              <w:rPr>
                <w:vanish/>
                <w:specVanish/>
              </w:rPr>
            </w:pPr>
            <w:bookmarkStart w:id="27" w:name="_Toc442166529"/>
            <w:r w:rsidRPr="00CA0CB1">
              <w:t>Describe the criteria that define who will be included</w:t>
            </w:r>
            <w:bookmarkEnd w:id="27"/>
          </w:p>
          <w:p w14:paraId="44625EE4" w14:textId="77777777" w:rsidR="00873D14" w:rsidRDefault="00873D14" w:rsidP="006155E5">
            <w:pPr>
              <w:pStyle w:val="BodyItalics"/>
              <w:spacing w:before="0" w:after="240"/>
              <w:ind w:right="158"/>
            </w:pPr>
            <w:r w:rsidRPr="00CA0CB1">
              <w:t xml:space="preserve"> </w:t>
            </w:r>
            <w:proofErr w:type="gramStart"/>
            <w:r w:rsidRPr="00CA0CB1">
              <w:t>in</w:t>
            </w:r>
            <w:proofErr w:type="gramEnd"/>
            <w:r w:rsidRPr="00CA0CB1">
              <w:t xml:space="preserve"> your final study sample.</w:t>
            </w:r>
            <w:r w:rsidRPr="005B7130">
              <w:t xml:space="preserve"> </w:t>
            </w:r>
            <w:r>
              <w:t>This may be done in bullet point fashion.</w:t>
            </w:r>
          </w:p>
          <w:p w14:paraId="0CDF37EF" w14:textId="77777777" w:rsidR="00873D14" w:rsidRPr="00873D14" w:rsidRDefault="00873D14" w:rsidP="006155E5">
            <w:pPr>
              <w:pStyle w:val="Heading2"/>
              <w:spacing w:before="0" w:after="240"/>
              <w:ind w:right="158"/>
              <w:rPr>
                <w:vanish/>
                <w:specVanish/>
              </w:rPr>
            </w:pPr>
            <w:bookmarkStart w:id="28" w:name="_Toc442166530"/>
            <w:r>
              <w:t>Describe the criteria that define who will be excluded</w:t>
            </w:r>
            <w:bookmarkEnd w:id="28"/>
          </w:p>
          <w:p w14:paraId="6A717CE6" w14:textId="77777777" w:rsidR="00873D14" w:rsidRPr="009D71AD" w:rsidRDefault="00873D14" w:rsidP="006155E5">
            <w:pPr>
              <w:pStyle w:val="BodyItalics"/>
              <w:spacing w:before="0" w:after="240"/>
              <w:ind w:right="158"/>
            </w:pPr>
            <w:r>
              <w:t xml:space="preserve"> </w:t>
            </w:r>
            <w:proofErr w:type="gramStart"/>
            <w:r>
              <w:t>from</w:t>
            </w:r>
            <w:proofErr w:type="gramEnd"/>
            <w:r>
              <w:t xml:space="preserve"> your final study sample.  This may be done in bullet point fashion.</w:t>
            </w:r>
          </w:p>
        </w:tc>
      </w:tr>
      <w:tr w:rsidR="001D4275" w:rsidRPr="009D71AD" w14:paraId="09F21FA9" w14:textId="77777777" w:rsidTr="00391E86">
        <w:tc>
          <w:tcPr>
            <w:tcW w:w="457" w:type="dxa"/>
            <w:gridSpan w:val="2"/>
          </w:tcPr>
          <w:p w14:paraId="538BDF9A" w14:textId="77777777" w:rsidR="001D4275" w:rsidRPr="009D71AD" w:rsidRDefault="001D4275" w:rsidP="006155E5">
            <w:pPr>
              <w:pStyle w:val="BlockText"/>
              <w:spacing w:before="0" w:after="240"/>
              <w:ind w:left="0" w:right="158"/>
              <w:rPr>
                <w:b/>
                <w:i w:val="0"/>
              </w:rPr>
            </w:pPr>
            <w:r w:rsidRPr="009D71AD">
              <w:rPr>
                <w:b/>
                <w:i w:val="0"/>
              </w:rPr>
              <w:t>A</w:t>
            </w:r>
          </w:p>
        </w:tc>
        <w:tc>
          <w:tcPr>
            <w:tcW w:w="9810" w:type="dxa"/>
            <w:gridSpan w:val="2"/>
          </w:tcPr>
          <w:p w14:paraId="380DF162" w14:textId="4232E923" w:rsidR="001D4275" w:rsidRPr="009D71AD" w:rsidRDefault="009A4C4B" w:rsidP="006155E5">
            <w:pPr>
              <w:pStyle w:val="BlockText"/>
              <w:spacing w:before="0" w:after="240"/>
              <w:ind w:left="0" w:right="158"/>
              <w:rPr>
                <w:b/>
                <w:i w:val="0"/>
              </w:rPr>
            </w:pPr>
            <w:r>
              <w:rPr>
                <w:b/>
                <w:i w:val="0"/>
              </w:rPr>
              <w:t>NA Type Responses</w:t>
            </w:r>
            <w:r w:rsidR="001D4275" w:rsidRPr="009D71AD">
              <w:rPr>
                <w:b/>
                <w:i w:val="0"/>
              </w:rPr>
              <w:t>:</w:t>
            </w:r>
            <w:r w:rsidR="001D4275">
              <w:rPr>
                <w:b/>
                <w:i w:val="0"/>
              </w:rPr>
              <w:t xml:space="preserve"> </w:t>
            </w:r>
            <w:r w:rsidR="001D4275" w:rsidRPr="001D4275">
              <w:rPr>
                <w:i w:val="0"/>
              </w:rPr>
              <w:t xml:space="preserve">Unless every man woman and child in the world will be included, </w:t>
            </w:r>
            <w:r w:rsidR="001D4275">
              <w:rPr>
                <w:i w:val="0"/>
              </w:rPr>
              <w:t xml:space="preserve">NA </w:t>
            </w:r>
            <w:r w:rsidR="00DA560C">
              <w:rPr>
                <w:i w:val="0"/>
              </w:rPr>
              <w:t xml:space="preserve">is probably </w:t>
            </w:r>
            <w:r w:rsidR="001D4275">
              <w:rPr>
                <w:i w:val="0"/>
              </w:rPr>
              <w:t>not a valid</w:t>
            </w:r>
            <w:r w:rsidR="001D4275" w:rsidRPr="001D4275">
              <w:rPr>
                <w:i w:val="0"/>
              </w:rPr>
              <w:t xml:space="preserve"> response.</w:t>
            </w:r>
          </w:p>
        </w:tc>
      </w:tr>
      <w:tr w:rsidR="001D4275" w:rsidRPr="009D71AD" w14:paraId="7928F087" w14:textId="77777777" w:rsidTr="00391E86">
        <w:tc>
          <w:tcPr>
            <w:tcW w:w="457" w:type="dxa"/>
            <w:gridSpan w:val="2"/>
          </w:tcPr>
          <w:p w14:paraId="41C3D917" w14:textId="77777777" w:rsidR="001D4275" w:rsidRPr="009D71AD" w:rsidRDefault="001D4275" w:rsidP="006155E5">
            <w:pPr>
              <w:pStyle w:val="BlockText"/>
              <w:spacing w:before="0" w:after="240"/>
              <w:ind w:left="0" w:right="158"/>
              <w:rPr>
                <w:b/>
                <w:i w:val="0"/>
              </w:rPr>
            </w:pPr>
            <w:r w:rsidRPr="009D71AD">
              <w:rPr>
                <w:b/>
                <w:i w:val="0"/>
              </w:rPr>
              <w:t>B</w:t>
            </w:r>
          </w:p>
        </w:tc>
        <w:tc>
          <w:tcPr>
            <w:tcW w:w="9810" w:type="dxa"/>
            <w:gridSpan w:val="2"/>
          </w:tcPr>
          <w:p w14:paraId="116C0C84" w14:textId="33B98030" w:rsidR="001D4275" w:rsidRPr="009D71AD" w:rsidRDefault="001D4275" w:rsidP="006155E5">
            <w:pPr>
              <w:pStyle w:val="BlockText"/>
              <w:spacing w:before="0" w:after="240"/>
              <w:ind w:left="0" w:right="158"/>
              <w:rPr>
                <w:b/>
                <w:i w:val="0"/>
              </w:rPr>
            </w:pPr>
            <w:r w:rsidRPr="009D71AD">
              <w:rPr>
                <w:b/>
                <w:i w:val="0"/>
              </w:rPr>
              <w:t>I</w:t>
            </w:r>
            <w:r>
              <w:rPr>
                <w:b/>
                <w:i w:val="0"/>
              </w:rPr>
              <w:t>nclusion Criteria</w:t>
            </w:r>
            <w:r w:rsidRPr="009D71AD">
              <w:rPr>
                <w:b/>
                <w:i w:val="0"/>
              </w:rPr>
              <w:t>:</w:t>
            </w:r>
          </w:p>
        </w:tc>
      </w:tr>
      <w:tr w:rsidR="001D4275" w14:paraId="24D1348C" w14:textId="77777777" w:rsidTr="00391E86">
        <w:trPr>
          <w:gridBefore w:val="2"/>
          <w:wBefore w:w="457" w:type="dxa"/>
        </w:trPr>
        <w:tc>
          <w:tcPr>
            <w:tcW w:w="540" w:type="dxa"/>
          </w:tcPr>
          <w:p w14:paraId="32A05D4F" w14:textId="77777777" w:rsidR="001D4275" w:rsidRDefault="001D4275" w:rsidP="006155E5">
            <w:pPr>
              <w:pStyle w:val="BlockText"/>
              <w:spacing w:before="0" w:after="240"/>
              <w:ind w:left="0" w:right="158"/>
              <w:rPr>
                <w:i w:val="0"/>
              </w:rPr>
            </w:pPr>
            <w:r>
              <w:rPr>
                <w:i w:val="0"/>
              </w:rPr>
              <w:t>1</w:t>
            </w:r>
          </w:p>
        </w:tc>
        <w:tc>
          <w:tcPr>
            <w:tcW w:w="9270" w:type="dxa"/>
          </w:tcPr>
          <w:p w14:paraId="4343DA5D" w14:textId="394F579D" w:rsidR="002B19A3" w:rsidRPr="002B19A3" w:rsidRDefault="002B19A3" w:rsidP="006155E5">
            <w:pPr>
              <w:pStyle w:val="BlockText"/>
              <w:spacing w:before="0" w:after="240"/>
              <w:ind w:left="0" w:right="158"/>
              <w:rPr>
                <w:b/>
                <w:i w:val="0"/>
              </w:rPr>
            </w:pPr>
            <w:r w:rsidRPr="0036321C">
              <w:rPr>
                <w:i w:val="0"/>
              </w:rPr>
              <w:t>Examples of</w:t>
            </w:r>
            <w:r w:rsidRPr="002B19A3">
              <w:rPr>
                <w:b/>
                <w:i w:val="0"/>
              </w:rPr>
              <w:t xml:space="preserve"> </w:t>
            </w:r>
            <w:r>
              <w:rPr>
                <w:b/>
                <w:i w:val="0"/>
              </w:rPr>
              <w:t>Conditions of I</w:t>
            </w:r>
            <w:r w:rsidRPr="002B19A3">
              <w:rPr>
                <w:b/>
                <w:i w:val="0"/>
              </w:rPr>
              <w:t>nterest.</w:t>
            </w:r>
          </w:p>
          <w:p w14:paraId="56E12C6E" w14:textId="77777777" w:rsidR="002B19A3" w:rsidRDefault="002B19A3" w:rsidP="006155E5">
            <w:pPr>
              <w:pStyle w:val="BlockText"/>
              <w:numPr>
                <w:ilvl w:val="0"/>
                <w:numId w:val="33"/>
              </w:numPr>
              <w:spacing w:before="0" w:after="240"/>
              <w:ind w:right="158"/>
              <w:rPr>
                <w:i w:val="0"/>
              </w:rPr>
            </w:pPr>
            <w:r w:rsidRPr="002B19A3">
              <w:rPr>
                <w:i w:val="0"/>
              </w:rPr>
              <w:t>Adults between the ages of 45 and 65 with hypertension…</w:t>
            </w:r>
          </w:p>
          <w:p w14:paraId="242D714D" w14:textId="77777777" w:rsidR="002B19A3" w:rsidRDefault="002B19A3" w:rsidP="006155E5">
            <w:pPr>
              <w:pStyle w:val="BlockText"/>
              <w:numPr>
                <w:ilvl w:val="0"/>
                <w:numId w:val="33"/>
              </w:numPr>
              <w:spacing w:before="0" w:after="240"/>
              <w:ind w:right="158"/>
              <w:rPr>
                <w:i w:val="0"/>
              </w:rPr>
            </w:pPr>
            <w:r w:rsidRPr="002B19A3">
              <w:rPr>
                <w:i w:val="0"/>
              </w:rPr>
              <w:t>Adults and children with a specific type of cancer who have not responded to a prior treatment regimen…</w:t>
            </w:r>
          </w:p>
          <w:p w14:paraId="08A12A8C" w14:textId="77777777" w:rsidR="002B19A3" w:rsidRDefault="002B19A3" w:rsidP="006155E5">
            <w:pPr>
              <w:pStyle w:val="BlockText"/>
              <w:numPr>
                <w:ilvl w:val="0"/>
                <w:numId w:val="33"/>
              </w:numPr>
              <w:spacing w:before="0" w:after="240"/>
              <w:ind w:right="158"/>
              <w:rPr>
                <w:i w:val="0"/>
              </w:rPr>
            </w:pPr>
            <w:r w:rsidRPr="002B19A3">
              <w:rPr>
                <w:i w:val="0"/>
              </w:rPr>
              <w:t>Parent and child dyads where the parent’s native language is English, English is the primary language spoken in the household and the child is learning how to read English at a first grade level...</w:t>
            </w:r>
          </w:p>
          <w:p w14:paraId="4D2879B0" w14:textId="09C3E560" w:rsidR="001D4275" w:rsidRDefault="002B19A3" w:rsidP="006155E5">
            <w:pPr>
              <w:pStyle w:val="BlockText"/>
              <w:numPr>
                <w:ilvl w:val="0"/>
                <w:numId w:val="33"/>
              </w:numPr>
              <w:spacing w:before="0" w:after="240"/>
              <w:ind w:right="158"/>
              <w:rPr>
                <w:i w:val="0"/>
              </w:rPr>
            </w:pPr>
            <w:r w:rsidRPr="002B19A3">
              <w:rPr>
                <w:i w:val="0"/>
              </w:rPr>
              <w:lastRenderedPageBreak/>
              <w:t>Any adult participant</w:t>
            </w:r>
            <w:r>
              <w:rPr>
                <w:i w:val="0"/>
              </w:rPr>
              <w:t>…</w:t>
            </w:r>
          </w:p>
        </w:tc>
      </w:tr>
      <w:tr w:rsidR="001D4275" w14:paraId="5AC7BD19" w14:textId="77777777" w:rsidTr="00391E86">
        <w:trPr>
          <w:gridBefore w:val="2"/>
          <w:wBefore w:w="457" w:type="dxa"/>
        </w:trPr>
        <w:tc>
          <w:tcPr>
            <w:tcW w:w="540" w:type="dxa"/>
          </w:tcPr>
          <w:p w14:paraId="08D9B003" w14:textId="1D1CF230" w:rsidR="001D4275" w:rsidRDefault="001D4275" w:rsidP="006155E5">
            <w:pPr>
              <w:pStyle w:val="BlockText"/>
              <w:spacing w:before="0" w:after="240"/>
              <w:ind w:left="0" w:right="158"/>
              <w:rPr>
                <w:i w:val="0"/>
              </w:rPr>
            </w:pPr>
            <w:r>
              <w:rPr>
                <w:i w:val="0"/>
              </w:rPr>
              <w:lastRenderedPageBreak/>
              <w:t>2</w:t>
            </w:r>
          </w:p>
        </w:tc>
        <w:tc>
          <w:tcPr>
            <w:tcW w:w="9270" w:type="dxa"/>
          </w:tcPr>
          <w:p w14:paraId="0D53A01F" w14:textId="77777777" w:rsidR="002B19A3" w:rsidRPr="0036321C" w:rsidRDefault="002B19A3" w:rsidP="006155E5">
            <w:pPr>
              <w:pStyle w:val="BlockText"/>
              <w:spacing w:before="0" w:after="240"/>
              <w:ind w:left="0" w:right="158"/>
              <w:rPr>
                <w:i w:val="0"/>
              </w:rPr>
            </w:pPr>
            <w:r w:rsidRPr="0036321C">
              <w:rPr>
                <w:i w:val="0"/>
              </w:rPr>
              <w:t xml:space="preserve">Examples of </w:t>
            </w:r>
            <w:r w:rsidRPr="0036321C">
              <w:rPr>
                <w:b/>
                <w:i w:val="0"/>
              </w:rPr>
              <w:t>practical conditions</w:t>
            </w:r>
            <w:r w:rsidRPr="0036321C">
              <w:rPr>
                <w:i w:val="0"/>
              </w:rPr>
              <w:t xml:space="preserve"> that narrow down the population.</w:t>
            </w:r>
          </w:p>
          <w:p w14:paraId="5D5ED7E4" w14:textId="77777777" w:rsidR="002B19A3" w:rsidRPr="0036321C" w:rsidRDefault="002B19A3" w:rsidP="006155E5">
            <w:pPr>
              <w:pStyle w:val="BlockText"/>
              <w:numPr>
                <w:ilvl w:val="0"/>
                <w:numId w:val="34"/>
              </w:numPr>
              <w:spacing w:before="0" w:after="240"/>
              <w:ind w:right="158"/>
              <w:rPr>
                <w:i w:val="0"/>
              </w:rPr>
            </w:pPr>
            <w:r w:rsidRPr="0036321C">
              <w:rPr>
                <w:i w:val="0"/>
              </w:rPr>
              <w:t>…who present at Buffalo General Hospital in a particular clinic.</w:t>
            </w:r>
          </w:p>
          <w:p w14:paraId="2F3897AF" w14:textId="77777777" w:rsidR="002B19A3" w:rsidRPr="0036321C" w:rsidRDefault="002B19A3" w:rsidP="006155E5">
            <w:pPr>
              <w:pStyle w:val="BlockText"/>
              <w:numPr>
                <w:ilvl w:val="0"/>
                <w:numId w:val="34"/>
              </w:numPr>
              <w:spacing w:before="0" w:after="240"/>
              <w:ind w:right="158"/>
              <w:rPr>
                <w:i w:val="0"/>
              </w:rPr>
            </w:pPr>
            <w:r w:rsidRPr="0036321C">
              <w:rPr>
                <w:i w:val="0"/>
              </w:rPr>
              <w:t>…who have been referred to the researcher by their primary physician and are able to travel to BGH for further treatment.</w:t>
            </w:r>
          </w:p>
          <w:p w14:paraId="22420BB4" w14:textId="291FE0EE" w:rsidR="001D4275" w:rsidRPr="0036321C" w:rsidRDefault="002B19A3" w:rsidP="006155E5">
            <w:pPr>
              <w:pStyle w:val="BlockText"/>
              <w:numPr>
                <w:ilvl w:val="0"/>
                <w:numId w:val="34"/>
              </w:numPr>
              <w:spacing w:before="0" w:after="240"/>
              <w:ind w:right="158"/>
              <w:rPr>
                <w:i w:val="0"/>
              </w:rPr>
            </w:pPr>
            <w:r w:rsidRPr="0036321C">
              <w:rPr>
                <w:i w:val="0"/>
              </w:rPr>
              <w:t xml:space="preserve">…at East End Elementary School.  </w:t>
            </w:r>
          </w:p>
        </w:tc>
      </w:tr>
      <w:tr w:rsidR="001D4275" w14:paraId="20E31593" w14:textId="77777777" w:rsidTr="00391E86">
        <w:trPr>
          <w:gridBefore w:val="2"/>
          <w:wBefore w:w="457" w:type="dxa"/>
        </w:trPr>
        <w:tc>
          <w:tcPr>
            <w:tcW w:w="540" w:type="dxa"/>
          </w:tcPr>
          <w:p w14:paraId="3BAE5793" w14:textId="77777777" w:rsidR="001D4275" w:rsidRDefault="001D4275" w:rsidP="006155E5">
            <w:pPr>
              <w:pStyle w:val="BlockText"/>
              <w:spacing w:before="0" w:after="240"/>
              <w:ind w:left="0" w:right="158"/>
              <w:rPr>
                <w:i w:val="0"/>
              </w:rPr>
            </w:pPr>
            <w:r>
              <w:rPr>
                <w:i w:val="0"/>
              </w:rPr>
              <w:t>3</w:t>
            </w:r>
          </w:p>
        </w:tc>
        <w:tc>
          <w:tcPr>
            <w:tcW w:w="9270" w:type="dxa"/>
          </w:tcPr>
          <w:p w14:paraId="5FF5E297" w14:textId="77777777" w:rsidR="001D4275" w:rsidRDefault="002B19A3" w:rsidP="006155E5">
            <w:pPr>
              <w:pStyle w:val="BlockText"/>
              <w:spacing w:before="0" w:after="240"/>
              <w:ind w:left="0" w:right="158"/>
              <w:rPr>
                <w:i w:val="0"/>
              </w:rPr>
            </w:pPr>
            <w:r>
              <w:rPr>
                <w:i w:val="0"/>
              </w:rPr>
              <w:t xml:space="preserve">Examples of </w:t>
            </w:r>
            <w:r w:rsidRPr="0036321C">
              <w:rPr>
                <w:b/>
                <w:i w:val="0"/>
              </w:rPr>
              <w:t>Exclusion Criteria</w:t>
            </w:r>
            <w:r>
              <w:rPr>
                <w:i w:val="0"/>
              </w:rPr>
              <w:t xml:space="preserve"> that might further narrow down the population.</w:t>
            </w:r>
          </w:p>
          <w:p w14:paraId="34F76A71" w14:textId="7AA716ED" w:rsidR="002B19A3" w:rsidRDefault="002B19A3" w:rsidP="006155E5">
            <w:pPr>
              <w:pStyle w:val="BlockText"/>
              <w:numPr>
                <w:ilvl w:val="0"/>
                <w:numId w:val="35"/>
              </w:numPr>
              <w:spacing w:before="0" w:after="240"/>
              <w:ind w:right="158"/>
              <w:rPr>
                <w:i w:val="0"/>
              </w:rPr>
            </w:pPr>
            <w:r>
              <w:rPr>
                <w:i w:val="0"/>
              </w:rPr>
              <w:t>Participants may not be diabetic.</w:t>
            </w:r>
          </w:p>
          <w:p w14:paraId="4069A9C1" w14:textId="30A233DF" w:rsidR="002B19A3" w:rsidRDefault="002B19A3" w:rsidP="006155E5">
            <w:pPr>
              <w:pStyle w:val="BlockText"/>
              <w:numPr>
                <w:ilvl w:val="0"/>
                <w:numId w:val="35"/>
              </w:numPr>
              <w:spacing w:before="0" w:after="240"/>
              <w:ind w:right="158"/>
              <w:rPr>
                <w:i w:val="0"/>
              </w:rPr>
            </w:pPr>
            <w:r>
              <w:rPr>
                <w:i w:val="0"/>
              </w:rPr>
              <w:t>Participants may not be on the following medications.</w:t>
            </w:r>
          </w:p>
          <w:p w14:paraId="573280BB" w14:textId="77777777" w:rsidR="002B19A3" w:rsidRDefault="002B19A3" w:rsidP="006155E5">
            <w:pPr>
              <w:pStyle w:val="BlockText"/>
              <w:numPr>
                <w:ilvl w:val="0"/>
                <w:numId w:val="35"/>
              </w:numPr>
              <w:spacing w:before="0" w:after="240"/>
              <w:ind w:right="158"/>
              <w:rPr>
                <w:i w:val="0"/>
              </w:rPr>
            </w:pPr>
            <w:r>
              <w:rPr>
                <w:i w:val="0"/>
              </w:rPr>
              <w:t>College students may not be under the age of 18.</w:t>
            </w:r>
          </w:p>
          <w:p w14:paraId="26D91691" w14:textId="77777777" w:rsidR="002B19A3" w:rsidRDefault="002B19A3" w:rsidP="006155E5">
            <w:pPr>
              <w:pStyle w:val="BlockText"/>
              <w:numPr>
                <w:ilvl w:val="0"/>
                <w:numId w:val="35"/>
              </w:numPr>
              <w:spacing w:before="0" w:after="240"/>
              <w:ind w:right="158"/>
              <w:rPr>
                <w:i w:val="0"/>
              </w:rPr>
            </w:pPr>
            <w:r>
              <w:rPr>
                <w:i w:val="0"/>
              </w:rPr>
              <w:t>Children may not have been home schooled at any point in their education.</w:t>
            </w:r>
          </w:p>
          <w:p w14:paraId="190528D4" w14:textId="77777777" w:rsidR="006C51C3" w:rsidRDefault="006C51C3" w:rsidP="006155E5">
            <w:pPr>
              <w:pStyle w:val="BlockText"/>
              <w:numPr>
                <w:ilvl w:val="0"/>
                <w:numId w:val="35"/>
              </w:numPr>
              <w:spacing w:before="0" w:after="240"/>
              <w:ind w:right="158"/>
              <w:rPr>
                <w:i w:val="0"/>
              </w:rPr>
            </w:pPr>
            <w:r>
              <w:rPr>
                <w:i w:val="0"/>
              </w:rPr>
              <w:t>Participants may not be pregnant.</w:t>
            </w:r>
          </w:p>
          <w:p w14:paraId="2A628708" w14:textId="75FBF9AC" w:rsidR="006C51C3" w:rsidRDefault="006C51C3" w:rsidP="006155E5">
            <w:pPr>
              <w:pStyle w:val="BlockText"/>
              <w:numPr>
                <w:ilvl w:val="0"/>
                <w:numId w:val="35"/>
              </w:numPr>
              <w:spacing w:before="0" w:after="240"/>
              <w:ind w:right="158"/>
              <w:rPr>
                <w:i w:val="0"/>
              </w:rPr>
            </w:pPr>
            <w:r>
              <w:rPr>
                <w:i w:val="0"/>
              </w:rPr>
              <w:t>Participants may not be children.</w:t>
            </w:r>
          </w:p>
        </w:tc>
      </w:tr>
    </w:tbl>
    <w:p w14:paraId="5E6179F6" w14:textId="7300415E" w:rsidR="00C84748" w:rsidRDefault="00C84748" w:rsidP="006155E5">
      <w:pPr>
        <w:pStyle w:val="List"/>
        <w:numPr>
          <w:ilvl w:val="0"/>
          <w:numId w:val="0"/>
        </w:numPr>
        <w:tabs>
          <w:tab w:val="left" w:pos="1800"/>
        </w:tabs>
        <w:spacing w:before="0" w:beforeAutospacing="0" w:after="240" w:afterAutospacing="0"/>
        <w:ind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6C51C3" w:rsidRPr="009D71AD" w14:paraId="3A0121AA" w14:textId="77777777" w:rsidTr="00391E86">
        <w:trPr>
          <w:gridBefore w:val="1"/>
          <w:wBefore w:w="7" w:type="dxa"/>
        </w:trPr>
        <w:tc>
          <w:tcPr>
            <w:tcW w:w="10260" w:type="dxa"/>
            <w:gridSpan w:val="3"/>
            <w:shd w:val="pct10" w:color="auto" w:fill="auto"/>
          </w:tcPr>
          <w:p w14:paraId="26B4A610" w14:textId="2D257917" w:rsidR="009234C5" w:rsidRPr="009234C5" w:rsidRDefault="00873D14" w:rsidP="006155E5">
            <w:pPr>
              <w:pStyle w:val="Heading2"/>
              <w:spacing w:before="0" w:after="240"/>
              <w:ind w:right="158"/>
              <w:rPr>
                <w:vanish/>
                <w:specVanish/>
              </w:rPr>
            </w:pPr>
            <w:bookmarkStart w:id="29" w:name="_Toc442166531"/>
            <w:r w:rsidRPr="009234C5">
              <w:t>Indicate specifically whether you will include any of the following special populations</w:t>
            </w:r>
            <w:bookmarkEnd w:id="29"/>
          </w:p>
          <w:p w14:paraId="6BBC9DCA" w14:textId="77777777" w:rsidR="002B1ABB" w:rsidRDefault="00873D14" w:rsidP="006155E5">
            <w:pPr>
              <w:pStyle w:val="BodyItalics"/>
              <w:spacing w:before="0" w:after="240"/>
              <w:ind w:right="158"/>
            </w:pPr>
            <w:r w:rsidRPr="009234C5">
              <w:t xml:space="preserve"> </w:t>
            </w:r>
            <w:proofErr w:type="gramStart"/>
            <w:r w:rsidRPr="009234C5">
              <w:t>in</w:t>
            </w:r>
            <w:proofErr w:type="gramEnd"/>
            <w:r w:rsidRPr="009234C5">
              <w:t xml:space="preserve"> your study.  </w:t>
            </w:r>
          </w:p>
          <w:p w14:paraId="6BD8954D" w14:textId="2B1F3C39" w:rsidR="00873D14" w:rsidRPr="009234C5" w:rsidRDefault="00873D14" w:rsidP="006155E5">
            <w:pPr>
              <w:pStyle w:val="BodyItalics"/>
              <w:spacing w:before="0" w:after="240"/>
              <w:ind w:right="158" w:firstLine="0"/>
            </w:pPr>
            <w:r w:rsidRPr="009234C5">
              <w:t>NOTE:</w:t>
            </w:r>
            <w:r w:rsidR="002B1ABB">
              <w:t xml:space="preserve"> </w:t>
            </w:r>
            <w:r w:rsidR="002B1ABB" w:rsidRPr="002B1ABB">
              <w:t xml:space="preserve"> Members of special populations may not be targeted for enrollment in your study unless you indicate this in your inclusion criteria.</w:t>
            </w:r>
            <w:r w:rsidRPr="009234C5">
              <w:t xml:space="preserve">  </w:t>
            </w:r>
          </w:p>
          <w:p w14:paraId="6EE4A939" w14:textId="77777777" w:rsidR="00873D14" w:rsidRPr="002A243B" w:rsidRDefault="00873D14" w:rsidP="006155E5">
            <w:pPr>
              <w:pStyle w:val="BodyItalics"/>
              <w:numPr>
                <w:ilvl w:val="0"/>
                <w:numId w:val="48"/>
              </w:numPr>
              <w:spacing w:before="0" w:after="240"/>
              <w:ind w:right="158"/>
            </w:pPr>
            <w:r w:rsidRPr="002A243B">
              <w:t>Adults unable to consent</w:t>
            </w:r>
            <w:r>
              <w:t xml:space="preserve"> </w:t>
            </w:r>
          </w:p>
          <w:p w14:paraId="553CF275" w14:textId="77777777" w:rsidR="00873D14" w:rsidRPr="002A243B" w:rsidRDefault="00873D14" w:rsidP="006155E5">
            <w:pPr>
              <w:pStyle w:val="BodyItalics"/>
              <w:numPr>
                <w:ilvl w:val="0"/>
                <w:numId w:val="48"/>
              </w:numPr>
              <w:spacing w:before="0" w:after="240"/>
              <w:ind w:right="158"/>
            </w:pPr>
            <w:r w:rsidRPr="002A243B">
              <w:t>Individuals who are not yet adults (infants, children, teenagers)</w:t>
            </w:r>
          </w:p>
          <w:p w14:paraId="08962515" w14:textId="77777777" w:rsidR="00873D14" w:rsidRDefault="00873D14" w:rsidP="006155E5">
            <w:pPr>
              <w:pStyle w:val="BodyItalics"/>
              <w:numPr>
                <w:ilvl w:val="0"/>
                <w:numId w:val="48"/>
              </w:numPr>
              <w:spacing w:before="0" w:after="240"/>
              <w:ind w:right="158"/>
            </w:pPr>
            <w:r w:rsidRPr="002A243B">
              <w:t>Pregnant women</w:t>
            </w:r>
          </w:p>
          <w:p w14:paraId="0F4DE2C4" w14:textId="031959D8" w:rsidR="006C51C3" w:rsidRPr="009D71AD" w:rsidRDefault="00873D14" w:rsidP="006155E5">
            <w:pPr>
              <w:pStyle w:val="BodyItalics"/>
              <w:numPr>
                <w:ilvl w:val="0"/>
                <w:numId w:val="48"/>
              </w:numPr>
              <w:spacing w:before="0" w:after="240"/>
              <w:ind w:right="158"/>
            </w:pPr>
            <w:r w:rsidRPr="002A243B">
              <w:t>Prisoners</w:t>
            </w:r>
          </w:p>
        </w:tc>
      </w:tr>
      <w:tr w:rsidR="006C51C3" w14:paraId="03A0B9A7" w14:textId="77777777" w:rsidTr="00391E86">
        <w:trPr>
          <w:gridBefore w:val="1"/>
          <w:wBefore w:w="7" w:type="dxa"/>
        </w:trPr>
        <w:tc>
          <w:tcPr>
            <w:tcW w:w="10260" w:type="dxa"/>
            <w:gridSpan w:val="3"/>
            <w:shd w:val="pct5" w:color="auto" w:fill="auto"/>
          </w:tcPr>
          <w:p w14:paraId="24916FD1" w14:textId="253A4BC1" w:rsidR="006C51C3" w:rsidRPr="00B76C0C" w:rsidRDefault="009234C5"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006C51C3" w:rsidRPr="00B76C0C">
              <w:rPr>
                <w:rFonts w:ascii="Arial" w:hAnsi="Arial" w:cs="Arial"/>
                <w:b/>
                <w:i w:val="0"/>
                <w:sz w:val="22"/>
                <w:szCs w:val="22"/>
              </w:rPr>
              <w:t>Special Populations.</w:t>
            </w:r>
          </w:p>
          <w:p w14:paraId="4B984CC8" w14:textId="5A568D1D" w:rsidR="00B76C0C" w:rsidRDefault="006C51C3" w:rsidP="006155E5">
            <w:pPr>
              <w:pStyle w:val="BlockText"/>
              <w:spacing w:before="0" w:after="240"/>
              <w:ind w:left="0" w:right="158"/>
              <w:rPr>
                <w:rFonts w:ascii="Arial" w:hAnsi="Arial" w:cs="Arial"/>
                <w:i w:val="0"/>
                <w:sz w:val="22"/>
                <w:szCs w:val="22"/>
              </w:rPr>
            </w:pPr>
            <w:r w:rsidRPr="006C51C3">
              <w:rPr>
                <w:rFonts w:ascii="Arial" w:hAnsi="Arial" w:cs="Arial"/>
                <w:i w:val="0"/>
                <w:sz w:val="22"/>
                <w:szCs w:val="22"/>
              </w:rPr>
              <w:t>Keep in mind that any time</w:t>
            </w:r>
            <w:r w:rsidR="00B76C0C">
              <w:rPr>
                <w:rFonts w:ascii="Arial" w:hAnsi="Arial" w:cs="Arial"/>
                <w:i w:val="0"/>
                <w:sz w:val="22"/>
                <w:szCs w:val="22"/>
              </w:rPr>
              <w:t xml:space="preserve"> </w:t>
            </w:r>
            <w:r w:rsidR="00B76C0C" w:rsidRPr="00B76C0C">
              <w:rPr>
                <w:rFonts w:ascii="Arial" w:hAnsi="Arial" w:cs="Arial"/>
                <w:b/>
                <w:i w:val="0"/>
                <w:sz w:val="22"/>
                <w:szCs w:val="22"/>
              </w:rPr>
              <w:t>even</w:t>
            </w:r>
            <w:r w:rsidRPr="00B76C0C">
              <w:rPr>
                <w:rFonts w:ascii="Arial" w:hAnsi="Arial" w:cs="Arial"/>
                <w:b/>
                <w:i w:val="0"/>
                <w:sz w:val="22"/>
                <w:szCs w:val="22"/>
              </w:rPr>
              <w:t xml:space="preserve"> one</w:t>
            </w:r>
            <w:r w:rsidR="00B76C0C" w:rsidRPr="00B76C0C">
              <w:rPr>
                <w:rFonts w:ascii="Arial" w:hAnsi="Arial" w:cs="Arial"/>
                <w:b/>
                <w:i w:val="0"/>
                <w:sz w:val="22"/>
                <w:szCs w:val="22"/>
              </w:rPr>
              <w:t xml:space="preserve"> person </w:t>
            </w:r>
            <w:r w:rsidR="00B76C0C">
              <w:rPr>
                <w:rFonts w:ascii="Arial" w:hAnsi="Arial" w:cs="Arial"/>
                <w:i w:val="0"/>
                <w:sz w:val="22"/>
                <w:szCs w:val="22"/>
              </w:rPr>
              <w:t xml:space="preserve">from </w:t>
            </w:r>
            <w:r w:rsidRPr="006C51C3">
              <w:rPr>
                <w:rFonts w:ascii="Arial" w:hAnsi="Arial" w:cs="Arial"/>
                <w:i w:val="0"/>
                <w:sz w:val="22"/>
                <w:szCs w:val="22"/>
              </w:rPr>
              <w:t xml:space="preserve">the above groups is to be included in the </w:t>
            </w:r>
            <w:proofErr w:type="gramStart"/>
            <w:r>
              <w:rPr>
                <w:rFonts w:ascii="Arial" w:hAnsi="Arial" w:cs="Arial"/>
                <w:i w:val="0"/>
                <w:sz w:val="22"/>
                <w:szCs w:val="22"/>
              </w:rPr>
              <w:lastRenderedPageBreak/>
              <w:t>r</w:t>
            </w:r>
            <w:r w:rsidRPr="006C51C3">
              <w:rPr>
                <w:rFonts w:ascii="Arial" w:hAnsi="Arial" w:cs="Arial"/>
                <w:i w:val="0"/>
                <w:sz w:val="22"/>
                <w:szCs w:val="22"/>
              </w:rPr>
              <w:t>esearch,</w:t>
            </w:r>
            <w:proofErr w:type="gramEnd"/>
            <w:r w:rsidRPr="006C51C3">
              <w:rPr>
                <w:rFonts w:ascii="Arial" w:hAnsi="Arial" w:cs="Arial"/>
                <w:i w:val="0"/>
                <w:sz w:val="22"/>
                <w:szCs w:val="22"/>
              </w:rPr>
              <w:t xml:space="preserve"> the </w:t>
            </w:r>
            <w:r>
              <w:rPr>
                <w:rFonts w:ascii="Arial" w:hAnsi="Arial" w:cs="Arial"/>
                <w:i w:val="0"/>
                <w:sz w:val="22"/>
                <w:szCs w:val="22"/>
              </w:rPr>
              <w:t>project will need to</w:t>
            </w:r>
            <w:r w:rsidRPr="006C51C3">
              <w:rPr>
                <w:rFonts w:ascii="Arial" w:hAnsi="Arial" w:cs="Arial"/>
                <w:i w:val="0"/>
                <w:sz w:val="22"/>
                <w:szCs w:val="22"/>
              </w:rPr>
              <w:t xml:space="preserve"> meet all regulatory requireme</w:t>
            </w:r>
            <w:r w:rsidR="00B76C0C">
              <w:rPr>
                <w:rFonts w:ascii="Arial" w:hAnsi="Arial" w:cs="Arial"/>
                <w:i w:val="0"/>
                <w:sz w:val="22"/>
                <w:szCs w:val="22"/>
              </w:rPr>
              <w:t>nts for that group.  For instance,</w:t>
            </w:r>
            <w:r w:rsidRPr="006C51C3">
              <w:rPr>
                <w:rFonts w:ascii="Arial" w:hAnsi="Arial" w:cs="Arial"/>
                <w:i w:val="0"/>
                <w:sz w:val="22"/>
                <w:szCs w:val="22"/>
              </w:rPr>
              <w:t xml:space="preserve"> </w:t>
            </w:r>
            <w:r w:rsidR="00B76C0C">
              <w:rPr>
                <w:rFonts w:ascii="Arial" w:hAnsi="Arial" w:cs="Arial"/>
                <w:i w:val="0"/>
                <w:sz w:val="22"/>
                <w:szCs w:val="22"/>
              </w:rPr>
              <w:t xml:space="preserve">if </w:t>
            </w:r>
            <w:r w:rsidRPr="006C51C3">
              <w:rPr>
                <w:rFonts w:ascii="Arial" w:hAnsi="Arial" w:cs="Arial"/>
                <w:i w:val="0"/>
                <w:sz w:val="22"/>
                <w:szCs w:val="22"/>
              </w:rPr>
              <w:t>you are going to include even one adult who is unable to consent, you will need to specify alternative consent processes for legally authorized representative permission and potentially assent of the individual</w:t>
            </w:r>
            <w:r w:rsidR="00B76C0C">
              <w:rPr>
                <w:rFonts w:ascii="Arial" w:hAnsi="Arial" w:cs="Arial"/>
                <w:i w:val="0"/>
                <w:sz w:val="22"/>
                <w:szCs w:val="22"/>
              </w:rPr>
              <w:t xml:space="preserve"> later in this protocol</w:t>
            </w:r>
            <w:r w:rsidRPr="006C51C3">
              <w:rPr>
                <w:rFonts w:ascii="Arial" w:hAnsi="Arial" w:cs="Arial"/>
                <w:i w:val="0"/>
                <w:sz w:val="22"/>
                <w:szCs w:val="22"/>
              </w:rPr>
              <w:t>.</w:t>
            </w:r>
          </w:p>
          <w:p w14:paraId="581F333B" w14:textId="77777777" w:rsidR="006C51C3" w:rsidRDefault="006C51C3" w:rsidP="006155E5">
            <w:pPr>
              <w:pStyle w:val="BlockText"/>
              <w:spacing w:before="0" w:after="240"/>
              <w:ind w:left="0" w:right="158"/>
              <w:rPr>
                <w:rFonts w:ascii="Arial" w:hAnsi="Arial" w:cs="Arial"/>
                <w:i w:val="0"/>
                <w:sz w:val="22"/>
                <w:szCs w:val="22"/>
              </w:rPr>
            </w:pPr>
            <w:r w:rsidRPr="006C51C3">
              <w:rPr>
                <w:rFonts w:ascii="Arial" w:hAnsi="Arial" w:cs="Arial"/>
                <w:i w:val="0"/>
                <w:sz w:val="22"/>
                <w:szCs w:val="22"/>
              </w:rPr>
              <w:t>For each of the above populations yo</w:t>
            </w:r>
            <w:r>
              <w:rPr>
                <w:rFonts w:ascii="Arial" w:hAnsi="Arial" w:cs="Arial"/>
                <w:i w:val="0"/>
                <w:sz w:val="22"/>
                <w:szCs w:val="22"/>
              </w:rPr>
              <w:t>u need to consider whether or n</w:t>
            </w:r>
            <w:r w:rsidRPr="006C51C3">
              <w:rPr>
                <w:rFonts w:ascii="Arial" w:hAnsi="Arial" w:cs="Arial"/>
                <w:i w:val="0"/>
                <w:sz w:val="22"/>
                <w:szCs w:val="22"/>
              </w:rPr>
              <w:t>o</w:t>
            </w:r>
            <w:r>
              <w:rPr>
                <w:rFonts w:ascii="Arial" w:hAnsi="Arial" w:cs="Arial"/>
                <w:i w:val="0"/>
                <w:sz w:val="22"/>
                <w:szCs w:val="22"/>
              </w:rPr>
              <w:t>t</w:t>
            </w:r>
            <w:r w:rsidRPr="006C51C3">
              <w:rPr>
                <w:rFonts w:ascii="Arial" w:hAnsi="Arial" w:cs="Arial"/>
                <w:i w:val="0"/>
                <w:sz w:val="22"/>
                <w:szCs w:val="22"/>
              </w:rPr>
              <w:t xml:space="preserve"> the population is a target of the research and/or if you would want to include them if they happen to meet inclusion/exclusion criteria.  For example, one might have a protocol designed for conditions of pregnancy (e.g. a study of a new drug to treat gestational diabetes or a behavioral study to assist pregnant women to avoid drugs and alcohol).  Pregnancy would be </w:t>
            </w:r>
            <w:proofErr w:type="gramStart"/>
            <w:r w:rsidRPr="006C51C3">
              <w:rPr>
                <w:rFonts w:ascii="Arial" w:hAnsi="Arial" w:cs="Arial"/>
                <w:i w:val="0"/>
                <w:sz w:val="22"/>
                <w:szCs w:val="22"/>
              </w:rPr>
              <w:t>an inclusion criteria</w:t>
            </w:r>
            <w:proofErr w:type="gramEnd"/>
            <w:r w:rsidRPr="006C51C3">
              <w:rPr>
                <w:rFonts w:ascii="Arial" w:hAnsi="Arial" w:cs="Arial"/>
                <w:i w:val="0"/>
                <w:sz w:val="22"/>
                <w:szCs w:val="22"/>
              </w:rPr>
              <w:t xml:space="preserve">.  Alternatively you might have a study where most people in the study are not pregnant but if a woman happened to be pregnant you would still include her (e.g. most behavioral research would not adversely affect the pregnancy so there would be no reason for excluding pregnant women).  In either case pregnant women need to be indicted here.  </w:t>
            </w:r>
          </w:p>
          <w:p w14:paraId="4516C4B1" w14:textId="17DF4DCC" w:rsidR="006C51C3" w:rsidRDefault="006C51C3" w:rsidP="006155E5">
            <w:pPr>
              <w:pStyle w:val="BlockText"/>
              <w:spacing w:before="0" w:after="240"/>
              <w:ind w:left="0" w:right="158"/>
              <w:rPr>
                <w:rFonts w:ascii="Arial" w:hAnsi="Arial" w:cs="Arial"/>
                <w:i w:val="0"/>
                <w:sz w:val="22"/>
                <w:szCs w:val="22"/>
              </w:rPr>
            </w:pPr>
            <w:r w:rsidRPr="006C51C3">
              <w:rPr>
                <w:rFonts w:ascii="Arial" w:hAnsi="Arial" w:cs="Arial"/>
                <w:i w:val="0"/>
                <w:sz w:val="22"/>
                <w:szCs w:val="22"/>
              </w:rPr>
              <w:t>If on the other hand you are excluding pregnant women from the study because of possible scientific (e.g. women at times have changes in hearing</w:t>
            </w:r>
            <w:r>
              <w:rPr>
                <w:rFonts w:ascii="Arial" w:hAnsi="Arial" w:cs="Arial"/>
                <w:i w:val="0"/>
                <w:sz w:val="22"/>
                <w:szCs w:val="22"/>
              </w:rPr>
              <w:t xml:space="preserve"> du</w:t>
            </w:r>
            <w:r w:rsidRPr="006C51C3">
              <w:rPr>
                <w:rFonts w:ascii="Arial" w:hAnsi="Arial" w:cs="Arial"/>
                <w:i w:val="0"/>
                <w:sz w:val="22"/>
                <w:szCs w:val="22"/>
              </w:rPr>
              <w:t>rin</w:t>
            </w:r>
            <w:r>
              <w:rPr>
                <w:rFonts w:ascii="Arial" w:hAnsi="Arial" w:cs="Arial"/>
                <w:i w:val="0"/>
                <w:sz w:val="22"/>
                <w:szCs w:val="22"/>
              </w:rPr>
              <w:t>g</w:t>
            </w:r>
            <w:r w:rsidRPr="006C51C3">
              <w:rPr>
                <w:rFonts w:ascii="Arial" w:hAnsi="Arial" w:cs="Arial"/>
                <w:i w:val="0"/>
                <w:sz w:val="22"/>
                <w:szCs w:val="22"/>
              </w:rPr>
              <w:t xml:space="preserve"> pregnancy so a study involving hearing tests might exclude them) and/or safety reasons (e.g. the obvious drug trial or study involving strenuous exercise) be sure to have a method in the screening section to exclude pregnant women.</w:t>
            </w:r>
          </w:p>
          <w:p w14:paraId="13D23DFC" w14:textId="3828D597" w:rsidR="006C51C3" w:rsidRPr="00C67A2C" w:rsidRDefault="00B76C0C" w:rsidP="006155E5">
            <w:pPr>
              <w:pStyle w:val="BlockText"/>
              <w:spacing w:before="0" w:after="240"/>
              <w:ind w:left="0" w:right="158"/>
              <w:rPr>
                <w:rFonts w:ascii="Arial" w:hAnsi="Arial" w:cs="Arial"/>
                <w:i w:val="0"/>
                <w:sz w:val="22"/>
                <w:szCs w:val="22"/>
              </w:rPr>
            </w:pPr>
            <w:r w:rsidRPr="00B76C0C">
              <w:rPr>
                <w:rFonts w:ascii="Arial" w:hAnsi="Arial" w:cs="Arial"/>
                <w:b/>
                <w:i w:val="0"/>
                <w:sz w:val="22"/>
                <w:szCs w:val="22"/>
              </w:rPr>
              <w:t>Inclusion of prisoners</w:t>
            </w:r>
            <w:r w:rsidRPr="006C51C3">
              <w:rPr>
                <w:rFonts w:ascii="Arial" w:hAnsi="Arial" w:cs="Arial"/>
                <w:i w:val="0"/>
                <w:sz w:val="22"/>
                <w:szCs w:val="22"/>
              </w:rPr>
              <w:t xml:space="preserve"> is a situation where a number of regulatory issues must be addressed and many protocols cannot possibly be design</w:t>
            </w:r>
            <w:r>
              <w:rPr>
                <w:rFonts w:ascii="Arial" w:hAnsi="Arial" w:cs="Arial"/>
                <w:i w:val="0"/>
                <w:sz w:val="22"/>
                <w:szCs w:val="22"/>
              </w:rPr>
              <w:t>ed to meet these requirements so in general they will fall under the excluded.</w:t>
            </w:r>
          </w:p>
        </w:tc>
      </w:tr>
      <w:tr w:rsidR="006C51C3" w:rsidRPr="009D71AD" w14:paraId="40460204" w14:textId="77777777" w:rsidTr="00391E86">
        <w:tc>
          <w:tcPr>
            <w:tcW w:w="457" w:type="dxa"/>
            <w:gridSpan w:val="2"/>
          </w:tcPr>
          <w:p w14:paraId="1AD2E8E1" w14:textId="77777777" w:rsidR="006C51C3" w:rsidRPr="009D71AD" w:rsidRDefault="006C51C3" w:rsidP="006155E5">
            <w:pPr>
              <w:pStyle w:val="BlockText"/>
              <w:spacing w:before="0" w:after="240"/>
              <w:ind w:left="0" w:right="158"/>
              <w:rPr>
                <w:b/>
                <w:i w:val="0"/>
              </w:rPr>
            </w:pPr>
            <w:r w:rsidRPr="009D71AD">
              <w:rPr>
                <w:b/>
                <w:i w:val="0"/>
              </w:rPr>
              <w:lastRenderedPageBreak/>
              <w:t>B</w:t>
            </w:r>
          </w:p>
        </w:tc>
        <w:tc>
          <w:tcPr>
            <w:tcW w:w="9810" w:type="dxa"/>
            <w:gridSpan w:val="2"/>
          </w:tcPr>
          <w:p w14:paraId="283CD1B6" w14:textId="6E5C63B1" w:rsidR="006C51C3" w:rsidRPr="009D71AD" w:rsidRDefault="00B76C0C" w:rsidP="006155E5">
            <w:pPr>
              <w:pStyle w:val="BlockText"/>
              <w:spacing w:before="0" w:after="240"/>
              <w:ind w:left="0" w:right="158"/>
              <w:rPr>
                <w:b/>
                <w:i w:val="0"/>
              </w:rPr>
            </w:pPr>
            <w:r>
              <w:rPr>
                <w:b/>
                <w:i w:val="0"/>
              </w:rPr>
              <w:t>Special Populations</w:t>
            </w:r>
            <w:r w:rsidR="006C51C3" w:rsidRPr="009D71AD">
              <w:rPr>
                <w:b/>
                <w:i w:val="0"/>
              </w:rPr>
              <w:t>:</w:t>
            </w:r>
            <w:r>
              <w:rPr>
                <w:b/>
                <w:i w:val="0"/>
              </w:rPr>
              <w:t xml:space="preserve"> </w:t>
            </w:r>
            <w:r w:rsidRPr="00B76C0C">
              <w:rPr>
                <w:i w:val="0"/>
              </w:rPr>
              <w:t xml:space="preserve">Each group should be listed </w:t>
            </w:r>
            <w:proofErr w:type="gramStart"/>
            <w:r w:rsidRPr="00B76C0C">
              <w:rPr>
                <w:i w:val="0"/>
              </w:rPr>
              <w:t>under</w:t>
            </w:r>
            <w:proofErr w:type="gramEnd"/>
            <w:r w:rsidRPr="00B76C0C">
              <w:rPr>
                <w:i w:val="0"/>
              </w:rPr>
              <w:t xml:space="preserve"> one of the three</w:t>
            </w:r>
            <w:r w:rsidR="009234C5">
              <w:rPr>
                <w:i w:val="0"/>
              </w:rPr>
              <w:t xml:space="preserve"> categories</w:t>
            </w:r>
            <w:r w:rsidRPr="00B76C0C">
              <w:rPr>
                <w:i w:val="0"/>
              </w:rPr>
              <w:t xml:space="preserve"> so cut and paste to the right place.</w:t>
            </w:r>
          </w:p>
        </w:tc>
      </w:tr>
      <w:tr w:rsidR="006C51C3" w14:paraId="1A1426C9" w14:textId="77777777" w:rsidTr="00391E86">
        <w:trPr>
          <w:gridBefore w:val="2"/>
          <w:wBefore w:w="457" w:type="dxa"/>
        </w:trPr>
        <w:tc>
          <w:tcPr>
            <w:tcW w:w="540" w:type="dxa"/>
          </w:tcPr>
          <w:p w14:paraId="58C8378E" w14:textId="77777777" w:rsidR="006C51C3" w:rsidRDefault="006C51C3" w:rsidP="006155E5">
            <w:pPr>
              <w:pStyle w:val="BlockText"/>
              <w:spacing w:before="0" w:after="240"/>
              <w:ind w:left="0" w:right="158"/>
              <w:rPr>
                <w:i w:val="0"/>
              </w:rPr>
            </w:pPr>
            <w:r>
              <w:rPr>
                <w:i w:val="0"/>
              </w:rPr>
              <w:t>1</w:t>
            </w:r>
          </w:p>
        </w:tc>
        <w:tc>
          <w:tcPr>
            <w:tcW w:w="9270" w:type="dxa"/>
          </w:tcPr>
          <w:p w14:paraId="08FD9B79" w14:textId="77777777" w:rsidR="00B76C0C" w:rsidRDefault="00B76C0C" w:rsidP="006155E5">
            <w:pPr>
              <w:pStyle w:val="BlockText"/>
              <w:numPr>
                <w:ilvl w:val="0"/>
                <w:numId w:val="36"/>
              </w:numPr>
              <w:spacing w:before="0" w:after="240"/>
              <w:ind w:right="158"/>
              <w:rPr>
                <w:i w:val="0"/>
              </w:rPr>
            </w:pPr>
            <w:r>
              <w:rPr>
                <w:i w:val="0"/>
              </w:rPr>
              <w:t>The following Groups will be specifically targeted for this study because they are the population of interest:</w:t>
            </w:r>
          </w:p>
          <w:p w14:paraId="7E4F3ED5" w14:textId="3DF492EC" w:rsidR="00B76C0C" w:rsidRPr="00B76C0C" w:rsidRDefault="00B76C0C" w:rsidP="006155E5">
            <w:pPr>
              <w:pStyle w:val="BlockText"/>
              <w:numPr>
                <w:ilvl w:val="1"/>
                <w:numId w:val="36"/>
              </w:numPr>
              <w:spacing w:before="0" w:after="240"/>
              <w:ind w:right="158"/>
              <w:rPr>
                <w:i w:val="0"/>
              </w:rPr>
            </w:pPr>
            <w:r>
              <w:rPr>
                <w:i w:val="0"/>
              </w:rPr>
              <w:t>I</w:t>
            </w:r>
            <w:r w:rsidRPr="00B76C0C">
              <w:rPr>
                <w:i w:val="0"/>
              </w:rPr>
              <w:t>ndividuals who are not yet adults (infants, children, teenagers)</w:t>
            </w:r>
          </w:p>
          <w:p w14:paraId="7C0A997D" w14:textId="01CF7BB1" w:rsidR="00B76C0C" w:rsidRDefault="00B76C0C" w:rsidP="006155E5">
            <w:pPr>
              <w:pStyle w:val="BlockText"/>
              <w:numPr>
                <w:ilvl w:val="0"/>
                <w:numId w:val="36"/>
              </w:numPr>
              <w:spacing w:before="0" w:after="240"/>
              <w:ind w:right="158"/>
              <w:rPr>
                <w:i w:val="0"/>
              </w:rPr>
            </w:pPr>
            <w:r>
              <w:rPr>
                <w:i w:val="0"/>
              </w:rPr>
              <w:t>The following groups will be allowed as participants if they meet other inclusion criteria but are not specifically targeted as the population of interest:</w:t>
            </w:r>
          </w:p>
          <w:p w14:paraId="1BEC5FC5" w14:textId="77777777" w:rsidR="00B76C0C" w:rsidRPr="00B76C0C" w:rsidRDefault="00B76C0C" w:rsidP="006155E5">
            <w:pPr>
              <w:pStyle w:val="BlockText"/>
              <w:numPr>
                <w:ilvl w:val="1"/>
                <w:numId w:val="36"/>
              </w:numPr>
              <w:spacing w:before="0" w:after="240"/>
              <w:ind w:right="158"/>
              <w:rPr>
                <w:i w:val="0"/>
              </w:rPr>
            </w:pPr>
            <w:r>
              <w:rPr>
                <w:i w:val="0"/>
              </w:rPr>
              <w:t>P</w:t>
            </w:r>
            <w:r w:rsidRPr="00B76C0C">
              <w:rPr>
                <w:i w:val="0"/>
              </w:rPr>
              <w:t>regnant women</w:t>
            </w:r>
          </w:p>
          <w:p w14:paraId="09D33E4F" w14:textId="0FC8D779" w:rsidR="00B76C0C" w:rsidRDefault="00B76C0C" w:rsidP="006155E5">
            <w:pPr>
              <w:pStyle w:val="BlockText"/>
              <w:numPr>
                <w:ilvl w:val="0"/>
                <w:numId w:val="36"/>
              </w:numPr>
              <w:spacing w:before="0" w:after="240"/>
              <w:ind w:right="158"/>
              <w:rPr>
                <w:i w:val="0"/>
              </w:rPr>
            </w:pPr>
            <w:r>
              <w:rPr>
                <w:i w:val="0"/>
              </w:rPr>
              <w:t>The following groups are exclude from participation:</w:t>
            </w:r>
          </w:p>
          <w:p w14:paraId="32A4DF5C" w14:textId="77777777" w:rsidR="00B76C0C" w:rsidRDefault="00B76C0C" w:rsidP="006155E5">
            <w:pPr>
              <w:pStyle w:val="BlockText"/>
              <w:numPr>
                <w:ilvl w:val="1"/>
                <w:numId w:val="36"/>
              </w:numPr>
              <w:spacing w:before="0" w:after="240"/>
              <w:ind w:right="158"/>
              <w:rPr>
                <w:i w:val="0"/>
              </w:rPr>
            </w:pPr>
            <w:r>
              <w:rPr>
                <w:i w:val="0"/>
              </w:rPr>
              <w:t>Pr</w:t>
            </w:r>
            <w:r w:rsidRPr="00B76C0C">
              <w:rPr>
                <w:i w:val="0"/>
              </w:rPr>
              <w:t>isoners</w:t>
            </w:r>
          </w:p>
          <w:p w14:paraId="14083634" w14:textId="072B5BD2" w:rsidR="00B76C0C" w:rsidRPr="00911463" w:rsidRDefault="00B76C0C" w:rsidP="006155E5">
            <w:pPr>
              <w:pStyle w:val="BlockText"/>
              <w:numPr>
                <w:ilvl w:val="1"/>
                <w:numId w:val="36"/>
              </w:numPr>
              <w:spacing w:before="0" w:after="240"/>
              <w:ind w:right="158"/>
              <w:rPr>
                <w:i w:val="0"/>
              </w:rPr>
            </w:pPr>
            <w:r w:rsidRPr="00B76C0C">
              <w:rPr>
                <w:i w:val="0"/>
              </w:rPr>
              <w:t xml:space="preserve">Adults unable to consent </w:t>
            </w:r>
          </w:p>
        </w:tc>
      </w:tr>
    </w:tbl>
    <w:p w14:paraId="2331ED7F" w14:textId="7FAAD90D" w:rsidR="0004652C" w:rsidRDefault="0004652C" w:rsidP="006155E5">
      <w:pPr>
        <w:pStyle w:val="BlockText"/>
        <w:spacing w:before="0" w:after="240"/>
        <w:ind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B76C0C" w:rsidRPr="009D71AD" w14:paraId="5B34A918" w14:textId="77777777" w:rsidTr="00391E86">
        <w:trPr>
          <w:gridBefore w:val="1"/>
          <w:wBefore w:w="7" w:type="dxa"/>
        </w:trPr>
        <w:tc>
          <w:tcPr>
            <w:tcW w:w="10260" w:type="dxa"/>
            <w:gridSpan w:val="3"/>
            <w:shd w:val="pct10" w:color="auto" w:fill="auto"/>
          </w:tcPr>
          <w:p w14:paraId="52EE717B" w14:textId="77777777" w:rsidR="009234C5" w:rsidRPr="009234C5" w:rsidRDefault="00873D14" w:rsidP="006155E5">
            <w:pPr>
              <w:pStyle w:val="Heading2"/>
              <w:spacing w:before="0" w:after="240"/>
              <w:ind w:right="158"/>
              <w:rPr>
                <w:vanish/>
                <w:specVanish/>
              </w:rPr>
            </w:pPr>
            <w:bookmarkStart w:id="30" w:name="_Toc442166532"/>
            <w:r w:rsidRPr="00A833EE">
              <w:t>Indicate whether you will include non-English speaking</w:t>
            </w:r>
            <w:bookmarkEnd w:id="30"/>
          </w:p>
          <w:p w14:paraId="1F0D459F" w14:textId="19909D55" w:rsidR="00B76C0C" w:rsidRPr="00EF2619" w:rsidRDefault="00873D14" w:rsidP="006155E5">
            <w:pPr>
              <w:pStyle w:val="BodyItalics"/>
              <w:spacing w:before="0" w:after="240"/>
              <w:ind w:right="158"/>
            </w:pPr>
            <w:r w:rsidRPr="00A833EE">
              <w:t xml:space="preserve"> </w:t>
            </w:r>
            <w:proofErr w:type="gramStart"/>
            <w:r w:rsidRPr="00A833EE">
              <w:t>individuals</w:t>
            </w:r>
            <w:proofErr w:type="gramEnd"/>
            <w:r w:rsidR="003F78F6">
              <w:t xml:space="preserve"> in your study</w:t>
            </w:r>
            <w:r w:rsidRPr="00A833EE">
              <w:t xml:space="preserve">.  </w:t>
            </w:r>
            <w:r w:rsidRPr="00B20648">
              <w:rPr>
                <w:b/>
              </w:rPr>
              <w:lastRenderedPageBreak/>
              <w:t>Provide justification if you will exclude non-English speaking individuals</w:t>
            </w:r>
            <w:r w:rsidRPr="00616DA6">
              <w:rPr>
                <w:b/>
              </w:rPr>
              <w:t>.</w:t>
            </w:r>
            <w:r w:rsidRPr="00A60268">
              <w:rPr>
                <w:b/>
              </w:rPr>
              <w:t xml:space="preserve"> </w:t>
            </w:r>
            <w:r w:rsidRPr="0040232B">
              <w:t xml:space="preserve">In order to meet one </w:t>
            </w:r>
            <w:r w:rsidRPr="00A833EE">
              <w:t>of the primary ethical principles of equitable selection of subjects, n</w:t>
            </w:r>
            <w:r w:rsidRPr="008E3676">
              <w:t xml:space="preserve">on-English speaking individuals may </w:t>
            </w:r>
            <w:r w:rsidRPr="00B20648">
              <w:rPr>
                <w:b/>
                <w:u w:val="single"/>
              </w:rPr>
              <w:t>not</w:t>
            </w:r>
            <w:r w:rsidRPr="008E3676">
              <w:t xml:space="preserve"> be routinely excluded from research</w:t>
            </w:r>
            <w:r w:rsidR="003F78F6">
              <w:t xml:space="preserve"> as a matter of convenience</w:t>
            </w:r>
            <w:r w:rsidRPr="008E3676">
              <w:t xml:space="preserve">.  </w:t>
            </w:r>
            <w:r w:rsidRPr="004A479D">
              <w:t xml:space="preserve">In cases where the </w:t>
            </w:r>
            <w:r w:rsidRPr="00B20648">
              <w:rPr>
                <w:b/>
              </w:rPr>
              <w:t>research is of therapeutic intent</w:t>
            </w:r>
            <w:r w:rsidRPr="00A833EE">
              <w:t xml:space="preserve"> or is designed to investigate areas that would necessarily req</w:t>
            </w:r>
            <w:r w:rsidRPr="008E3676">
              <w:t xml:space="preserve">uire certain populations who may not speak English, the researcher is required to make efforts to recruit and include non-English speaking individuals.  </w:t>
            </w:r>
            <w:r w:rsidRPr="00B20648">
              <w:rPr>
                <w:b/>
              </w:rPr>
              <w:t>However, there are studies in which it would be reasonable to limit subjects to those who speak English</w:t>
            </w:r>
            <w:r w:rsidR="003F78F6">
              <w:rPr>
                <w:b/>
              </w:rPr>
              <w:t xml:space="preserve">. </w:t>
            </w:r>
            <w:r>
              <w:rPr>
                <w:b/>
              </w:rPr>
              <w:t xml:space="preserve"> </w:t>
            </w:r>
            <w:r w:rsidR="003F78F6">
              <w:t>Some examples include</w:t>
            </w:r>
            <w:r w:rsidRPr="00A60268">
              <w:t xml:space="preserve"> </w:t>
            </w:r>
            <w:r w:rsidRPr="008E3676">
              <w:t xml:space="preserve">pilot studies, small unfunded studies with validated instruments not available in other languages, </w:t>
            </w:r>
            <w:r>
              <w:t xml:space="preserve">studies with </w:t>
            </w:r>
            <w:r w:rsidRPr="008E3676">
              <w:t>numerous questionnaires, and some non-therapeutic studies which offer no direct benefit.</w:t>
            </w:r>
          </w:p>
        </w:tc>
      </w:tr>
      <w:tr w:rsidR="00B76C0C" w14:paraId="5CA084C3" w14:textId="77777777" w:rsidTr="00391E86">
        <w:trPr>
          <w:gridBefore w:val="1"/>
          <w:wBefore w:w="7" w:type="dxa"/>
        </w:trPr>
        <w:tc>
          <w:tcPr>
            <w:tcW w:w="10260" w:type="dxa"/>
            <w:gridSpan w:val="3"/>
            <w:shd w:val="pct5" w:color="auto" w:fill="auto"/>
          </w:tcPr>
          <w:p w14:paraId="19B36AF6" w14:textId="6409FDD9" w:rsidR="0055013C" w:rsidRDefault="009234C5" w:rsidP="006155E5">
            <w:pPr>
              <w:pStyle w:val="BlockText"/>
              <w:spacing w:before="0" w:after="240"/>
              <w:ind w:left="0" w:right="158"/>
              <w:rPr>
                <w:rFonts w:ascii="Arial" w:hAnsi="Arial" w:cs="Arial"/>
                <w:i w:val="0"/>
                <w:sz w:val="22"/>
                <w:szCs w:val="22"/>
              </w:rPr>
            </w:pPr>
            <w:r>
              <w:rPr>
                <w:rFonts w:ascii="Arial" w:hAnsi="Arial" w:cs="Arial"/>
                <w:b/>
                <w:i w:val="0"/>
                <w:sz w:val="22"/>
                <w:szCs w:val="22"/>
              </w:rPr>
              <w:lastRenderedPageBreak/>
              <w:t xml:space="preserve">Discussion- </w:t>
            </w:r>
            <w:r w:rsidR="00E71DFF">
              <w:rPr>
                <w:rFonts w:ascii="Arial" w:hAnsi="Arial" w:cs="Arial"/>
                <w:b/>
                <w:i w:val="0"/>
                <w:sz w:val="22"/>
                <w:szCs w:val="22"/>
              </w:rPr>
              <w:t>Including</w:t>
            </w:r>
            <w:r w:rsidR="0055013C" w:rsidRPr="0055013C">
              <w:rPr>
                <w:rFonts w:ascii="Arial" w:hAnsi="Arial" w:cs="Arial"/>
                <w:b/>
                <w:i w:val="0"/>
                <w:sz w:val="22"/>
                <w:szCs w:val="22"/>
              </w:rPr>
              <w:t xml:space="preserve"> non-English speaking individuals.</w:t>
            </w:r>
            <w:r w:rsidR="0055013C">
              <w:rPr>
                <w:rFonts w:ascii="Arial" w:hAnsi="Arial" w:cs="Arial"/>
                <w:i w:val="0"/>
                <w:sz w:val="22"/>
                <w:szCs w:val="22"/>
              </w:rPr>
              <w:t xml:space="preserve"> </w:t>
            </w:r>
            <w:r w:rsidR="0055013C" w:rsidRPr="0055013C">
              <w:rPr>
                <w:rFonts w:ascii="Arial" w:hAnsi="Arial" w:cs="Arial"/>
                <w:i w:val="0"/>
                <w:sz w:val="22"/>
                <w:szCs w:val="22"/>
              </w:rPr>
              <w:t xml:space="preserve"> </w:t>
            </w:r>
          </w:p>
          <w:p w14:paraId="280C4C3B" w14:textId="38E0D2F6" w:rsidR="00B76C0C" w:rsidRPr="00B76C0C" w:rsidRDefault="00B76C0C" w:rsidP="006155E5">
            <w:pPr>
              <w:pStyle w:val="BlockText"/>
              <w:spacing w:before="0" w:after="240"/>
              <w:ind w:left="0" w:right="158"/>
              <w:rPr>
                <w:rFonts w:ascii="Arial" w:hAnsi="Arial" w:cs="Arial"/>
                <w:i w:val="0"/>
                <w:sz w:val="22"/>
                <w:szCs w:val="22"/>
              </w:rPr>
            </w:pPr>
            <w:r w:rsidRPr="00B76C0C">
              <w:rPr>
                <w:rFonts w:ascii="Arial" w:hAnsi="Arial" w:cs="Arial"/>
                <w:i w:val="0"/>
                <w:sz w:val="22"/>
                <w:szCs w:val="22"/>
              </w:rPr>
              <w:t>The intention</w:t>
            </w:r>
            <w:r w:rsidR="0055013C">
              <w:rPr>
                <w:rFonts w:ascii="Arial" w:hAnsi="Arial" w:cs="Arial"/>
                <w:i w:val="0"/>
                <w:sz w:val="22"/>
                <w:szCs w:val="22"/>
              </w:rPr>
              <w:t xml:space="preserve"> of this question</w:t>
            </w:r>
            <w:r w:rsidR="00E71DFF">
              <w:rPr>
                <w:rFonts w:ascii="Arial" w:hAnsi="Arial" w:cs="Arial"/>
                <w:i w:val="0"/>
                <w:sz w:val="22"/>
                <w:szCs w:val="22"/>
              </w:rPr>
              <w:t xml:space="preserve"> </w:t>
            </w:r>
            <w:r w:rsidRPr="00B76C0C">
              <w:rPr>
                <w:rFonts w:ascii="Arial" w:hAnsi="Arial" w:cs="Arial"/>
                <w:i w:val="0"/>
                <w:sz w:val="22"/>
                <w:szCs w:val="22"/>
              </w:rPr>
              <w:t xml:space="preserve">is to allow the IRB to determine two things, first if subject selection is equitable and secondly, it gives the reviewers a heads up that they need to look for procedures and documents to be used with non-English speaking individuals later in the protocol.  </w:t>
            </w:r>
          </w:p>
          <w:p w14:paraId="7AD54CD2" w14:textId="77777777" w:rsidR="00B76C0C" w:rsidRPr="00B76C0C" w:rsidRDefault="00B76C0C" w:rsidP="006155E5">
            <w:pPr>
              <w:pStyle w:val="BlockText"/>
              <w:spacing w:before="0" w:after="240"/>
              <w:ind w:left="0" w:right="158"/>
              <w:rPr>
                <w:rFonts w:ascii="Arial" w:hAnsi="Arial" w:cs="Arial"/>
                <w:i w:val="0"/>
                <w:sz w:val="22"/>
                <w:szCs w:val="22"/>
              </w:rPr>
            </w:pPr>
            <w:r w:rsidRPr="00B76C0C">
              <w:rPr>
                <w:rFonts w:ascii="Arial" w:hAnsi="Arial" w:cs="Arial"/>
                <w:i w:val="0"/>
                <w:sz w:val="22"/>
                <w:szCs w:val="22"/>
              </w:rPr>
              <w:t>Before you answer, consider that a person who is fluent in both English and another language is not non-English speaking (or without the double negative, they are English speaking).  This person would be able to consent to a research process in English.  It would only be a situation where a person to be enrolled did not speak English with reasonable proficiency to be able to consent that non-English speaking individuals are actually going to be enrolled.</w:t>
            </w:r>
          </w:p>
          <w:p w14:paraId="63F108E0" w14:textId="1321683D" w:rsidR="00B76C0C" w:rsidRPr="00B76C0C" w:rsidRDefault="00B76C0C" w:rsidP="006155E5">
            <w:pPr>
              <w:pStyle w:val="BlockText"/>
              <w:spacing w:before="0" w:after="240"/>
              <w:ind w:left="0" w:right="158"/>
              <w:rPr>
                <w:rFonts w:ascii="Arial" w:hAnsi="Arial" w:cs="Arial"/>
                <w:i w:val="0"/>
                <w:sz w:val="22"/>
                <w:szCs w:val="22"/>
              </w:rPr>
            </w:pPr>
            <w:r w:rsidRPr="0055013C">
              <w:rPr>
                <w:rFonts w:ascii="Arial" w:hAnsi="Arial" w:cs="Arial"/>
                <w:b/>
                <w:i w:val="0"/>
                <w:sz w:val="22"/>
                <w:szCs w:val="22"/>
              </w:rPr>
              <w:t>So, what is “reasonable proficiency” in English</w:t>
            </w:r>
            <w:r w:rsidR="00911463">
              <w:rPr>
                <w:rFonts w:ascii="Arial" w:hAnsi="Arial" w:cs="Arial"/>
                <w:b/>
                <w:i w:val="0"/>
                <w:sz w:val="22"/>
                <w:szCs w:val="22"/>
              </w:rPr>
              <w:t>?</w:t>
            </w:r>
            <w:r w:rsidRPr="00B76C0C">
              <w:rPr>
                <w:rFonts w:ascii="Arial" w:hAnsi="Arial" w:cs="Arial"/>
                <w:i w:val="0"/>
                <w:sz w:val="22"/>
                <w:szCs w:val="22"/>
              </w:rPr>
              <w:t xml:space="preserve">  It is actually protocol dependent and related to the ability of a person to be informed before obtaining their consent to participate.  For example, for most behavioral studies with little to no risk, it could be assumed that the ability of anyone who can read the invitation and answer the researchers questions (which are in English) would have a reasonable ability to be informed sufficiently before consenting.  College stud</w:t>
            </w:r>
            <w:r w:rsidR="0055013C">
              <w:rPr>
                <w:rFonts w:ascii="Arial" w:hAnsi="Arial" w:cs="Arial"/>
                <w:i w:val="0"/>
                <w:sz w:val="22"/>
                <w:szCs w:val="22"/>
              </w:rPr>
              <w:t>e</w:t>
            </w:r>
            <w:r w:rsidRPr="00B76C0C">
              <w:rPr>
                <w:rFonts w:ascii="Arial" w:hAnsi="Arial" w:cs="Arial"/>
                <w:i w:val="0"/>
                <w:sz w:val="22"/>
                <w:szCs w:val="22"/>
              </w:rPr>
              <w:t>nt</w:t>
            </w:r>
            <w:r w:rsidR="0055013C">
              <w:rPr>
                <w:rFonts w:ascii="Arial" w:hAnsi="Arial" w:cs="Arial"/>
                <w:i w:val="0"/>
                <w:sz w:val="22"/>
                <w:szCs w:val="22"/>
              </w:rPr>
              <w:t>s</w:t>
            </w:r>
            <w:r w:rsidRPr="00B76C0C">
              <w:rPr>
                <w:rFonts w:ascii="Arial" w:hAnsi="Arial" w:cs="Arial"/>
                <w:i w:val="0"/>
                <w:sz w:val="22"/>
                <w:szCs w:val="22"/>
              </w:rPr>
              <w:t xml:space="preserve"> who are stud</w:t>
            </w:r>
            <w:r w:rsidR="0055013C">
              <w:rPr>
                <w:rFonts w:ascii="Arial" w:hAnsi="Arial" w:cs="Arial"/>
                <w:i w:val="0"/>
                <w:sz w:val="22"/>
                <w:szCs w:val="22"/>
              </w:rPr>
              <w:t>y</w:t>
            </w:r>
            <w:r w:rsidRPr="00B76C0C">
              <w:rPr>
                <w:rFonts w:ascii="Arial" w:hAnsi="Arial" w:cs="Arial"/>
                <w:i w:val="0"/>
                <w:sz w:val="22"/>
                <w:szCs w:val="22"/>
              </w:rPr>
              <w:t xml:space="preserve">ing at an institution where the primary language of instruction is English would certainly be capable of consent for these types of studies.  However this level of understanding may not be sufficient comprehension for a clinical trial where there are significant risks and procedures may be very involved or complex. </w:t>
            </w:r>
          </w:p>
          <w:p w14:paraId="30EE6B7E" w14:textId="75BA5E3F" w:rsidR="00B76C0C" w:rsidRPr="00B76C0C" w:rsidRDefault="00B76C0C" w:rsidP="006155E5">
            <w:pPr>
              <w:pStyle w:val="BlockText"/>
              <w:spacing w:before="0" w:after="240"/>
              <w:ind w:left="0" w:right="158"/>
              <w:rPr>
                <w:rFonts w:ascii="Arial" w:hAnsi="Arial" w:cs="Arial"/>
                <w:i w:val="0"/>
                <w:sz w:val="22"/>
                <w:szCs w:val="22"/>
              </w:rPr>
            </w:pPr>
            <w:r w:rsidRPr="0055013C">
              <w:rPr>
                <w:rFonts w:ascii="Arial" w:hAnsi="Arial" w:cs="Arial"/>
                <w:b/>
                <w:i w:val="0"/>
                <w:sz w:val="22"/>
                <w:szCs w:val="22"/>
              </w:rPr>
              <w:t>Justific</w:t>
            </w:r>
            <w:r w:rsidR="009234C5">
              <w:rPr>
                <w:rFonts w:ascii="Arial" w:hAnsi="Arial" w:cs="Arial"/>
                <w:b/>
                <w:i w:val="0"/>
                <w:sz w:val="22"/>
                <w:szCs w:val="22"/>
              </w:rPr>
              <w:t>a</w:t>
            </w:r>
            <w:r w:rsidRPr="0055013C">
              <w:rPr>
                <w:rFonts w:ascii="Arial" w:hAnsi="Arial" w:cs="Arial"/>
                <w:b/>
                <w:i w:val="0"/>
                <w:sz w:val="22"/>
                <w:szCs w:val="22"/>
              </w:rPr>
              <w:t>tion for not enrolling non-English speaking participants</w:t>
            </w:r>
            <w:r w:rsidRPr="00B76C0C">
              <w:rPr>
                <w:rFonts w:ascii="Arial" w:hAnsi="Arial" w:cs="Arial"/>
                <w:i w:val="0"/>
                <w:sz w:val="22"/>
                <w:szCs w:val="22"/>
              </w:rPr>
              <w:t xml:space="preserve"> can be in terms of scientific reasons or practical reasons.  One obvious scientific example would be a linguistic study where English is the language of interest.  An example of</w:t>
            </w:r>
            <w:r w:rsidR="0055013C">
              <w:rPr>
                <w:rFonts w:ascii="Arial" w:hAnsi="Arial" w:cs="Arial"/>
                <w:i w:val="0"/>
                <w:sz w:val="22"/>
                <w:szCs w:val="22"/>
              </w:rPr>
              <w:t xml:space="preserve"> a practical reason for not i</w:t>
            </w:r>
            <w:r w:rsidRPr="00B76C0C">
              <w:rPr>
                <w:rFonts w:ascii="Arial" w:hAnsi="Arial" w:cs="Arial"/>
                <w:i w:val="0"/>
                <w:sz w:val="22"/>
                <w:szCs w:val="22"/>
              </w:rPr>
              <w:t xml:space="preserve">ncluding non-English speakers might be that it is a survey being done to collect opinions about resources on a website that is published in English.  Conducting the survey in English only would be reasonable because the website would be used by primarily English speakers.  </w:t>
            </w:r>
          </w:p>
          <w:p w14:paraId="5E181312" w14:textId="323E0752" w:rsidR="00B76C0C" w:rsidRPr="00C67A2C" w:rsidRDefault="00B76C0C" w:rsidP="006155E5">
            <w:pPr>
              <w:pStyle w:val="BlockText"/>
              <w:spacing w:before="0" w:after="240"/>
              <w:ind w:left="0" w:right="158"/>
              <w:rPr>
                <w:rFonts w:ascii="Arial" w:hAnsi="Arial" w:cs="Arial"/>
                <w:i w:val="0"/>
                <w:sz w:val="22"/>
                <w:szCs w:val="22"/>
              </w:rPr>
            </w:pPr>
            <w:r w:rsidRPr="00B76C0C">
              <w:rPr>
                <w:rFonts w:ascii="Arial" w:hAnsi="Arial" w:cs="Arial"/>
                <w:i w:val="0"/>
                <w:sz w:val="22"/>
                <w:szCs w:val="22"/>
              </w:rPr>
              <w:t xml:space="preserve">Finally, </w:t>
            </w:r>
            <w:r w:rsidR="0055013C">
              <w:rPr>
                <w:rFonts w:ascii="Arial" w:hAnsi="Arial" w:cs="Arial"/>
                <w:i w:val="0"/>
                <w:sz w:val="22"/>
                <w:szCs w:val="22"/>
              </w:rPr>
              <w:t xml:space="preserve">sometimes </w:t>
            </w:r>
            <w:r w:rsidRPr="00B76C0C">
              <w:rPr>
                <w:rFonts w:ascii="Arial" w:hAnsi="Arial" w:cs="Arial"/>
                <w:i w:val="0"/>
                <w:sz w:val="22"/>
                <w:szCs w:val="22"/>
              </w:rPr>
              <w:t>enrollment of non-</w:t>
            </w:r>
            <w:r w:rsidR="0055013C">
              <w:rPr>
                <w:rFonts w:ascii="Arial" w:hAnsi="Arial" w:cs="Arial"/>
                <w:i w:val="0"/>
                <w:sz w:val="22"/>
                <w:szCs w:val="22"/>
              </w:rPr>
              <w:t>E</w:t>
            </w:r>
            <w:r w:rsidRPr="00B76C0C">
              <w:rPr>
                <w:rFonts w:ascii="Arial" w:hAnsi="Arial" w:cs="Arial"/>
                <w:i w:val="0"/>
                <w:sz w:val="22"/>
                <w:szCs w:val="22"/>
              </w:rPr>
              <w:t>nglish speaking persons in a study</w:t>
            </w:r>
            <w:r w:rsidR="0055013C">
              <w:rPr>
                <w:rFonts w:ascii="Arial" w:hAnsi="Arial" w:cs="Arial"/>
                <w:i w:val="0"/>
                <w:sz w:val="22"/>
                <w:szCs w:val="22"/>
              </w:rPr>
              <w:t xml:space="preserve"> will</w:t>
            </w:r>
            <w:r w:rsidRPr="00B76C0C">
              <w:rPr>
                <w:rFonts w:ascii="Arial" w:hAnsi="Arial" w:cs="Arial"/>
                <w:i w:val="0"/>
                <w:sz w:val="22"/>
                <w:szCs w:val="22"/>
              </w:rPr>
              <w:t xml:space="preserve"> have no effect on the rest of the protocol.  For example, a records review study may include peopl</w:t>
            </w:r>
            <w:r w:rsidR="0055013C">
              <w:rPr>
                <w:rFonts w:ascii="Arial" w:hAnsi="Arial" w:cs="Arial"/>
                <w:i w:val="0"/>
                <w:sz w:val="22"/>
                <w:szCs w:val="22"/>
              </w:rPr>
              <w:t>e</w:t>
            </w:r>
            <w:r w:rsidRPr="00B76C0C">
              <w:rPr>
                <w:rFonts w:ascii="Arial" w:hAnsi="Arial" w:cs="Arial"/>
                <w:i w:val="0"/>
                <w:sz w:val="22"/>
                <w:szCs w:val="22"/>
              </w:rPr>
              <w:t xml:space="preserve"> who speak a number of different</w:t>
            </w:r>
            <w:r w:rsidR="0055013C">
              <w:rPr>
                <w:rFonts w:ascii="Arial" w:hAnsi="Arial" w:cs="Arial"/>
                <w:i w:val="0"/>
                <w:sz w:val="22"/>
                <w:szCs w:val="22"/>
              </w:rPr>
              <w:t xml:space="preserve"> languages but speak no English but t</w:t>
            </w:r>
            <w:r w:rsidRPr="00B76C0C">
              <w:rPr>
                <w:rFonts w:ascii="Arial" w:hAnsi="Arial" w:cs="Arial"/>
                <w:i w:val="0"/>
                <w:sz w:val="22"/>
                <w:szCs w:val="22"/>
              </w:rPr>
              <w:t>here would be no need for any special proc</w:t>
            </w:r>
            <w:r w:rsidR="0055013C">
              <w:rPr>
                <w:rFonts w:ascii="Arial" w:hAnsi="Arial" w:cs="Arial"/>
                <w:i w:val="0"/>
                <w:sz w:val="22"/>
                <w:szCs w:val="22"/>
              </w:rPr>
              <w:t>edures in the protocol for non-E</w:t>
            </w:r>
            <w:r w:rsidRPr="00B76C0C">
              <w:rPr>
                <w:rFonts w:ascii="Arial" w:hAnsi="Arial" w:cs="Arial"/>
                <w:i w:val="0"/>
                <w:sz w:val="22"/>
                <w:szCs w:val="22"/>
              </w:rPr>
              <w:t>nglish speakers</w:t>
            </w:r>
            <w:r w:rsidR="0055013C">
              <w:rPr>
                <w:rFonts w:ascii="Arial" w:hAnsi="Arial" w:cs="Arial"/>
                <w:i w:val="0"/>
                <w:sz w:val="22"/>
                <w:szCs w:val="22"/>
              </w:rPr>
              <w:t xml:space="preserve"> in this case because</w:t>
            </w:r>
            <w:r w:rsidRPr="00B76C0C">
              <w:rPr>
                <w:rFonts w:ascii="Arial" w:hAnsi="Arial" w:cs="Arial"/>
                <w:i w:val="0"/>
                <w:sz w:val="22"/>
                <w:szCs w:val="22"/>
              </w:rPr>
              <w:t xml:space="preserve"> consent is waived.</w:t>
            </w:r>
          </w:p>
        </w:tc>
      </w:tr>
      <w:tr w:rsidR="00B76C0C" w:rsidRPr="009D71AD" w14:paraId="6ADB15A0" w14:textId="77777777" w:rsidTr="00391E86">
        <w:tc>
          <w:tcPr>
            <w:tcW w:w="457" w:type="dxa"/>
            <w:gridSpan w:val="2"/>
          </w:tcPr>
          <w:p w14:paraId="4C43635D" w14:textId="77777777" w:rsidR="00B76C0C" w:rsidRPr="009D71AD" w:rsidRDefault="00B76C0C" w:rsidP="006155E5">
            <w:pPr>
              <w:pStyle w:val="BlockText"/>
              <w:spacing w:before="0" w:after="240"/>
              <w:ind w:left="0" w:right="158"/>
              <w:rPr>
                <w:b/>
                <w:i w:val="0"/>
              </w:rPr>
            </w:pPr>
            <w:r w:rsidRPr="009D71AD">
              <w:rPr>
                <w:b/>
                <w:i w:val="0"/>
              </w:rPr>
              <w:lastRenderedPageBreak/>
              <w:t>B</w:t>
            </w:r>
          </w:p>
        </w:tc>
        <w:tc>
          <w:tcPr>
            <w:tcW w:w="9810" w:type="dxa"/>
            <w:gridSpan w:val="2"/>
          </w:tcPr>
          <w:p w14:paraId="5047BAEE" w14:textId="518A3D00" w:rsidR="00B76C0C" w:rsidRPr="009D71AD" w:rsidRDefault="00776C0F" w:rsidP="006155E5">
            <w:pPr>
              <w:pStyle w:val="BlockText"/>
              <w:spacing w:before="0" w:after="240"/>
              <w:ind w:left="0" w:right="158"/>
              <w:rPr>
                <w:b/>
                <w:i w:val="0"/>
              </w:rPr>
            </w:pPr>
            <w:r>
              <w:rPr>
                <w:b/>
                <w:i w:val="0"/>
              </w:rPr>
              <w:t>People who don’t Speak English</w:t>
            </w:r>
            <w:r w:rsidR="00B76C0C" w:rsidRPr="009D71AD">
              <w:rPr>
                <w:b/>
                <w:i w:val="0"/>
              </w:rPr>
              <w:t>:</w:t>
            </w:r>
          </w:p>
        </w:tc>
      </w:tr>
      <w:tr w:rsidR="00B76C0C" w14:paraId="75ABE139" w14:textId="77777777" w:rsidTr="00391E86">
        <w:trPr>
          <w:gridBefore w:val="2"/>
          <w:wBefore w:w="457" w:type="dxa"/>
        </w:trPr>
        <w:tc>
          <w:tcPr>
            <w:tcW w:w="540" w:type="dxa"/>
          </w:tcPr>
          <w:p w14:paraId="71D97ACE" w14:textId="77777777" w:rsidR="00B76C0C" w:rsidRDefault="00B76C0C" w:rsidP="006155E5">
            <w:pPr>
              <w:pStyle w:val="BlockText"/>
              <w:spacing w:before="0" w:after="240"/>
              <w:ind w:left="0" w:right="158"/>
              <w:rPr>
                <w:i w:val="0"/>
              </w:rPr>
            </w:pPr>
            <w:r>
              <w:rPr>
                <w:i w:val="0"/>
              </w:rPr>
              <w:t>1</w:t>
            </w:r>
          </w:p>
        </w:tc>
        <w:tc>
          <w:tcPr>
            <w:tcW w:w="9270" w:type="dxa"/>
          </w:tcPr>
          <w:p w14:paraId="3F492F64" w14:textId="2B272756" w:rsidR="00B76C0C" w:rsidRDefault="00E71DFF" w:rsidP="006155E5">
            <w:pPr>
              <w:pStyle w:val="BlockText"/>
              <w:spacing w:before="0" w:after="240"/>
              <w:ind w:left="0" w:right="158"/>
              <w:rPr>
                <w:i w:val="0"/>
              </w:rPr>
            </w:pPr>
            <w:r w:rsidRPr="00E71DFF">
              <w:rPr>
                <w:b/>
                <w:i w:val="0"/>
              </w:rPr>
              <w:t>Non-English Speakers Included.</w:t>
            </w:r>
            <w:r>
              <w:rPr>
                <w:i w:val="0"/>
              </w:rPr>
              <w:t xml:space="preserve">  Persons who do not speak English will not be excluded from participation in this research.</w:t>
            </w:r>
            <w:r w:rsidR="00B76C0C" w:rsidRPr="00622955">
              <w:rPr>
                <w:i w:val="0"/>
              </w:rPr>
              <w:t xml:space="preserve">  </w:t>
            </w:r>
          </w:p>
        </w:tc>
      </w:tr>
      <w:tr w:rsidR="00B76C0C" w14:paraId="458A2BF2" w14:textId="77777777" w:rsidTr="00391E86">
        <w:trPr>
          <w:gridBefore w:val="2"/>
          <w:wBefore w:w="457" w:type="dxa"/>
        </w:trPr>
        <w:tc>
          <w:tcPr>
            <w:tcW w:w="540" w:type="dxa"/>
          </w:tcPr>
          <w:p w14:paraId="5DEC3600" w14:textId="63C0F97C" w:rsidR="00B76C0C" w:rsidRDefault="00B76C0C" w:rsidP="006155E5">
            <w:pPr>
              <w:pStyle w:val="BlockText"/>
              <w:spacing w:before="0" w:after="240"/>
              <w:ind w:left="0" w:right="158"/>
              <w:rPr>
                <w:i w:val="0"/>
              </w:rPr>
            </w:pPr>
            <w:r>
              <w:rPr>
                <w:i w:val="0"/>
              </w:rPr>
              <w:t>2</w:t>
            </w:r>
          </w:p>
        </w:tc>
        <w:tc>
          <w:tcPr>
            <w:tcW w:w="9270" w:type="dxa"/>
          </w:tcPr>
          <w:p w14:paraId="1BB737B6" w14:textId="77777777" w:rsidR="00E71DFF" w:rsidRDefault="00E71DFF" w:rsidP="006155E5">
            <w:pPr>
              <w:pStyle w:val="BlockText"/>
              <w:spacing w:before="0" w:after="240"/>
              <w:ind w:left="0" w:right="158"/>
              <w:rPr>
                <w:i w:val="0"/>
              </w:rPr>
            </w:pPr>
            <w:r w:rsidRPr="00E71DFF">
              <w:rPr>
                <w:b/>
                <w:i w:val="0"/>
              </w:rPr>
              <w:t>Non-English speakers Excluded.</w:t>
            </w:r>
            <w:r>
              <w:rPr>
                <w:i w:val="0"/>
              </w:rPr>
              <w:t xml:space="preserve">  Persons who do not speak English are excluded from this research based on…</w:t>
            </w:r>
          </w:p>
          <w:p w14:paraId="3A5DADC6" w14:textId="5B298E07" w:rsidR="00E71DFF" w:rsidRDefault="00E71DFF" w:rsidP="006155E5">
            <w:pPr>
              <w:pStyle w:val="BlockText"/>
              <w:numPr>
                <w:ilvl w:val="0"/>
                <w:numId w:val="37"/>
              </w:numPr>
              <w:spacing w:before="0" w:after="240"/>
              <w:ind w:right="158"/>
              <w:rPr>
                <w:i w:val="0"/>
              </w:rPr>
            </w:pPr>
            <w:proofErr w:type="gramStart"/>
            <w:r>
              <w:rPr>
                <w:i w:val="0"/>
              </w:rPr>
              <w:t>this</w:t>
            </w:r>
            <w:proofErr w:type="gramEnd"/>
            <w:r>
              <w:rPr>
                <w:i w:val="0"/>
              </w:rPr>
              <w:t xml:space="preserve"> is a </w:t>
            </w:r>
            <w:r w:rsidRPr="00E71DFF">
              <w:rPr>
                <w:i w:val="0"/>
              </w:rPr>
              <w:t>pilot studies</w:t>
            </w:r>
            <w:r>
              <w:rPr>
                <w:i w:val="0"/>
              </w:rPr>
              <w:t xml:space="preserve"> that if successful will be used to support a future study in which persons who do </w:t>
            </w:r>
            <w:r w:rsidR="00FD469F">
              <w:rPr>
                <w:i w:val="0"/>
              </w:rPr>
              <w:t>not</w:t>
            </w:r>
            <w:r>
              <w:rPr>
                <w:i w:val="0"/>
              </w:rPr>
              <w:t xml:space="preserve"> speak English will be included.</w:t>
            </w:r>
          </w:p>
          <w:p w14:paraId="359F8AC1" w14:textId="7080AF87" w:rsidR="00E71DFF" w:rsidRDefault="00E71DFF" w:rsidP="006155E5">
            <w:pPr>
              <w:pStyle w:val="BlockText"/>
              <w:numPr>
                <w:ilvl w:val="0"/>
                <w:numId w:val="37"/>
              </w:numPr>
              <w:spacing w:before="0" w:after="240"/>
              <w:ind w:right="158"/>
              <w:rPr>
                <w:i w:val="0"/>
              </w:rPr>
            </w:pPr>
            <w:r>
              <w:rPr>
                <w:i w:val="0"/>
              </w:rPr>
              <w:t>this is a</w:t>
            </w:r>
            <w:r w:rsidRPr="00E71DFF">
              <w:rPr>
                <w:i w:val="0"/>
              </w:rPr>
              <w:t xml:space="preserve"> small unfunded studies with validated instruments not available in other languages</w:t>
            </w:r>
          </w:p>
          <w:p w14:paraId="6583ACC2" w14:textId="77777777" w:rsidR="00E71DFF" w:rsidRDefault="00E71DFF" w:rsidP="006155E5">
            <w:pPr>
              <w:pStyle w:val="BlockText"/>
              <w:numPr>
                <w:ilvl w:val="0"/>
                <w:numId w:val="37"/>
              </w:numPr>
              <w:spacing w:before="0" w:after="240"/>
              <w:ind w:right="158"/>
              <w:rPr>
                <w:i w:val="0"/>
              </w:rPr>
            </w:pPr>
            <w:proofErr w:type="gramStart"/>
            <w:r>
              <w:rPr>
                <w:i w:val="0"/>
              </w:rPr>
              <w:t>this</w:t>
            </w:r>
            <w:proofErr w:type="gramEnd"/>
            <w:r>
              <w:rPr>
                <w:i w:val="0"/>
              </w:rPr>
              <w:t xml:space="preserve"> is a </w:t>
            </w:r>
            <w:r w:rsidRPr="00E71DFF">
              <w:rPr>
                <w:i w:val="0"/>
              </w:rPr>
              <w:t>stud</w:t>
            </w:r>
            <w:r>
              <w:rPr>
                <w:i w:val="0"/>
              </w:rPr>
              <w:t>y</w:t>
            </w:r>
            <w:r w:rsidRPr="00E71DFF">
              <w:rPr>
                <w:i w:val="0"/>
              </w:rPr>
              <w:t xml:space="preserve"> with numerous questionnaires</w:t>
            </w:r>
            <w:r>
              <w:rPr>
                <w:i w:val="0"/>
              </w:rPr>
              <w:t xml:space="preserve"> that have no valid non-English versions.</w:t>
            </w:r>
          </w:p>
          <w:p w14:paraId="7232914C" w14:textId="0AC16413" w:rsidR="00B76C0C" w:rsidRDefault="00E71DFF" w:rsidP="006155E5">
            <w:pPr>
              <w:pStyle w:val="BlockText"/>
              <w:numPr>
                <w:ilvl w:val="0"/>
                <w:numId w:val="37"/>
              </w:numPr>
              <w:spacing w:before="0" w:after="240"/>
              <w:ind w:right="158"/>
              <w:rPr>
                <w:i w:val="0"/>
              </w:rPr>
            </w:pPr>
            <w:proofErr w:type="gramStart"/>
            <w:r>
              <w:rPr>
                <w:i w:val="0"/>
              </w:rPr>
              <w:t>this</w:t>
            </w:r>
            <w:proofErr w:type="gramEnd"/>
            <w:r>
              <w:rPr>
                <w:i w:val="0"/>
              </w:rPr>
              <w:t xml:space="preserve"> is a</w:t>
            </w:r>
            <w:r w:rsidR="009234C5">
              <w:rPr>
                <w:i w:val="0"/>
              </w:rPr>
              <w:t xml:space="preserve"> non-therapeutic study</w:t>
            </w:r>
            <w:r>
              <w:rPr>
                <w:i w:val="0"/>
              </w:rPr>
              <w:t xml:space="preserve"> which offer</w:t>
            </w:r>
            <w:r w:rsidR="009234C5">
              <w:rPr>
                <w:i w:val="0"/>
              </w:rPr>
              <w:t>s</w:t>
            </w:r>
            <w:r>
              <w:rPr>
                <w:i w:val="0"/>
              </w:rPr>
              <w:t xml:space="preserve"> no direct benefit and low risk…</w:t>
            </w:r>
          </w:p>
          <w:p w14:paraId="49E0863A" w14:textId="1793573D" w:rsidR="00E71DFF" w:rsidRPr="009234C5" w:rsidRDefault="00E71DFF" w:rsidP="006155E5">
            <w:pPr>
              <w:pStyle w:val="BlockText"/>
              <w:numPr>
                <w:ilvl w:val="0"/>
                <w:numId w:val="37"/>
              </w:numPr>
              <w:spacing w:before="0" w:after="240"/>
              <w:ind w:right="158"/>
              <w:rPr>
                <w:i w:val="0"/>
              </w:rPr>
            </w:pPr>
            <w:proofErr w:type="gramStart"/>
            <w:r>
              <w:rPr>
                <w:i w:val="0"/>
              </w:rPr>
              <w:t>the</w:t>
            </w:r>
            <w:proofErr w:type="gramEnd"/>
            <w:r>
              <w:rPr>
                <w:i w:val="0"/>
              </w:rPr>
              <w:t xml:space="preserve"> study must be conducted in English for the following scientific reason… </w:t>
            </w:r>
          </w:p>
        </w:tc>
      </w:tr>
    </w:tbl>
    <w:p w14:paraId="716B9CBA" w14:textId="113F7839" w:rsidR="00706ADE" w:rsidRDefault="00706ADE" w:rsidP="006155E5">
      <w:pPr>
        <w:autoSpaceDE/>
        <w:autoSpaceDN/>
        <w:adjustRightInd/>
        <w:spacing w:after="240"/>
        <w:ind w:right="158"/>
        <w:rPr>
          <w:rFonts w:ascii="Times New Roman" w:hAnsi="Times New Roman"/>
          <w:b/>
          <w:sz w:val="28"/>
          <w:szCs w:val="28"/>
        </w:rPr>
      </w:pPr>
    </w:p>
    <w:p w14:paraId="27210F84" w14:textId="77777777" w:rsidR="00B117F0" w:rsidRPr="00E85450" w:rsidRDefault="00B117F0" w:rsidP="006155E5">
      <w:pPr>
        <w:pStyle w:val="Heading1"/>
        <w:spacing w:after="240"/>
        <w:ind w:right="158"/>
      </w:pPr>
      <w:bookmarkStart w:id="31" w:name="_Toc442166533"/>
      <w:r w:rsidRPr="00E85450">
        <w:t>Vulnerable Populations</w:t>
      </w:r>
      <w:bookmarkEnd w:id="31"/>
    </w:p>
    <w:p w14:paraId="2A239ECC" w14:textId="77777777" w:rsidR="00B117F0" w:rsidRPr="00B117F0" w:rsidRDefault="00B117F0" w:rsidP="006155E5">
      <w:pPr>
        <w:pStyle w:val="BlockText"/>
        <w:ind w:right="158"/>
        <w:rPr>
          <w:i w:val="0"/>
        </w:rPr>
      </w:pPr>
      <w:r w:rsidRPr="00B117F0">
        <w:rPr>
          <w:i w:val="0"/>
        </w:rPr>
        <w:t xml:space="preserve">If the research involves special populations that are considered vulnerable, </w:t>
      </w:r>
      <w:r w:rsidRPr="00B117F0">
        <w:rPr>
          <w:b/>
          <w:i w:val="0"/>
        </w:rPr>
        <w:t>describe the safeguards included to protect their rights and welfare.</w:t>
      </w:r>
      <w:r w:rsidRPr="00B117F0">
        <w:rPr>
          <w:i w:val="0"/>
        </w:rPr>
        <w:t xml:space="preserve">  </w:t>
      </w:r>
    </w:p>
    <w:p w14:paraId="338FBDCB" w14:textId="77777777" w:rsidR="00B117F0" w:rsidRPr="00B117F0" w:rsidRDefault="00B117F0" w:rsidP="006155E5">
      <w:pPr>
        <w:pStyle w:val="BlockText"/>
        <w:ind w:right="158"/>
        <w:rPr>
          <w:i w:val="0"/>
          <w:sz w:val="22"/>
          <w:szCs w:val="22"/>
        </w:rPr>
      </w:pPr>
      <w:r w:rsidRPr="002F1A2A">
        <w:rPr>
          <w:i w:val="0"/>
          <w:sz w:val="22"/>
        </w:rPr>
        <w:t xml:space="preserve">NOTE: You should refer to the appropriate checklists, referenced below, to ensure you have provided adequate detail regarding safeguards and protections. </w:t>
      </w:r>
      <w:r w:rsidRPr="00B117F0">
        <w:rPr>
          <w:i w:val="0"/>
          <w:sz w:val="22"/>
          <w:szCs w:val="22"/>
        </w:rPr>
        <w:t>You do not, however, need to provide these checklists to the IRB.</w:t>
      </w:r>
    </w:p>
    <w:p w14:paraId="092AD43B" w14:textId="77777777" w:rsidR="00B117F0" w:rsidRDefault="00B117F0" w:rsidP="006155E5">
      <w:pPr>
        <w:pStyle w:val="BlockText"/>
        <w:tabs>
          <w:tab w:val="left" w:pos="1800"/>
        </w:tabs>
        <w:spacing w:before="0" w:after="240"/>
        <w:ind w:left="1440" w:right="158"/>
        <w:contextualSpacing/>
        <w:rPr>
          <w:i w:val="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B117F0" w:rsidRPr="009D71AD" w14:paraId="24A07368" w14:textId="77777777" w:rsidTr="00391E86">
        <w:trPr>
          <w:gridBefore w:val="1"/>
          <w:wBefore w:w="7" w:type="dxa"/>
        </w:trPr>
        <w:tc>
          <w:tcPr>
            <w:tcW w:w="10260" w:type="dxa"/>
            <w:gridSpan w:val="3"/>
            <w:shd w:val="pct10" w:color="auto" w:fill="auto"/>
          </w:tcPr>
          <w:p w14:paraId="4B1C8AF0" w14:textId="1B9D8ABA" w:rsidR="00B117F0" w:rsidRPr="000F768B" w:rsidRDefault="00B117F0" w:rsidP="006155E5">
            <w:pPr>
              <w:pStyle w:val="Heading2"/>
              <w:spacing w:before="0" w:after="240"/>
              <w:ind w:right="158"/>
              <w:rPr>
                <w:vanish/>
                <w:specVanish/>
              </w:rPr>
            </w:pPr>
            <w:bookmarkStart w:id="32" w:name="_Toc442166534"/>
            <w:r>
              <w:t xml:space="preserve">For </w:t>
            </w:r>
            <w:r w:rsidRPr="008B734D">
              <w:t>research</w:t>
            </w:r>
            <w:r>
              <w:t xml:space="preserve"> that</w:t>
            </w:r>
            <w:r w:rsidRPr="008B734D">
              <w:t xml:space="preserve"> involves pregnant women</w:t>
            </w:r>
            <w:bookmarkEnd w:id="32"/>
          </w:p>
          <w:p w14:paraId="7A048CE1" w14:textId="77777777" w:rsidR="00B117F0" w:rsidRDefault="00B117F0" w:rsidP="006155E5">
            <w:pPr>
              <w:pStyle w:val="BodyItalics"/>
              <w:spacing w:before="0" w:after="240"/>
              <w:ind w:right="158"/>
            </w:pPr>
            <w:r w:rsidRPr="008B734D">
              <w:t xml:space="preserve">, </w:t>
            </w:r>
            <w:r>
              <w:t>safeguards include:</w:t>
            </w:r>
          </w:p>
          <w:p w14:paraId="210AF92C" w14:textId="05DFC622" w:rsidR="00B117F0" w:rsidRPr="009A717C" w:rsidRDefault="00B117F0" w:rsidP="006155E5">
            <w:pPr>
              <w:pStyle w:val="BodyItalics"/>
              <w:spacing w:before="0" w:after="240"/>
              <w:ind w:right="158" w:firstLine="0"/>
            </w:pPr>
            <w:proofErr w:type="gramStart"/>
            <w:r>
              <w:t xml:space="preserve">See </w:t>
            </w:r>
            <w:r w:rsidRPr="008B734D">
              <w:t xml:space="preserve"> “</w:t>
            </w:r>
            <w:proofErr w:type="gramEnd"/>
            <w:r w:rsidRPr="008B734D">
              <w:t xml:space="preserve">CHECKLIST: Pregnant Women (HRP-412)” to ensure that you have provided sufficient </w:t>
            </w:r>
            <w:r w:rsidRPr="009A717C">
              <w:t>information.</w:t>
            </w:r>
          </w:p>
          <w:p w14:paraId="3D05DA9C" w14:textId="77777777" w:rsidR="00B117F0" w:rsidRPr="000F768B" w:rsidRDefault="00965193" w:rsidP="006155E5">
            <w:pPr>
              <w:pStyle w:val="BodyItalics"/>
              <w:spacing w:before="0" w:after="240"/>
              <w:ind w:right="158"/>
            </w:pPr>
            <w:sdt>
              <w:sdtPr>
                <w:id w:val="-1813087787"/>
                <w14:checkbox>
                  <w14:checked w14:val="0"/>
                  <w14:checkedState w14:val="2612" w14:font="MS Gothic"/>
                  <w14:uncheckedState w14:val="2610" w14:font="MS Gothic"/>
                </w14:checkbox>
              </w:sdtPr>
              <w:sdtContent>
                <w:r w:rsidR="00B117F0" w:rsidRPr="000F768B">
                  <w:rPr>
                    <w:rFonts w:eastAsia="MS Gothic" w:hint="eastAsia"/>
                  </w:rPr>
                  <w:t>☐</w:t>
                </w:r>
              </w:sdtContent>
            </w:sdt>
            <w:r w:rsidR="00B117F0" w:rsidRPr="000F768B">
              <w:tab/>
              <w:t>N/A:  This research does not involve pregnant women.</w:t>
            </w:r>
          </w:p>
        </w:tc>
      </w:tr>
      <w:tr w:rsidR="00B117F0" w14:paraId="1E5AA9AD" w14:textId="77777777" w:rsidTr="00391E86">
        <w:trPr>
          <w:gridBefore w:val="1"/>
          <w:wBefore w:w="7" w:type="dxa"/>
        </w:trPr>
        <w:tc>
          <w:tcPr>
            <w:tcW w:w="10260" w:type="dxa"/>
            <w:gridSpan w:val="3"/>
            <w:shd w:val="pct5" w:color="auto" w:fill="auto"/>
          </w:tcPr>
          <w:p w14:paraId="3A78235D" w14:textId="77777777" w:rsidR="00B117F0" w:rsidRDefault="00B117F0" w:rsidP="006155E5">
            <w:pPr>
              <w:pStyle w:val="BlockText"/>
              <w:spacing w:before="0" w:after="240"/>
              <w:ind w:left="0" w:right="158"/>
              <w:rPr>
                <w:rFonts w:ascii="Arial" w:hAnsi="Arial" w:cs="Arial"/>
                <w:i w:val="0"/>
                <w:sz w:val="22"/>
                <w:szCs w:val="22"/>
              </w:rPr>
            </w:pPr>
            <w:r>
              <w:rPr>
                <w:rFonts w:ascii="Arial" w:hAnsi="Arial" w:cs="Arial"/>
                <w:b/>
                <w:i w:val="0"/>
                <w:sz w:val="22"/>
                <w:szCs w:val="22"/>
              </w:rPr>
              <w:t xml:space="preserve">Discussion- Pregnant Women </w:t>
            </w:r>
            <w:r>
              <w:rPr>
                <w:rFonts w:ascii="Arial" w:hAnsi="Arial" w:cs="Arial"/>
                <w:i w:val="0"/>
                <w:sz w:val="22"/>
                <w:szCs w:val="22"/>
              </w:rPr>
              <w:t xml:space="preserve">are considered a vulnerable population mainly because research procedures can have adverse effects on their pregnancy.  Pregnant women should not however be excluded from research where there is no scientific or safety reason to justify doing so.  In other words, most research should consider the inclusion of pregnant women so that results are </w:t>
            </w:r>
            <w:r>
              <w:rPr>
                <w:rFonts w:ascii="Arial" w:hAnsi="Arial" w:cs="Arial"/>
                <w:i w:val="0"/>
                <w:sz w:val="22"/>
                <w:szCs w:val="22"/>
              </w:rPr>
              <w:lastRenderedPageBreak/>
              <w:t>generalizable to a population that includes them.</w:t>
            </w:r>
          </w:p>
          <w:p w14:paraId="2DF184AC" w14:textId="77777777" w:rsidR="00B117F0" w:rsidRPr="003A2B2B" w:rsidRDefault="00B117F0"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In order to meet the additional requirements for inclusion of Pregnant Women in research, one set of the criteria below must be met.  The Criteria must be met regardless of whether pregnant women are the target population or they are </w:t>
            </w:r>
            <w:r w:rsidRPr="0002575D">
              <w:rPr>
                <w:rFonts w:ascii="Arial" w:hAnsi="Arial" w:cs="Arial"/>
                <w:b/>
                <w:i w:val="0"/>
                <w:sz w:val="22"/>
                <w:szCs w:val="22"/>
              </w:rPr>
              <w:t>encountered as a part of a larger population</w:t>
            </w:r>
            <w:r>
              <w:rPr>
                <w:rFonts w:ascii="Arial" w:hAnsi="Arial" w:cs="Arial"/>
                <w:i w:val="0"/>
                <w:sz w:val="22"/>
                <w:szCs w:val="22"/>
              </w:rPr>
              <w:t xml:space="preserve"> that includes women who are not pregnant and men.</w:t>
            </w:r>
          </w:p>
          <w:p w14:paraId="257B84D1" w14:textId="77777777" w:rsidR="00B117F0" w:rsidRPr="000F768B" w:rsidRDefault="00B117F0" w:rsidP="006155E5">
            <w:pPr>
              <w:pStyle w:val="EndnoteText"/>
              <w:spacing w:after="240"/>
              <w:ind w:left="0" w:right="158" w:firstLine="0"/>
              <w:rPr>
                <w:rFonts w:ascii="Arial" w:hAnsi="Arial" w:cs="Arial"/>
                <w:sz w:val="22"/>
                <w:szCs w:val="22"/>
              </w:rPr>
            </w:pPr>
            <w:r w:rsidRPr="000F768B">
              <w:rPr>
                <w:rFonts w:ascii="Arial" w:hAnsi="Arial" w:cs="Arial"/>
                <w:sz w:val="22"/>
                <w:szCs w:val="22"/>
              </w:rPr>
              <w:t>“Pregnancy” encompasses the period of time from implantation until delivery. A woman shall be assumed to be pregnant if she exhibits any of the pertinent presumptive signs of pregnancy, such as missed menses, until the results of a pregnancy test are negative or until delivery.</w:t>
            </w:r>
          </w:p>
          <w:p w14:paraId="0EA30099" w14:textId="77777777" w:rsidR="00B117F0" w:rsidRPr="00FF7379" w:rsidRDefault="00B117F0" w:rsidP="006155E5">
            <w:pPr>
              <w:pStyle w:val="EndnoteText"/>
              <w:spacing w:after="240"/>
              <w:ind w:right="158"/>
              <w:rPr>
                <w:rFonts w:ascii="Arial" w:hAnsi="Arial" w:cs="Arial"/>
                <w:sz w:val="22"/>
                <w:szCs w:val="22"/>
              </w:rPr>
            </w:pPr>
            <w:r w:rsidRPr="000F768B">
              <w:rPr>
                <w:rFonts w:ascii="Arial" w:hAnsi="Arial" w:cs="Arial"/>
                <w:sz w:val="22"/>
                <w:szCs w:val="22"/>
              </w:rPr>
              <w:t>“Fetus” means the product of conception from implantation until delivery</w:t>
            </w:r>
          </w:p>
        </w:tc>
      </w:tr>
      <w:tr w:rsidR="00B117F0" w:rsidRPr="009D71AD" w14:paraId="2A6B2036" w14:textId="77777777" w:rsidTr="00391E86">
        <w:tc>
          <w:tcPr>
            <w:tcW w:w="457" w:type="dxa"/>
            <w:gridSpan w:val="2"/>
          </w:tcPr>
          <w:p w14:paraId="172C1F40" w14:textId="77777777" w:rsidR="00B117F0" w:rsidRPr="009D71AD" w:rsidRDefault="00B117F0" w:rsidP="006155E5">
            <w:pPr>
              <w:pStyle w:val="BlockText"/>
              <w:spacing w:before="0" w:after="240"/>
              <w:ind w:left="0" w:right="158"/>
              <w:rPr>
                <w:b/>
                <w:i w:val="0"/>
              </w:rPr>
            </w:pPr>
            <w:r w:rsidRPr="009D71AD">
              <w:rPr>
                <w:b/>
                <w:i w:val="0"/>
              </w:rPr>
              <w:lastRenderedPageBreak/>
              <w:t>A</w:t>
            </w:r>
          </w:p>
        </w:tc>
        <w:tc>
          <w:tcPr>
            <w:tcW w:w="9810" w:type="dxa"/>
            <w:gridSpan w:val="2"/>
          </w:tcPr>
          <w:p w14:paraId="12B7A615" w14:textId="77777777" w:rsidR="00B117F0" w:rsidRPr="009D71AD" w:rsidRDefault="00B117F0"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B117F0" w14:paraId="30A64479" w14:textId="77777777" w:rsidTr="00391E86">
        <w:trPr>
          <w:gridBefore w:val="2"/>
          <w:wBefore w:w="457" w:type="dxa"/>
        </w:trPr>
        <w:tc>
          <w:tcPr>
            <w:tcW w:w="540" w:type="dxa"/>
          </w:tcPr>
          <w:p w14:paraId="6ABF9460" w14:textId="77777777" w:rsidR="00B117F0" w:rsidRPr="00BC313F" w:rsidRDefault="00B117F0" w:rsidP="006155E5">
            <w:pPr>
              <w:pStyle w:val="BlockText"/>
              <w:spacing w:before="0" w:after="240"/>
              <w:ind w:left="0" w:right="158"/>
              <w:rPr>
                <w:i w:val="0"/>
              </w:rPr>
            </w:pPr>
            <w:r w:rsidRPr="00BC313F">
              <w:rPr>
                <w:i w:val="0"/>
              </w:rPr>
              <w:t>1</w:t>
            </w:r>
          </w:p>
        </w:tc>
        <w:tc>
          <w:tcPr>
            <w:tcW w:w="9270" w:type="dxa"/>
          </w:tcPr>
          <w:p w14:paraId="52AC2222" w14:textId="77777777" w:rsidR="00B117F0" w:rsidRPr="00BC313F" w:rsidRDefault="00B117F0" w:rsidP="006155E5">
            <w:pPr>
              <w:pStyle w:val="BlockText"/>
              <w:spacing w:before="0" w:after="240"/>
              <w:ind w:left="0" w:right="158"/>
              <w:rPr>
                <w:i w:val="0"/>
              </w:rPr>
            </w:pPr>
            <w:r>
              <w:rPr>
                <w:b/>
                <w:i w:val="0"/>
              </w:rPr>
              <w:t>Pregnant Women Excluded</w:t>
            </w:r>
            <w:r w:rsidRPr="00A32359">
              <w:rPr>
                <w:b/>
                <w:i w:val="0"/>
              </w:rPr>
              <w:t>.</w:t>
            </w:r>
            <w:r>
              <w:rPr>
                <w:i w:val="0"/>
              </w:rPr>
              <w:t xml:space="preserve">  </w:t>
            </w:r>
            <w:r w:rsidRPr="004E49A3">
              <w:rPr>
                <w:i w:val="0"/>
              </w:rPr>
              <w:t>Th</w:t>
            </w:r>
            <w:r>
              <w:rPr>
                <w:i w:val="0"/>
              </w:rPr>
              <w:t>e screening procedures for this research adequately exclude pregnant women from this research.</w:t>
            </w:r>
          </w:p>
        </w:tc>
      </w:tr>
      <w:tr w:rsidR="00B117F0" w:rsidRPr="009D71AD" w14:paraId="4CA992B2" w14:textId="77777777" w:rsidTr="00391E86">
        <w:tc>
          <w:tcPr>
            <w:tcW w:w="457" w:type="dxa"/>
            <w:gridSpan w:val="2"/>
          </w:tcPr>
          <w:p w14:paraId="759DB2CA" w14:textId="77777777" w:rsidR="00B117F0" w:rsidRPr="009D71AD" w:rsidRDefault="00B117F0" w:rsidP="006155E5">
            <w:pPr>
              <w:pStyle w:val="BlockText"/>
              <w:spacing w:before="0" w:after="240"/>
              <w:ind w:left="0" w:right="158"/>
              <w:rPr>
                <w:b/>
                <w:i w:val="0"/>
              </w:rPr>
            </w:pPr>
            <w:r w:rsidRPr="009D71AD">
              <w:rPr>
                <w:b/>
                <w:i w:val="0"/>
              </w:rPr>
              <w:t>B</w:t>
            </w:r>
          </w:p>
        </w:tc>
        <w:tc>
          <w:tcPr>
            <w:tcW w:w="9810" w:type="dxa"/>
            <w:gridSpan w:val="2"/>
          </w:tcPr>
          <w:p w14:paraId="3DE0F19C" w14:textId="77777777" w:rsidR="00B117F0" w:rsidRDefault="00B117F0" w:rsidP="006155E5">
            <w:pPr>
              <w:pStyle w:val="BlockText"/>
              <w:spacing w:before="0" w:after="240"/>
              <w:ind w:left="0" w:right="158"/>
              <w:rPr>
                <w:i w:val="0"/>
              </w:rPr>
            </w:pPr>
            <w:r>
              <w:rPr>
                <w:b/>
                <w:i w:val="0"/>
              </w:rPr>
              <w:t xml:space="preserve">Pregnant Women. </w:t>
            </w:r>
            <w:r>
              <w:rPr>
                <w:i w:val="0"/>
              </w:rPr>
              <w:t xml:space="preserve">This is a set of directions to provide information to the IRB and make the argument that this study meets the regulations for involving pregnant women. Keep in mind that if you cannot meet the requirements of the questions in one of the categories below, there is a good chance that pregnant women may not be allowed to be involved in this research.  Only one of the categories should apply to any given research project (start at the top, if the first one fits, then go no further). </w:t>
            </w:r>
          </w:p>
          <w:p w14:paraId="79A1BBAB" w14:textId="77777777" w:rsidR="00B117F0" w:rsidRPr="009D71AD" w:rsidRDefault="00B117F0" w:rsidP="006155E5">
            <w:pPr>
              <w:pStyle w:val="BlockText"/>
              <w:spacing w:before="0" w:after="240"/>
              <w:ind w:left="0" w:right="158"/>
              <w:rPr>
                <w:b/>
                <w:i w:val="0"/>
              </w:rPr>
            </w:pPr>
            <w:r w:rsidRPr="004F1802">
              <w:rPr>
                <w:i w:val="0"/>
              </w:rPr>
              <w:t>For the category you choose, restate the category</w:t>
            </w:r>
            <w:r>
              <w:rPr>
                <w:i w:val="0"/>
              </w:rPr>
              <w:t xml:space="preserve"> (the first sentence in each section)</w:t>
            </w:r>
            <w:r w:rsidRPr="004F1802">
              <w:rPr>
                <w:i w:val="0"/>
              </w:rPr>
              <w:t xml:space="preserve"> and then provide the information requested by the follow on bullets for that category.</w:t>
            </w:r>
            <w:r>
              <w:rPr>
                <w:i w:val="0"/>
              </w:rPr>
              <w:t xml:space="preserve">  </w:t>
            </w:r>
          </w:p>
        </w:tc>
      </w:tr>
      <w:tr w:rsidR="00B117F0" w14:paraId="1D57D1A1" w14:textId="77777777" w:rsidTr="00391E86">
        <w:trPr>
          <w:gridBefore w:val="2"/>
          <w:wBefore w:w="457" w:type="dxa"/>
        </w:trPr>
        <w:tc>
          <w:tcPr>
            <w:tcW w:w="540" w:type="dxa"/>
          </w:tcPr>
          <w:p w14:paraId="206D8F02" w14:textId="77777777" w:rsidR="00B117F0" w:rsidRDefault="00B117F0" w:rsidP="006155E5">
            <w:pPr>
              <w:pStyle w:val="BlockText"/>
              <w:spacing w:before="0" w:after="240"/>
              <w:ind w:left="0" w:right="158"/>
              <w:rPr>
                <w:i w:val="0"/>
              </w:rPr>
            </w:pPr>
            <w:r>
              <w:rPr>
                <w:i w:val="0"/>
              </w:rPr>
              <w:t>1</w:t>
            </w:r>
          </w:p>
        </w:tc>
        <w:tc>
          <w:tcPr>
            <w:tcW w:w="9270" w:type="dxa"/>
          </w:tcPr>
          <w:p w14:paraId="2613F920" w14:textId="77777777" w:rsidR="00B117F0" w:rsidRPr="0046580B" w:rsidRDefault="00B117F0" w:rsidP="006155E5">
            <w:pPr>
              <w:pStyle w:val="BlockText"/>
              <w:spacing w:before="0" w:after="240"/>
              <w:ind w:left="0" w:right="158"/>
              <w:rPr>
                <w:i w:val="0"/>
              </w:rPr>
            </w:pPr>
            <w:r w:rsidRPr="0002575D">
              <w:rPr>
                <w:b/>
                <w:i w:val="0"/>
              </w:rPr>
              <w:t>Non-Federally Regulated Minimal Risk Research</w:t>
            </w:r>
            <w:r>
              <w:rPr>
                <w:b/>
                <w:i w:val="0"/>
              </w:rPr>
              <w:t>.</w:t>
            </w:r>
            <w:r w:rsidRPr="0002575D">
              <w:rPr>
                <w:b/>
                <w:i w:val="0"/>
              </w:rPr>
              <w:t xml:space="preserve"> </w:t>
            </w:r>
            <w:r w:rsidRPr="0046580B">
              <w:rPr>
                <w:i w:val="0"/>
              </w:rPr>
              <w:t>Where the research meets the following criteria, simply state (copy and paste) the information below into your protocol.</w:t>
            </w:r>
          </w:p>
          <w:p w14:paraId="6748F958" w14:textId="77777777" w:rsidR="00B117F0" w:rsidRDefault="00B117F0" w:rsidP="006155E5">
            <w:pPr>
              <w:pStyle w:val="BlockText"/>
              <w:spacing w:before="0" w:after="240"/>
              <w:ind w:left="0" w:right="158"/>
              <w:rPr>
                <w:i w:val="0"/>
              </w:rPr>
            </w:pPr>
            <w:r>
              <w:rPr>
                <w:i w:val="0"/>
              </w:rPr>
              <w:t xml:space="preserve">This </w:t>
            </w:r>
            <w:r w:rsidRPr="0046580B">
              <w:rPr>
                <w:i w:val="0"/>
              </w:rPr>
              <w:t>Non-Federally Regulated Minimal Risk Research</w:t>
            </w:r>
            <w:r>
              <w:rPr>
                <w:i w:val="0"/>
              </w:rPr>
              <w:t xml:space="preserve"> will include pregnant women because:</w:t>
            </w:r>
          </w:p>
          <w:p w14:paraId="75929210" w14:textId="77777777" w:rsidR="00B117F0" w:rsidRPr="0002575D" w:rsidRDefault="00B117F0" w:rsidP="006155E5">
            <w:pPr>
              <w:pStyle w:val="BlockText"/>
              <w:numPr>
                <w:ilvl w:val="0"/>
                <w:numId w:val="14"/>
              </w:numPr>
              <w:spacing w:before="0" w:after="240"/>
              <w:ind w:right="158"/>
              <w:rPr>
                <w:i w:val="0"/>
              </w:rPr>
            </w:pPr>
            <w:r w:rsidRPr="0002575D">
              <w:rPr>
                <w:i w:val="0"/>
              </w:rPr>
              <w:t>The research is NOT conducted, funded, or otherwise subject to regulation by DHHS,</w:t>
            </w:r>
            <w:r>
              <w:rPr>
                <w:i w:val="0"/>
              </w:rPr>
              <w:t xml:space="preserve"> or the</w:t>
            </w:r>
            <w:r w:rsidRPr="0002575D">
              <w:rPr>
                <w:i w:val="0"/>
              </w:rPr>
              <w:t xml:space="preserve"> Enviro</w:t>
            </w:r>
            <w:r>
              <w:rPr>
                <w:i w:val="0"/>
              </w:rPr>
              <w:t>nmental Protection Agency (EPA)</w:t>
            </w:r>
            <w:r w:rsidRPr="0002575D">
              <w:rPr>
                <w:i w:val="0"/>
              </w:rPr>
              <w:t>.</w:t>
            </w:r>
          </w:p>
          <w:p w14:paraId="12FA5BA3" w14:textId="77777777" w:rsidR="00B117F0" w:rsidRPr="0002575D" w:rsidRDefault="00B117F0" w:rsidP="006155E5">
            <w:pPr>
              <w:pStyle w:val="BlockText"/>
              <w:numPr>
                <w:ilvl w:val="0"/>
                <w:numId w:val="14"/>
              </w:numPr>
              <w:spacing w:before="0" w:after="240"/>
              <w:ind w:right="158"/>
              <w:rPr>
                <w:i w:val="0"/>
              </w:rPr>
            </w:pPr>
            <w:r w:rsidRPr="0002575D">
              <w:rPr>
                <w:i w:val="0"/>
              </w:rPr>
              <w:t>The research involves no more than Minimal Risk to pregnant women and fetuses.</w:t>
            </w:r>
          </w:p>
          <w:p w14:paraId="299A3E61" w14:textId="77777777" w:rsidR="00B117F0" w:rsidRPr="0046580B" w:rsidRDefault="00B117F0" w:rsidP="006155E5">
            <w:pPr>
              <w:pStyle w:val="BlockText"/>
              <w:numPr>
                <w:ilvl w:val="0"/>
                <w:numId w:val="14"/>
              </w:numPr>
              <w:spacing w:before="0" w:after="240"/>
              <w:ind w:right="158"/>
              <w:rPr>
                <w:i w:val="0"/>
              </w:rPr>
            </w:pPr>
            <w:r w:rsidRPr="0002575D">
              <w:rPr>
                <w:i w:val="0"/>
              </w:rPr>
              <w:t>The research is not funded by Department of Defense, or does not involve interventions/invasive procedures to the woman or fetus and does not involve fetuses or neonates as subjects.</w:t>
            </w:r>
          </w:p>
        </w:tc>
      </w:tr>
      <w:tr w:rsidR="00B117F0" w14:paraId="388612C1" w14:textId="77777777" w:rsidTr="00391E86">
        <w:tblPrEx>
          <w:tblCellMar>
            <w:top w:w="0" w:type="dxa"/>
            <w:left w:w="108" w:type="dxa"/>
            <w:bottom w:w="0" w:type="dxa"/>
            <w:right w:w="108" w:type="dxa"/>
          </w:tblCellMar>
        </w:tblPrEx>
        <w:trPr>
          <w:gridBefore w:val="2"/>
          <w:wBefore w:w="457" w:type="dxa"/>
        </w:trPr>
        <w:tc>
          <w:tcPr>
            <w:tcW w:w="540" w:type="dxa"/>
          </w:tcPr>
          <w:p w14:paraId="4D11BE6A" w14:textId="77777777" w:rsidR="00B117F0" w:rsidRDefault="00B117F0" w:rsidP="006155E5">
            <w:pPr>
              <w:pStyle w:val="BlockText"/>
              <w:spacing w:before="0" w:after="240"/>
              <w:ind w:left="0" w:right="158"/>
              <w:rPr>
                <w:i w:val="0"/>
              </w:rPr>
            </w:pPr>
            <w:r>
              <w:rPr>
                <w:i w:val="0"/>
              </w:rPr>
              <w:lastRenderedPageBreak/>
              <w:t>2</w:t>
            </w:r>
          </w:p>
        </w:tc>
        <w:tc>
          <w:tcPr>
            <w:tcW w:w="9270" w:type="dxa"/>
          </w:tcPr>
          <w:p w14:paraId="3CC2D9CD" w14:textId="77777777" w:rsidR="00B117F0" w:rsidRPr="00AA6A61" w:rsidRDefault="00B117F0" w:rsidP="006155E5">
            <w:pPr>
              <w:pStyle w:val="BlockText"/>
              <w:spacing w:before="0" w:after="240"/>
              <w:ind w:left="0" w:right="158"/>
              <w:rPr>
                <w:b/>
                <w:i w:val="0"/>
              </w:rPr>
            </w:pPr>
            <w:r w:rsidRPr="00AA6A61">
              <w:rPr>
                <w:b/>
                <w:i w:val="0"/>
              </w:rPr>
              <w:t>Research Involving Pregnant Women under 45 CFR §46.204.</w:t>
            </w:r>
          </w:p>
          <w:p w14:paraId="1A2A5987" w14:textId="77777777" w:rsidR="00B117F0" w:rsidRPr="00AA6A61" w:rsidRDefault="00B117F0" w:rsidP="006155E5">
            <w:pPr>
              <w:pStyle w:val="BlockText"/>
              <w:numPr>
                <w:ilvl w:val="0"/>
                <w:numId w:val="16"/>
              </w:numPr>
              <w:spacing w:before="0" w:after="240"/>
              <w:ind w:right="158"/>
              <w:rPr>
                <w:i w:val="0"/>
              </w:rPr>
            </w:pPr>
            <w:r w:rsidRPr="00AA6A61">
              <w:rPr>
                <w:i w:val="0"/>
              </w:rPr>
              <w:t>Where scientifically appropriate</w:t>
            </w:r>
            <w:r>
              <w:rPr>
                <w:i w:val="0"/>
              </w:rPr>
              <w:t>, describe</w:t>
            </w:r>
            <w:r w:rsidRPr="00AA6A61">
              <w:rPr>
                <w:i w:val="0"/>
              </w:rPr>
              <w:t xml:space="preserve"> preclinical studies, including studies on pregnant animals, and clinical studies, including studies on non-pregnant women, have been conducted and provide data for assessing potential risks to pregnant women and fetuses.</w:t>
            </w:r>
          </w:p>
          <w:p w14:paraId="65B95187" w14:textId="77777777" w:rsidR="00B117F0" w:rsidRPr="00AA6A61" w:rsidRDefault="00B117F0" w:rsidP="006155E5">
            <w:pPr>
              <w:pStyle w:val="BlockText"/>
              <w:numPr>
                <w:ilvl w:val="0"/>
                <w:numId w:val="16"/>
              </w:numPr>
              <w:spacing w:before="0" w:after="240"/>
              <w:ind w:right="158"/>
              <w:rPr>
                <w:i w:val="0"/>
              </w:rPr>
            </w:pPr>
            <w:r>
              <w:rPr>
                <w:i w:val="0"/>
              </w:rPr>
              <w:t>Describe why one of the following is true</w:t>
            </w:r>
            <w:r w:rsidRPr="00AA6A61">
              <w:rPr>
                <w:i w:val="0"/>
              </w:rPr>
              <w:t xml:space="preserve">: </w:t>
            </w:r>
          </w:p>
          <w:p w14:paraId="11799ECF" w14:textId="77777777" w:rsidR="00B117F0" w:rsidRPr="00AA6A61" w:rsidRDefault="00B117F0" w:rsidP="006155E5">
            <w:pPr>
              <w:pStyle w:val="BlockText"/>
              <w:numPr>
                <w:ilvl w:val="1"/>
                <w:numId w:val="16"/>
              </w:numPr>
              <w:spacing w:before="0" w:after="240"/>
              <w:ind w:right="158"/>
              <w:rPr>
                <w:i w:val="0"/>
              </w:rPr>
            </w:pPr>
            <w:r w:rsidRPr="00AA6A61">
              <w:rPr>
                <w:i w:val="0"/>
              </w:rPr>
              <w:t>The risk to the fetus is caused solely by interventions or procedures that hold out the prospect of direct benefit for the woman or the fetus.</w:t>
            </w:r>
          </w:p>
          <w:p w14:paraId="01CE1ADC" w14:textId="77777777" w:rsidR="00B117F0" w:rsidRPr="00AA6A61" w:rsidRDefault="00B117F0" w:rsidP="006155E5">
            <w:pPr>
              <w:pStyle w:val="BlockText"/>
              <w:numPr>
                <w:ilvl w:val="1"/>
                <w:numId w:val="16"/>
              </w:numPr>
              <w:spacing w:before="0" w:after="240"/>
              <w:ind w:right="158"/>
              <w:rPr>
                <w:i w:val="0"/>
              </w:rPr>
            </w:pPr>
            <w:r w:rsidRPr="00AA6A61">
              <w:rPr>
                <w:i w:val="0"/>
              </w:rPr>
              <w:t>There is no prospect of benefit to the fetus, the risk to the fetus is NOT greater than Minimal Risk, and the purpose of the research is the development of important biomedical knowledge</w:t>
            </w:r>
            <w:r>
              <w:rPr>
                <w:i w:val="0"/>
              </w:rPr>
              <w:t xml:space="preserve">  (</w:t>
            </w:r>
            <w:r w:rsidRPr="00FF7379">
              <w:rPr>
                <w:i w:val="0"/>
              </w:rPr>
              <w:t>For Department of Defense (DOD) research and behavioral research where there is no foreseeable risk to the fetus, the phrase “biomedical knowledge” can be replaced with “generalizable knowledge.”</w:t>
            </w:r>
            <w:r>
              <w:rPr>
                <w:i w:val="0"/>
              </w:rPr>
              <w:t>)</w:t>
            </w:r>
            <w:r w:rsidRPr="00AA6A61">
              <w:rPr>
                <w:i w:val="0"/>
              </w:rPr>
              <w:t xml:space="preserve"> which cannot be obtained by any other means</w:t>
            </w:r>
          </w:p>
          <w:p w14:paraId="5AE90B1D" w14:textId="77777777" w:rsidR="00B117F0" w:rsidRDefault="00B117F0" w:rsidP="006155E5">
            <w:pPr>
              <w:pStyle w:val="BlockText"/>
              <w:numPr>
                <w:ilvl w:val="0"/>
                <w:numId w:val="16"/>
              </w:numPr>
              <w:spacing w:before="0" w:after="240"/>
              <w:ind w:right="158"/>
              <w:rPr>
                <w:i w:val="0"/>
              </w:rPr>
            </w:pPr>
            <w:r>
              <w:rPr>
                <w:i w:val="0"/>
              </w:rPr>
              <w:t>Describe why a</w:t>
            </w:r>
            <w:r w:rsidRPr="00AA6A61">
              <w:rPr>
                <w:i w:val="0"/>
              </w:rPr>
              <w:t>ny risk is the least possible for achieving the objectives of the research.</w:t>
            </w:r>
          </w:p>
          <w:p w14:paraId="395C4349" w14:textId="77777777" w:rsidR="00B117F0" w:rsidRPr="004E3803" w:rsidRDefault="00B117F0" w:rsidP="006155E5">
            <w:pPr>
              <w:pStyle w:val="BlockText"/>
              <w:numPr>
                <w:ilvl w:val="0"/>
                <w:numId w:val="16"/>
              </w:numPr>
              <w:spacing w:before="0" w:after="240"/>
              <w:ind w:right="158"/>
              <w:rPr>
                <w:i w:val="0"/>
              </w:rPr>
            </w:pPr>
            <w:r w:rsidRPr="004E3803">
              <w:rPr>
                <w:i w:val="0"/>
              </w:rPr>
              <w:t>Describe</w:t>
            </w:r>
            <w:r>
              <w:rPr>
                <w:i w:val="0"/>
              </w:rPr>
              <w:t xml:space="preserve"> process in place to ensure that </w:t>
            </w:r>
            <w:r w:rsidRPr="004E3803">
              <w:rPr>
                <w:i w:val="0"/>
              </w:rPr>
              <w:t>individuals engaged in the research</w:t>
            </w:r>
          </w:p>
          <w:p w14:paraId="238E19A5" w14:textId="77777777" w:rsidR="00B117F0" w:rsidRPr="004E3803" w:rsidRDefault="00B117F0" w:rsidP="006155E5">
            <w:pPr>
              <w:pStyle w:val="BlockText"/>
              <w:numPr>
                <w:ilvl w:val="1"/>
                <w:numId w:val="16"/>
              </w:numPr>
              <w:spacing w:before="0" w:after="240"/>
              <w:ind w:right="158"/>
              <w:rPr>
                <w:i w:val="0"/>
              </w:rPr>
            </w:pPr>
            <w:r w:rsidRPr="004E3803">
              <w:rPr>
                <w:i w:val="0"/>
              </w:rPr>
              <w:t>will have no part in any decisions as to the timing, method, or procedures used to terminate a pregnancy</w:t>
            </w:r>
          </w:p>
          <w:p w14:paraId="1D7A856B" w14:textId="77777777" w:rsidR="00B117F0" w:rsidRPr="004E3803" w:rsidRDefault="00B117F0" w:rsidP="006155E5">
            <w:pPr>
              <w:pStyle w:val="BlockText"/>
              <w:numPr>
                <w:ilvl w:val="1"/>
                <w:numId w:val="16"/>
              </w:numPr>
              <w:spacing w:before="0" w:after="240"/>
              <w:ind w:right="158"/>
              <w:rPr>
                <w:i w:val="0"/>
              </w:rPr>
            </w:pPr>
            <w:proofErr w:type="gramStart"/>
            <w:r w:rsidRPr="004E3803">
              <w:rPr>
                <w:i w:val="0"/>
              </w:rPr>
              <w:t>will</w:t>
            </w:r>
            <w:proofErr w:type="gramEnd"/>
            <w:r w:rsidRPr="004E3803">
              <w:rPr>
                <w:i w:val="0"/>
              </w:rPr>
              <w:t xml:space="preserve"> have no part in determining the viability of a neonate.</w:t>
            </w:r>
          </w:p>
          <w:p w14:paraId="005D0F60" w14:textId="77777777" w:rsidR="00B117F0" w:rsidRPr="004E3803" w:rsidRDefault="00B117F0" w:rsidP="006155E5">
            <w:pPr>
              <w:pStyle w:val="BlockText"/>
              <w:numPr>
                <w:ilvl w:val="1"/>
                <w:numId w:val="16"/>
              </w:numPr>
              <w:spacing w:before="0" w:after="240"/>
              <w:ind w:right="158"/>
              <w:rPr>
                <w:i w:val="0"/>
              </w:rPr>
            </w:pPr>
            <w:proofErr w:type="gramStart"/>
            <w:r w:rsidRPr="004E3803">
              <w:rPr>
                <w:i w:val="0"/>
              </w:rPr>
              <w:t>will</w:t>
            </w:r>
            <w:proofErr w:type="gramEnd"/>
            <w:r w:rsidRPr="004E3803">
              <w:rPr>
                <w:i w:val="0"/>
              </w:rPr>
              <w:t xml:space="preserve"> not offer inducements, monetary or otherwise, to terminate a pregnancy.</w:t>
            </w:r>
          </w:p>
          <w:p w14:paraId="0D237D84" w14:textId="77777777" w:rsidR="00B117F0" w:rsidRPr="004E3803" w:rsidRDefault="00B117F0" w:rsidP="006155E5">
            <w:pPr>
              <w:pStyle w:val="BlockText"/>
              <w:numPr>
                <w:ilvl w:val="0"/>
                <w:numId w:val="55"/>
              </w:numPr>
              <w:spacing w:before="0" w:after="240"/>
              <w:ind w:right="158"/>
              <w:rPr>
                <w:i w:val="0"/>
              </w:rPr>
            </w:pPr>
            <w:r w:rsidRPr="004E3803">
              <w:rPr>
                <w:i w:val="0"/>
              </w:rPr>
              <w:t>Choose One and provide the required information</w:t>
            </w:r>
          </w:p>
          <w:p w14:paraId="2592E7CE" w14:textId="77777777" w:rsidR="00B117F0" w:rsidRPr="004E3803" w:rsidRDefault="00B117F0" w:rsidP="006155E5">
            <w:pPr>
              <w:pStyle w:val="BlockText"/>
              <w:numPr>
                <w:ilvl w:val="1"/>
                <w:numId w:val="55"/>
              </w:numPr>
              <w:spacing w:before="0" w:after="240"/>
              <w:ind w:right="158"/>
              <w:rPr>
                <w:i w:val="0"/>
              </w:rPr>
            </w:pPr>
            <w:r w:rsidRPr="004E3803">
              <w:rPr>
                <w:i w:val="0"/>
              </w:rPr>
              <w:t>Consent of the mother is required because...</w:t>
            </w:r>
          </w:p>
          <w:p w14:paraId="0FD38A31" w14:textId="77777777" w:rsidR="00B117F0" w:rsidRPr="004E3803" w:rsidRDefault="00B117F0" w:rsidP="006155E5">
            <w:pPr>
              <w:pStyle w:val="BlockText"/>
              <w:numPr>
                <w:ilvl w:val="2"/>
                <w:numId w:val="55"/>
              </w:numPr>
              <w:spacing w:before="0" w:after="240"/>
              <w:ind w:right="158"/>
              <w:rPr>
                <w:i w:val="0"/>
              </w:rPr>
            </w:pPr>
            <w:r w:rsidRPr="004E3803">
              <w:rPr>
                <w:i w:val="0"/>
              </w:rPr>
              <w:t>Explain how the research meets one of the following criteria:</w:t>
            </w:r>
          </w:p>
          <w:p w14:paraId="41694584" w14:textId="77777777" w:rsidR="00B117F0" w:rsidRPr="004E3803" w:rsidRDefault="00B117F0" w:rsidP="006155E5">
            <w:pPr>
              <w:pStyle w:val="BlockText"/>
              <w:numPr>
                <w:ilvl w:val="2"/>
                <w:numId w:val="55"/>
              </w:numPr>
              <w:spacing w:before="0" w:after="240"/>
              <w:ind w:left="2520" w:right="158"/>
              <w:rPr>
                <w:i w:val="0"/>
              </w:rPr>
            </w:pPr>
            <w:r w:rsidRPr="004E3803">
              <w:rPr>
                <w:i w:val="0"/>
              </w:rPr>
              <w:t>The research holds out the prospect of direct benefit to the pregnant woman,</w:t>
            </w:r>
          </w:p>
          <w:p w14:paraId="7E9CB4A0" w14:textId="77777777" w:rsidR="00B117F0" w:rsidRPr="004E3803" w:rsidRDefault="00B117F0" w:rsidP="006155E5">
            <w:pPr>
              <w:pStyle w:val="BlockText"/>
              <w:numPr>
                <w:ilvl w:val="2"/>
                <w:numId w:val="55"/>
              </w:numPr>
              <w:spacing w:before="0" w:after="240"/>
              <w:ind w:left="2520" w:right="158"/>
              <w:rPr>
                <w:i w:val="0"/>
              </w:rPr>
            </w:pPr>
            <w:r w:rsidRPr="004E3803">
              <w:rPr>
                <w:i w:val="0"/>
              </w:rPr>
              <w:t>The research holds out the prospect of a direct benefit both to the pregnant woman and the fetus</w:t>
            </w:r>
          </w:p>
          <w:p w14:paraId="5CCA5449" w14:textId="77777777" w:rsidR="00B117F0" w:rsidRPr="004E3803" w:rsidRDefault="00B117F0" w:rsidP="006155E5">
            <w:pPr>
              <w:pStyle w:val="BlockText"/>
              <w:numPr>
                <w:ilvl w:val="2"/>
                <w:numId w:val="55"/>
              </w:numPr>
              <w:spacing w:before="0" w:after="240"/>
              <w:ind w:left="2520" w:right="158"/>
              <w:rPr>
                <w:i w:val="0"/>
              </w:rPr>
            </w:pPr>
            <w:r w:rsidRPr="004E3803">
              <w:rPr>
                <w:i w:val="0"/>
              </w:rPr>
              <w:t xml:space="preserve">There is no prospect of benefit for the woman nor </w:t>
            </w:r>
            <w:proofErr w:type="gramStart"/>
            <w:r w:rsidRPr="004E3803">
              <w:rPr>
                <w:i w:val="0"/>
              </w:rPr>
              <w:t>the fetus when risk to the fetus is NOT greater than Minimal Risk and the purpose of the research is</w:t>
            </w:r>
            <w:proofErr w:type="gramEnd"/>
            <w:r w:rsidRPr="004E3803">
              <w:rPr>
                <w:i w:val="0"/>
              </w:rPr>
              <w:t xml:space="preserve"> the development of important biomedical knowledge that cannot be obtained by any other </w:t>
            </w:r>
            <w:r w:rsidRPr="004E3803">
              <w:rPr>
                <w:i w:val="0"/>
              </w:rPr>
              <w:lastRenderedPageBreak/>
              <w:t>means.</w:t>
            </w:r>
          </w:p>
          <w:p w14:paraId="59105F97" w14:textId="77777777" w:rsidR="00B117F0" w:rsidRPr="004E3803" w:rsidRDefault="00B117F0" w:rsidP="006155E5">
            <w:pPr>
              <w:pStyle w:val="BlockText"/>
              <w:numPr>
                <w:ilvl w:val="1"/>
                <w:numId w:val="55"/>
              </w:numPr>
              <w:spacing w:before="0" w:after="240"/>
              <w:ind w:right="158"/>
              <w:rPr>
                <w:i w:val="0"/>
              </w:rPr>
            </w:pPr>
            <w:r w:rsidRPr="004E3803">
              <w:rPr>
                <w:i w:val="0"/>
              </w:rPr>
              <w:t>Consent of the pregnant woman and the father is required, except that the father’s consent need NOT be obtained if he is unable to consent because of unavailability, incompetence, or temporary incapacity or the pregnancy resulted from rape or incest because…</w:t>
            </w:r>
          </w:p>
          <w:p w14:paraId="64301359" w14:textId="77777777" w:rsidR="00B117F0" w:rsidRPr="004E3803" w:rsidRDefault="00B117F0" w:rsidP="006155E5">
            <w:pPr>
              <w:pStyle w:val="BlockText"/>
              <w:numPr>
                <w:ilvl w:val="2"/>
                <w:numId w:val="55"/>
              </w:numPr>
              <w:spacing w:before="0" w:after="240"/>
              <w:ind w:right="158"/>
              <w:rPr>
                <w:i w:val="0"/>
              </w:rPr>
            </w:pPr>
            <w:r w:rsidRPr="004E3803">
              <w:rPr>
                <w:i w:val="0"/>
              </w:rPr>
              <w:t>Explain how the research holds out the prospect of direct benefit solely to the fetus,</w:t>
            </w:r>
          </w:p>
          <w:p w14:paraId="236321F6" w14:textId="77777777" w:rsidR="00B117F0" w:rsidRPr="004E3803" w:rsidRDefault="00B117F0" w:rsidP="006155E5">
            <w:pPr>
              <w:pStyle w:val="BlockText"/>
              <w:numPr>
                <w:ilvl w:val="0"/>
                <w:numId w:val="55"/>
              </w:numPr>
              <w:spacing w:before="0" w:after="240"/>
              <w:ind w:right="158"/>
              <w:rPr>
                <w:i w:val="0"/>
              </w:rPr>
            </w:pPr>
            <w:r w:rsidRPr="004E3803">
              <w:rPr>
                <w:i w:val="0"/>
              </w:rPr>
              <w:t xml:space="preserve">Describe how </w:t>
            </w:r>
            <w:proofErr w:type="gramStart"/>
            <w:r w:rsidRPr="004E3803">
              <w:rPr>
                <w:i w:val="0"/>
              </w:rPr>
              <w:t>each individual providing consent</w:t>
            </w:r>
            <w:proofErr w:type="gramEnd"/>
            <w:r w:rsidRPr="004E3803">
              <w:rPr>
                <w:i w:val="0"/>
              </w:rPr>
              <w:t xml:space="preserve"> is fully informed regarding the reasonably foreseeable impact of the research on the fetus or neonate.</w:t>
            </w:r>
          </w:p>
          <w:p w14:paraId="2D1AB209" w14:textId="77777777" w:rsidR="00B117F0" w:rsidRPr="004E3803" w:rsidRDefault="00B117F0" w:rsidP="006155E5">
            <w:pPr>
              <w:pStyle w:val="BlockText"/>
              <w:numPr>
                <w:ilvl w:val="0"/>
                <w:numId w:val="55"/>
              </w:numPr>
              <w:spacing w:before="0" w:after="240"/>
              <w:ind w:right="158"/>
              <w:rPr>
                <w:i w:val="0"/>
              </w:rPr>
            </w:pPr>
            <w:r w:rsidRPr="004E3803">
              <w:rPr>
                <w:i w:val="0"/>
              </w:rPr>
              <w:t>Choose One and provide the required information</w:t>
            </w:r>
          </w:p>
          <w:p w14:paraId="742CCAAC" w14:textId="77777777" w:rsidR="00B117F0" w:rsidRPr="004E3803" w:rsidRDefault="00B117F0" w:rsidP="006155E5">
            <w:pPr>
              <w:pStyle w:val="BlockText"/>
              <w:numPr>
                <w:ilvl w:val="1"/>
                <w:numId w:val="55"/>
              </w:numPr>
              <w:spacing w:before="0" w:after="240"/>
              <w:ind w:right="158"/>
              <w:rPr>
                <w:i w:val="0"/>
              </w:rPr>
            </w:pPr>
            <w:r w:rsidRPr="004E3803">
              <w:rPr>
                <w:i w:val="0"/>
              </w:rPr>
              <w:t>If children who are pregnant are to be excluded from participation in this research, state how the exclusion will be carried out (i.e. how do you screen them out)</w:t>
            </w:r>
            <w:proofErr w:type="gramStart"/>
            <w:r w:rsidRPr="004E3803">
              <w:rPr>
                <w:i w:val="0"/>
              </w:rPr>
              <w:t>.</w:t>
            </w:r>
            <w:proofErr w:type="gramEnd"/>
            <w:r w:rsidRPr="004E3803">
              <w:rPr>
                <w:i w:val="0"/>
              </w:rPr>
              <w:t xml:space="preserve">  </w:t>
            </w:r>
          </w:p>
          <w:p w14:paraId="75682CA8" w14:textId="77777777" w:rsidR="00B117F0" w:rsidRPr="004E3803" w:rsidRDefault="00B117F0" w:rsidP="006155E5">
            <w:pPr>
              <w:pStyle w:val="BlockText"/>
              <w:numPr>
                <w:ilvl w:val="1"/>
                <w:numId w:val="55"/>
              </w:numPr>
              <w:spacing w:before="0" w:after="240"/>
              <w:ind w:right="158"/>
              <w:rPr>
                <w:i w:val="0"/>
              </w:rPr>
            </w:pPr>
            <w:r w:rsidRPr="004E3803">
              <w:rPr>
                <w:i w:val="0"/>
              </w:rPr>
              <w:t>If children who are pregnant are to be included in this research describe the parental permission and assent processes making certain that they meet the requirements for involvement of children as described in HRP-416-Checkist-Children.</w:t>
            </w:r>
          </w:p>
        </w:tc>
      </w:tr>
      <w:tr w:rsidR="00B117F0" w14:paraId="68F54D90" w14:textId="77777777" w:rsidTr="00391E86">
        <w:tblPrEx>
          <w:tblCellMar>
            <w:top w:w="0" w:type="dxa"/>
            <w:left w:w="108" w:type="dxa"/>
            <w:bottom w:w="0" w:type="dxa"/>
            <w:right w:w="108" w:type="dxa"/>
          </w:tblCellMar>
        </w:tblPrEx>
        <w:trPr>
          <w:gridBefore w:val="2"/>
          <w:wBefore w:w="457" w:type="dxa"/>
        </w:trPr>
        <w:tc>
          <w:tcPr>
            <w:tcW w:w="540" w:type="dxa"/>
          </w:tcPr>
          <w:p w14:paraId="0A8A5B58" w14:textId="77777777" w:rsidR="00B117F0" w:rsidRDefault="00B117F0" w:rsidP="006155E5">
            <w:pPr>
              <w:pStyle w:val="BlockText"/>
              <w:spacing w:before="0" w:after="240"/>
              <w:ind w:left="0" w:right="158"/>
              <w:rPr>
                <w:i w:val="0"/>
              </w:rPr>
            </w:pPr>
            <w:r>
              <w:rPr>
                <w:i w:val="0"/>
              </w:rPr>
              <w:lastRenderedPageBreak/>
              <w:t>3</w:t>
            </w:r>
          </w:p>
        </w:tc>
        <w:tc>
          <w:tcPr>
            <w:tcW w:w="9270" w:type="dxa"/>
          </w:tcPr>
          <w:p w14:paraId="78DF01A7" w14:textId="77777777" w:rsidR="00B117F0" w:rsidRPr="00FF74D1" w:rsidRDefault="00B117F0" w:rsidP="006155E5">
            <w:pPr>
              <w:pStyle w:val="BlockText"/>
              <w:spacing w:before="0" w:after="240"/>
              <w:ind w:left="0" w:right="158"/>
              <w:rPr>
                <w:i w:val="0"/>
              </w:rPr>
            </w:pPr>
            <w:r w:rsidRPr="00FF74D1">
              <w:rPr>
                <w:i w:val="0"/>
              </w:rPr>
              <w:t>The research does NOT meet the requirements of 45 CFR §46.204.</w:t>
            </w:r>
          </w:p>
          <w:p w14:paraId="1E4F56D6" w14:textId="77777777" w:rsidR="00B117F0" w:rsidRPr="00FF74D1" w:rsidRDefault="00B117F0" w:rsidP="006155E5">
            <w:pPr>
              <w:pStyle w:val="BlockText"/>
              <w:numPr>
                <w:ilvl w:val="0"/>
                <w:numId w:val="15"/>
              </w:numPr>
              <w:spacing w:before="0" w:after="240"/>
              <w:ind w:right="158"/>
              <w:rPr>
                <w:i w:val="0"/>
              </w:rPr>
            </w:pPr>
            <w:r>
              <w:rPr>
                <w:i w:val="0"/>
              </w:rPr>
              <w:t xml:space="preserve">State which requirement of the above cannot be met and why it cannot be met in terms of the scientific design of the research. </w:t>
            </w:r>
          </w:p>
          <w:p w14:paraId="64C30A42" w14:textId="77777777" w:rsidR="00B117F0" w:rsidRPr="00FF74D1" w:rsidRDefault="00B117F0" w:rsidP="006155E5">
            <w:pPr>
              <w:pStyle w:val="BlockText"/>
              <w:numPr>
                <w:ilvl w:val="0"/>
                <w:numId w:val="15"/>
              </w:numPr>
              <w:spacing w:before="0" w:after="240"/>
              <w:ind w:right="158"/>
              <w:rPr>
                <w:i w:val="0"/>
              </w:rPr>
            </w:pPr>
            <w:r>
              <w:rPr>
                <w:i w:val="0"/>
              </w:rPr>
              <w:t>Describe why t</w:t>
            </w:r>
            <w:r w:rsidRPr="00FF74D1">
              <w:rPr>
                <w:i w:val="0"/>
              </w:rPr>
              <w:t>he research presents a reasonable opportunity to further the understanding, prevention, or alleviation of a serious problem affecting the health or welfare of pregnant women, fetuses or neonates.</w:t>
            </w:r>
          </w:p>
          <w:p w14:paraId="296D80DC" w14:textId="77777777" w:rsidR="00B117F0" w:rsidRPr="0049529B" w:rsidRDefault="00B117F0" w:rsidP="006155E5">
            <w:pPr>
              <w:pStyle w:val="BlockText"/>
              <w:spacing w:before="0" w:after="240"/>
              <w:ind w:left="0" w:right="158"/>
              <w:rPr>
                <w:i w:val="0"/>
              </w:rPr>
            </w:pPr>
            <w:r>
              <w:rPr>
                <w:i w:val="0"/>
              </w:rPr>
              <w:t>**</w:t>
            </w:r>
            <w:r w:rsidRPr="008770BD">
              <w:rPr>
                <w:i w:val="0"/>
              </w:rPr>
              <w:t>note that in this circumstance a determination from the DHHS may be required before t</w:t>
            </w:r>
            <w:r>
              <w:rPr>
                <w:i w:val="0"/>
              </w:rPr>
              <w:t>he IRB can approve the project.</w:t>
            </w:r>
          </w:p>
        </w:tc>
      </w:tr>
    </w:tbl>
    <w:p w14:paraId="25AD7EC2" w14:textId="77777777" w:rsidR="00B117F0" w:rsidRDefault="00B117F0" w:rsidP="006155E5">
      <w:pPr>
        <w:pStyle w:val="BlockText"/>
        <w:tabs>
          <w:tab w:val="left" w:pos="1800"/>
        </w:tabs>
        <w:spacing w:before="0" w:after="240"/>
        <w:ind w:left="1440" w:right="158"/>
        <w:contextualSpacing/>
        <w:rPr>
          <w:i w:val="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B117F0" w:rsidRPr="009D71AD" w14:paraId="6FAF37C5" w14:textId="77777777" w:rsidTr="00391E86">
        <w:trPr>
          <w:gridBefore w:val="1"/>
          <w:wBefore w:w="7" w:type="dxa"/>
        </w:trPr>
        <w:tc>
          <w:tcPr>
            <w:tcW w:w="10260" w:type="dxa"/>
            <w:gridSpan w:val="3"/>
            <w:shd w:val="pct10" w:color="auto" w:fill="auto"/>
          </w:tcPr>
          <w:p w14:paraId="0BE48C1B" w14:textId="0733B816" w:rsidR="00B117F0" w:rsidRPr="00656599" w:rsidRDefault="00B117F0" w:rsidP="006155E5">
            <w:pPr>
              <w:pStyle w:val="Heading2"/>
              <w:spacing w:before="0" w:after="240"/>
              <w:ind w:right="158"/>
              <w:rPr>
                <w:vanish/>
                <w:specVanish/>
              </w:rPr>
            </w:pPr>
            <w:bookmarkStart w:id="33" w:name="_Toc442166535"/>
            <w:r>
              <w:t>For</w:t>
            </w:r>
            <w:r w:rsidRPr="008B734D">
              <w:t xml:space="preserve"> the research involves neonates</w:t>
            </w:r>
            <w:bookmarkEnd w:id="33"/>
          </w:p>
          <w:p w14:paraId="40CCADC8" w14:textId="77777777" w:rsidR="00B117F0" w:rsidRDefault="00B117F0" w:rsidP="006155E5">
            <w:pPr>
              <w:pStyle w:val="BodyItalics"/>
              <w:spacing w:before="0" w:after="240"/>
              <w:ind w:right="158"/>
            </w:pPr>
            <w:r w:rsidRPr="008B734D">
              <w:t xml:space="preserve"> of uncertain viability or non-viable neonates, </w:t>
            </w:r>
            <w:r>
              <w:t>Safeguards include:</w:t>
            </w:r>
          </w:p>
          <w:p w14:paraId="59DFA10D" w14:textId="0B5A9556" w:rsidR="00B117F0" w:rsidRDefault="00B117F0" w:rsidP="006155E5">
            <w:pPr>
              <w:pStyle w:val="BodyItalics"/>
              <w:spacing w:before="0" w:after="240"/>
              <w:ind w:right="158" w:firstLine="0"/>
            </w:pPr>
            <w:r>
              <w:t xml:space="preserve">See </w:t>
            </w:r>
            <w:r w:rsidRPr="008B734D">
              <w:t>“CHECKLIST: Neonates (HRP-413)” or “HRP-414 – CHECKLIST: Neonates of Uncertain Viability (HRP-414)” to ensure that you have provided sufficient information</w:t>
            </w:r>
            <w:r>
              <w:t>.</w:t>
            </w:r>
          </w:p>
          <w:p w14:paraId="7332673B" w14:textId="77777777" w:rsidR="00B117F0" w:rsidRPr="009D71AD" w:rsidRDefault="00965193" w:rsidP="006155E5">
            <w:pPr>
              <w:pStyle w:val="BodyItalics"/>
              <w:spacing w:before="0" w:after="240"/>
              <w:ind w:right="158"/>
            </w:pPr>
            <w:sdt>
              <w:sdtPr>
                <w:rPr>
                  <w:b/>
                </w:rPr>
                <w:id w:val="219715091"/>
                <w14:checkbox>
                  <w14:checked w14:val="0"/>
                  <w14:checkedState w14:val="2612" w14:font="MS Gothic"/>
                  <w14:uncheckedState w14:val="2610" w14:font="MS Gothic"/>
                </w14:checkbox>
              </w:sdtPr>
              <w:sdtContent>
                <w:r w:rsidR="00B117F0">
                  <w:rPr>
                    <w:rFonts w:ascii="MS Gothic" w:eastAsia="MS Gothic" w:hAnsi="MS Gothic" w:hint="eastAsia"/>
                    <w:b/>
                  </w:rPr>
                  <w:t>☐</w:t>
                </w:r>
              </w:sdtContent>
            </w:sdt>
            <w:r w:rsidR="00B117F0" w:rsidRPr="00A32BCD">
              <w:tab/>
            </w:r>
            <w:r w:rsidR="00B117F0" w:rsidRPr="00A32BCD">
              <w:rPr>
                <w:b/>
              </w:rPr>
              <w:t>N/A:</w:t>
            </w:r>
            <w:r w:rsidR="00B117F0" w:rsidRPr="00A32BCD">
              <w:t xml:space="preserve">  This research does not involve neonates of uncertain viability or non-viable </w:t>
            </w:r>
            <w:r w:rsidR="00B117F0" w:rsidRPr="00A32BCD">
              <w:lastRenderedPageBreak/>
              <w:t>neonates.</w:t>
            </w:r>
          </w:p>
        </w:tc>
      </w:tr>
      <w:tr w:rsidR="00B117F0" w14:paraId="6D45B828" w14:textId="77777777" w:rsidTr="00391E86">
        <w:trPr>
          <w:gridBefore w:val="1"/>
          <w:wBefore w:w="7" w:type="dxa"/>
        </w:trPr>
        <w:tc>
          <w:tcPr>
            <w:tcW w:w="10260" w:type="dxa"/>
            <w:gridSpan w:val="3"/>
            <w:shd w:val="pct5" w:color="auto" w:fill="auto"/>
          </w:tcPr>
          <w:p w14:paraId="2FFB6BA4" w14:textId="77777777" w:rsidR="00B117F0" w:rsidRDefault="00B117F0" w:rsidP="006155E5">
            <w:pPr>
              <w:pStyle w:val="BlockText"/>
              <w:spacing w:before="0" w:after="240"/>
              <w:ind w:left="0" w:right="158"/>
              <w:rPr>
                <w:rFonts w:ascii="Arial" w:hAnsi="Arial" w:cs="Arial"/>
                <w:i w:val="0"/>
                <w:sz w:val="22"/>
                <w:szCs w:val="22"/>
              </w:rPr>
            </w:pPr>
            <w:r>
              <w:rPr>
                <w:rFonts w:ascii="Arial" w:hAnsi="Arial" w:cs="Arial"/>
                <w:b/>
                <w:i w:val="0"/>
                <w:sz w:val="22"/>
                <w:szCs w:val="22"/>
              </w:rPr>
              <w:lastRenderedPageBreak/>
              <w:t>Discussion- Neonates.</w:t>
            </w:r>
          </w:p>
          <w:p w14:paraId="5B5D3BC8" w14:textId="77777777" w:rsidR="00B117F0" w:rsidRDefault="00B117F0" w:rsidP="006155E5">
            <w:pPr>
              <w:pStyle w:val="BlockText"/>
              <w:spacing w:before="0" w:after="240"/>
              <w:ind w:left="0" w:right="158"/>
              <w:rPr>
                <w:rFonts w:ascii="Arial" w:hAnsi="Arial" w:cs="Arial"/>
                <w:i w:val="0"/>
                <w:sz w:val="22"/>
                <w:szCs w:val="22"/>
              </w:rPr>
            </w:pPr>
            <w:r>
              <w:rPr>
                <w:rFonts w:ascii="Arial" w:hAnsi="Arial" w:cs="Arial"/>
                <w:i w:val="0"/>
                <w:sz w:val="22"/>
                <w:szCs w:val="22"/>
              </w:rPr>
              <w:t>Special protections are afforded neonates of uncertain viability and non-viable neonates.  Viable neonates are children and are treated as such with no additional protections required.  Viable,</w:t>
            </w:r>
            <w:r w:rsidRPr="009F09A0">
              <w:rPr>
                <w:rFonts w:ascii="Arial" w:hAnsi="Arial" w:cs="Arial"/>
                <w:i w:val="0"/>
                <w:sz w:val="22"/>
                <w:szCs w:val="22"/>
              </w:rPr>
              <w:t xml:space="preserve"> as it pertains to the neonate, means being able, after delivery, to survive (given the benefit of available medical therapy) to the point of independently maintaining heartbeat and respiration.</w:t>
            </w:r>
          </w:p>
          <w:p w14:paraId="22CB5341" w14:textId="77777777" w:rsidR="00B117F0" w:rsidRPr="00C67A2C" w:rsidRDefault="00B117F0" w:rsidP="006155E5">
            <w:pPr>
              <w:pStyle w:val="BlockText"/>
              <w:spacing w:before="0" w:after="240"/>
              <w:ind w:left="0" w:right="158"/>
              <w:rPr>
                <w:rFonts w:ascii="Arial" w:hAnsi="Arial" w:cs="Arial"/>
                <w:i w:val="0"/>
                <w:sz w:val="22"/>
                <w:szCs w:val="22"/>
              </w:rPr>
            </w:pPr>
            <w:r w:rsidRPr="00A11B3A">
              <w:rPr>
                <w:rFonts w:ascii="Arial" w:hAnsi="Arial" w:cs="Arial"/>
                <w:b/>
                <w:i w:val="0"/>
                <w:sz w:val="22"/>
                <w:szCs w:val="22"/>
              </w:rPr>
              <w:t>Consent for Neonates.</w:t>
            </w:r>
            <w:r>
              <w:rPr>
                <w:rFonts w:ascii="Arial" w:hAnsi="Arial" w:cs="Arial"/>
                <w:i w:val="0"/>
                <w:sz w:val="22"/>
                <w:szCs w:val="22"/>
              </w:rPr>
              <w:t xml:space="preserve"> D</w:t>
            </w:r>
            <w:r w:rsidRPr="00A11B3A">
              <w:rPr>
                <w:rFonts w:ascii="Arial" w:hAnsi="Arial" w:cs="Arial"/>
                <w:i w:val="0"/>
                <w:sz w:val="22"/>
                <w:szCs w:val="22"/>
              </w:rPr>
              <w:t>epending upon whether neonates are viable, non-viable or of uncertain viability, there are differing consent requirements with respect to the need for the mother’s, father’s or both parents’ consent.</w:t>
            </w:r>
            <w:r>
              <w:rPr>
                <w:rFonts w:ascii="Arial" w:hAnsi="Arial" w:cs="Arial"/>
                <w:i w:val="0"/>
                <w:sz w:val="22"/>
                <w:szCs w:val="22"/>
              </w:rPr>
              <w:t xml:space="preserve">  Research that will utilize all 3 types of neonates will need a procedure to ensure that all three consent requirements are met.</w:t>
            </w:r>
          </w:p>
        </w:tc>
      </w:tr>
      <w:tr w:rsidR="00B117F0" w:rsidRPr="009D71AD" w14:paraId="49E642D5" w14:textId="77777777" w:rsidTr="00391E86">
        <w:tc>
          <w:tcPr>
            <w:tcW w:w="457" w:type="dxa"/>
            <w:gridSpan w:val="2"/>
          </w:tcPr>
          <w:p w14:paraId="26B6C4AD" w14:textId="77777777" w:rsidR="00B117F0" w:rsidRPr="009D71AD" w:rsidRDefault="00B117F0" w:rsidP="006155E5">
            <w:pPr>
              <w:pStyle w:val="BlockText"/>
              <w:spacing w:before="0" w:after="240"/>
              <w:ind w:left="0" w:right="158"/>
              <w:rPr>
                <w:b/>
                <w:i w:val="0"/>
              </w:rPr>
            </w:pPr>
            <w:r w:rsidRPr="009D71AD">
              <w:rPr>
                <w:b/>
                <w:i w:val="0"/>
              </w:rPr>
              <w:t>A</w:t>
            </w:r>
          </w:p>
        </w:tc>
        <w:tc>
          <w:tcPr>
            <w:tcW w:w="9810" w:type="dxa"/>
            <w:gridSpan w:val="2"/>
          </w:tcPr>
          <w:p w14:paraId="4CA3FB23" w14:textId="77777777" w:rsidR="00B117F0" w:rsidRPr="009D71AD" w:rsidRDefault="00B117F0"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B117F0" w14:paraId="01D5D49A" w14:textId="77777777" w:rsidTr="00391E86">
        <w:trPr>
          <w:gridBefore w:val="2"/>
          <w:wBefore w:w="457" w:type="dxa"/>
        </w:trPr>
        <w:tc>
          <w:tcPr>
            <w:tcW w:w="540" w:type="dxa"/>
          </w:tcPr>
          <w:p w14:paraId="219ECC68" w14:textId="77777777" w:rsidR="00B117F0" w:rsidRPr="00BC313F" w:rsidRDefault="00B117F0" w:rsidP="006155E5">
            <w:pPr>
              <w:pStyle w:val="BlockText"/>
              <w:spacing w:before="0" w:after="240"/>
              <w:ind w:left="0" w:right="158"/>
              <w:rPr>
                <w:i w:val="0"/>
              </w:rPr>
            </w:pPr>
            <w:r w:rsidRPr="00BC313F">
              <w:rPr>
                <w:i w:val="0"/>
              </w:rPr>
              <w:t>1</w:t>
            </w:r>
          </w:p>
        </w:tc>
        <w:tc>
          <w:tcPr>
            <w:tcW w:w="9270" w:type="dxa"/>
          </w:tcPr>
          <w:p w14:paraId="64148241" w14:textId="77777777" w:rsidR="00B117F0" w:rsidRPr="00BC313F" w:rsidRDefault="00B117F0" w:rsidP="006155E5">
            <w:pPr>
              <w:pStyle w:val="BlockText"/>
              <w:spacing w:before="0" w:after="240"/>
              <w:ind w:left="0" w:right="158"/>
              <w:rPr>
                <w:i w:val="0"/>
              </w:rPr>
            </w:pPr>
            <w:r>
              <w:rPr>
                <w:b/>
                <w:i w:val="0"/>
              </w:rPr>
              <w:t>Neonates not Involved</w:t>
            </w:r>
            <w:r w:rsidRPr="00A32359">
              <w:rPr>
                <w:b/>
                <w:i w:val="0"/>
              </w:rPr>
              <w:t>.</w:t>
            </w:r>
            <w:r>
              <w:rPr>
                <w:i w:val="0"/>
              </w:rPr>
              <w:t xml:space="preserve">  </w:t>
            </w:r>
            <w:r w:rsidRPr="00A32BCD">
              <w:rPr>
                <w:i w:val="0"/>
              </w:rPr>
              <w:t>This research does not involve neonates of uncertain viability or non-viable neonates</w:t>
            </w:r>
            <w:r>
              <w:rPr>
                <w:i w:val="0"/>
              </w:rPr>
              <w:t>.</w:t>
            </w:r>
          </w:p>
        </w:tc>
      </w:tr>
      <w:tr w:rsidR="00B117F0" w:rsidRPr="009D71AD" w14:paraId="097F9A32" w14:textId="77777777" w:rsidTr="00391E86">
        <w:tc>
          <w:tcPr>
            <w:tcW w:w="457" w:type="dxa"/>
            <w:gridSpan w:val="2"/>
          </w:tcPr>
          <w:p w14:paraId="0349DB63" w14:textId="77777777" w:rsidR="00B117F0" w:rsidRPr="009D71AD" w:rsidRDefault="00B117F0" w:rsidP="006155E5">
            <w:pPr>
              <w:pStyle w:val="BlockText"/>
              <w:spacing w:before="0" w:after="240"/>
              <w:ind w:left="0" w:right="158"/>
              <w:rPr>
                <w:b/>
                <w:i w:val="0"/>
              </w:rPr>
            </w:pPr>
            <w:r w:rsidRPr="009D71AD">
              <w:rPr>
                <w:b/>
                <w:i w:val="0"/>
              </w:rPr>
              <w:t>B</w:t>
            </w:r>
          </w:p>
        </w:tc>
        <w:tc>
          <w:tcPr>
            <w:tcW w:w="9810" w:type="dxa"/>
            <w:gridSpan w:val="2"/>
          </w:tcPr>
          <w:p w14:paraId="4372045D" w14:textId="77777777" w:rsidR="00B117F0" w:rsidRDefault="00B117F0" w:rsidP="006155E5">
            <w:pPr>
              <w:pStyle w:val="BlockText"/>
              <w:spacing w:before="0" w:after="240"/>
              <w:ind w:left="0" w:right="158"/>
              <w:rPr>
                <w:i w:val="0"/>
              </w:rPr>
            </w:pPr>
            <w:r>
              <w:rPr>
                <w:b/>
                <w:i w:val="0"/>
              </w:rPr>
              <w:t xml:space="preserve">Neonates. </w:t>
            </w:r>
            <w:r>
              <w:rPr>
                <w:i w:val="0"/>
              </w:rPr>
              <w:t xml:space="preserve">This is a set of directions to provide information to the IRB and make the argument that this study meets the regulations for involving Neonates.  </w:t>
            </w:r>
            <w:r w:rsidRPr="00F93EE6">
              <w:rPr>
                <w:b/>
                <w:i w:val="0"/>
              </w:rPr>
              <w:t>Viable neonates are treated as children</w:t>
            </w:r>
            <w:r>
              <w:rPr>
                <w:i w:val="0"/>
              </w:rPr>
              <w:t xml:space="preserve"> so if you are also working with viable neonates (or neonates of uncertain viability that must be tracked after they are have become viable) you should also complete the section for children.  Keep in mind that if you cannot meet the requirements of the questions in one of the categories below, there is a good chance that non-viable and uncertain viability neonates will not be allowed to be involved in this research.  It is possible that more than one of the categories below will apply.</w:t>
            </w:r>
          </w:p>
          <w:p w14:paraId="081E3262" w14:textId="77777777" w:rsidR="00B117F0" w:rsidRPr="009D71AD" w:rsidRDefault="00B117F0" w:rsidP="006155E5">
            <w:pPr>
              <w:pStyle w:val="BlockText"/>
              <w:spacing w:before="0" w:after="240"/>
              <w:ind w:left="0" w:right="158"/>
              <w:rPr>
                <w:b/>
                <w:i w:val="0"/>
              </w:rPr>
            </w:pPr>
            <w:r w:rsidRPr="004F1802">
              <w:rPr>
                <w:i w:val="0"/>
              </w:rPr>
              <w:t>For the category you choose, restate the category</w:t>
            </w:r>
            <w:r>
              <w:rPr>
                <w:i w:val="0"/>
              </w:rPr>
              <w:t xml:space="preserve"> (the heading sentence in each section)</w:t>
            </w:r>
            <w:r w:rsidRPr="004F1802">
              <w:rPr>
                <w:i w:val="0"/>
              </w:rPr>
              <w:t xml:space="preserve"> and then provide the information requested by the follow on bullets for that category.</w:t>
            </w:r>
            <w:r>
              <w:rPr>
                <w:i w:val="0"/>
              </w:rPr>
              <w:t xml:space="preserve">  </w:t>
            </w:r>
          </w:p>
        </w:tc>
      </w:tr>
      <w:tr w:rsidR="00B117F0" w14:paraId="6A790CAF" w14:textId="77777777" w:rsidTr="00391E86">
        <w:trPr>
          <w:gridBefore w:val="2"/>
          <w:wBefore w:w="457" w:type="dxa"/>
        </w:trPr>
        <w:tc>
          <w:tcPr>
            <w:tcW w:w="540" w:type="dxa"/>
          </w:tcPr>
          <w:p w14:paraId="7F4B134D" w14:textId="77777777" w:rsidR="00B117F0" w:rsidRDefault="00B117F0" w:rsidP="006155E5">
            <w:pPr>
              <w:pStyle w:val="BlockText"/>
              <w:spacing w:before="0" w:after="240"/>
              <w:ind w:left="0" w:right="158"/>
              <w:rPr>
                <w:i w:val="0"/>
              </w:rPr>
            </w:pPr>
            <w:r>
              <w:rPr>
                <w:i w:val="0"/>
              </w:rPr>
              <w:t>1</w:t>
            </w:r>
          </w:p>
        </w:tc>
        <w:tc>
          <w:tcPr>
            <w:tcW w:w="9270" w:type="dxa"/>
          </w:tcPr>
          <w:p w14:paraId="7E307871" w14:textId="77777777" w:rsidR="00B117F0" w:rsidRPr="00BC2FEF" w:rsidRDefault="00B117F0" w:rsidP="006155E5">
            <w:pPr>
              <w:pStyle w:val="BlockText"/>
              <w:spacing w:before="0" w:after="240"/>
              <w:ind w:left="0" w:right="158"/>
              <w:rPr>
                <w:i w:val="0"/>
              </w:rPr>
            </w:pPr>
            <w:r w:rsidRPr="00BC2FEF">
              <w:rPr>
                <w:b/>
                <w:i w:val="0"/>
              </w:rPr>
              <w:t>Non-Viable Neonates</w:t>
            </w:r>
            <w:r>
              <w:rPr>
                <w:b/>
                <w:i w:val="0"/>
              </w:rPr>
              <w:t xml:space="preserve"> </w:t>
            </w:r>
            <w:r w:rsidRPr="00AA6A61">
              <w:rPr>
                <w:b/>
                <w:i w:val="0"/>
              </w:rPr>
              <w:t xml:space="preserve">under </w:t>
            </w:r>
            <w:r>
              <w:rPr>
                <w:b/>
                <w:i w:val="0"/>
              </w:rPr>
              <w:t>45 CFR §46.205.</w:t>
            </w:r>
            <w:r>
              <w:rPr>
                <w:i w:val="0"/>
              </w:rPr>
              <w:t xml:space="preserve">  </w:t>
            </w:r>
          </w:p>
          <w:p w14:paraId="2489707A" w14:textId="77777777" w:rsidR="00B117F0" w:rsidRPr="00BC2FEF" w:rsidRDefault="00B117F0" w:rsidP="006155E5">
            <w:pPr>
              <w:pStyle w:val="BlockText"/>
              <w:numPr>
                <w:ilvl w:val="0"/>
                <w:numId w:val="17"/>
              </w:numPr>
              <w:spacing w:before="0" w:after="240"/>
              <w:ind w:right="158"/>
              <w:rPr>
                <w:i w:val="0"/>
              </w:rPr>
            </w:pPr>
            <w:r w:rsidRPr="00AA6A61">
              <w:rPr>
                <w:i w:val="0"/>
              </w:rPr>
              <w:t>Where scientifically appropriate</w:t>
            </w:r>
            <w:r>
              <w:rPr>
                <w:i w:val="0"/>
              </w:rPr>
              <w:t xml:space="preserve">, describe preclinical </w:t>
            </w:r>
            <w:r w:rsidRPr="00BC2FEF">
              <w:rPr>
                <w:i w:val="0"/>
              </w:rPr>
              <w:t xml:space="preserve">and clinical studies </w:t>
            </w:r>
            <w:r>
              <w:rPr>
                <w:i w:val="0"/>
              </w:rPr>
              <w:t xml:space="preserve">that </w:t>
            </w:r>
            <w:r w:rsidRPr="00BC2FEF">
              <w:rPr>
                <w:i w:val="0"/>
              </w:rPr>
              <w:t>have been conducted and provide data for assessing potential risks to neonates.</w:t>
            </w:r>
          </w:p>
          <w:p w14:paraId="47ACC1AD" w14:textId="77777777" w:rsidR="00B117F0" w:rsidRPr="00BC2FEF" w:rsidRDefault="00B117F0" w:rsidP="006155E5">
            <w:pPr>
              <w:pStyle w:val="BlockText"/>
              <w:numPr>
                <w:ilvl w:val="0"/>
                <w:numId w:val="17"/>
              </w:numPr>
              <w:spacing w:before="0" w:after="240"/>
              <w:ind w:right="158"/>
              <w:rPr>
                <w:i w:val="0"/>
              </w:rPr>
            </w:pPr>
            <w:r>
              <w:rPr>
                <w:i w:val="0"/>
              </w:rPr>
              <w:t>Explain why t</w:t>
            </w:r>
            <w:r w:rsidRPr="00BC2FEF">
              <w:rPr>
                <w:i w:val="0"/>
              </w:rPr>
              <w:t>he purpose of the research is the development of important biomedical knowledge that cannot be obtained by other means.</w:t>
            </w:r>
          </w:p>
          <w:p w14:paraId="498EDD05" w14:textId="77777777" w:rsidR="00B117F0" w:rsidRPr="00BC2FEF" w:rsidRDefault="00B117F0" w:rsidP="006155E5">
            <w:pPr>
              <w:pStyle w:val="BlockText"/>
              <w:numPr>
                <w:ilvl w:val="0"/>
                <w:numId w:val="17"/>
              </w:numPr>
              <w:spacing w:before="0" w:after="240"/>
              <w:ind w:right="158"/>
              <w:rPr>
                <w:i w:val="0"/>
              </w:rPr>
            </w:pPr>
            <w:r>
              <w:rPr>
                <w:i w:val="0"/>
              </w:rPr>
              <w:t>Explain why t</w:t>
            </w:r>
            <w:r w:rsidRPr="00BC2FEF">
              <w:rPr>
                <w:i w:val="0"/>
              </w:rPr>
              <w:t>here will be no added risk to the neonate resulting from the research.</w:t>
            </w:r>
          </w:p>
          <w:p w14:paraId="08C1D41F" w14:textId="77777777" w:rsidR="00B117F0" w:rsidRDefault="00B117F0" w:rsidP="006155E5">
            <w:pPr>
              <w:pStyle w:val="BlockText"/>
              <w:numPr>
                <w:ilvl w:val="0"/>
                <w:numId w:val="17"/>
              </w:numPr>
              <w:spacing w:before="0" w:after="240"/>
              <w:ind w:right="158"/>
              <w:rPr>
                <w:i w:val="0"/>
              </w:rPr>
            </w:pPr>
            <w:r>
              <w:rPr>
                <w:i w:val="0"/>
              </w:rPr>
              <w:t xml:space="preserve">Describe the processes in place to ensure that: </w:t>
            </w:r>
          </w:p>
          <w:p w14:paraId="0EF371CC" w14:textId="77777777" w:rsidR="00B117F0" w:rsidRPr="00BC2FEF" w:rsidRDefault="00B117F0" w:rsidP="006155E5">
            <w:pPr>
              <w:pStyle w:val="BlockText"/>
              <w:numPr>
                <w:ilvl w:val="1"/>
                <w:numId w:val="17"/>
              </w:numPr>
              <w:spacing w:before="0" w:after="240"/>
              <w:ind w:right="158"/>
              <w:rPr>
                <w:i w:val="0"/>
              </w:rPr>
            </w:pPr>
            <w:r w:rsidRPr="00BC2FEF">
              <w:rPr>
                <w:i w:val="0"/>
              </w:rPr>
              <w:lastRenderedPageBreak/>
              <w:t>Individuals engaged in the research will have no part in determining the viability of a neonate.</w:t>
            </w:r>
          </w:p>
          <w:p w14:paraId="2C614BFE" w14:textId="77777777" w:rsidR="00B117F0" w:rsidRPr="00BC2FEF" w:rsidRDefault="00B117F0" w:rsidP="006155E5">
            <w:pPr>
              <w:pStyle w:val="BlockText"/>
              <w:numPr>
                <w:ilvl w:val="1"/>
                <w:numId w:val="17"/>
              </w:numPr>
              <w:spacing w:before="0" w:after="240"/>
              <w:ind w:right="158"/>
              <w:rPr>
                <w:i w:val="0"/>
              </w:rPr>
            </w:pPr>
            <w:r w:rsidRPr="00BC2FEF">
              <w:rPr>
                <w:i w:val="0"/>
              </w:rPr>
              <w:t>Vital functions of the neonate will not be artificially maintained.</w:t>
            </w:r>
          </w:p>
          <w:p w14:paraId="2BAD218C" w14:textId="77777777" w:rsidR="00B117F0" w:rsidRPr="00BC2FEF" w:rsidRDefault="00B117F0" w:rsidP="006155E5">
            <w:pPr>
              <w:pStyle w:val="BlockText"/>
              <w:numPr>
                <w:ilvl w:val="1"/>
                <w:numId w:val="17"/>
              </w:numPr>
              <w:spacing w:before="0" w:after="240"/>
              <w:ind w:right="158"/>
              <w:rPr>
                <w:i w:val="0"/>
              </w:rPr>
            </w:pPr>
            <w:r w:rsidRPr="00BC2FEF">
              <w:rPr>
                <w:i w:val="0"/>
              </w:rPr>
              <w:t>The research will not terminate the heartbeat or respiration of the neonate.</w:t>
            </w:r>
          </w:p>
          <w:p w14:paraId="2BECBC45" w14:textId="77777777" w:rsidR="00B117F0" w:rsidRPr="004E3803" w:rsidRDefault="00B117F0" w:rsidP="006155E5">
            <w:pPr>
              <w:pStyle w:val="BlockText"/>
              <w:numPr>
                <w:ilvl w:val="0"/>
                <w:numId w:val="17"/>
              </w:numPr>
              <w:spacing w:before="0" w:after="240"/>
              <w:ind w:right="158"/>
              <w:rPr>
                <w:i w:val="0"/>
              </w:rPr>
            </w:pPr>
            <w:r w:rsidRPr="004E3803">
              <w:rPr>
                <w:i w:val="0"/>
              </w:rPr>
              <w:t>Describe how the legally effective informed consent of both parents of the neonate (legally authorized representatives of either or both of the parents of a nonviable neonate cannot be used in place of parental consent) is obtained, unless one parent is unable to consent because of unavailability, incompetence, or temporary incapacity and the consent of the father need not be obtained if the pregnancy resulted from rape or incest.</w:t>
            </w:r>
          </w:p>
          <w:p w14:paraId="33FF76B0" w14:textId="77777777" w:rsidR="00B117F0" w:rsidRPr="004E3803" w:rsidRDefault="00B117F0" w:rsidP="006155E5">
            <w:pPr>
              <w:pStyle w:val="BlockText"/>
              <w:numPr>
                <w:ilvl w:val="0"/>
                <w:numId w:val="17"/>
              </w:numPr>
              <w:spacing w:before="0" w:after="240"/>
              <w:ind w:right="158"/>
              <w:rPr>
                <w:i w:val="0"/>
              </w:rPr>
            </w:pPr>
            <w:r w:rsidRPr="004E3803">
              <w:rPr>
                <w:i w:val="0"/>
              </w:rPr>
              <w:t xml:space="preserve">Describe how </w:t>
            </w:r>
            <w:proofErr w:type="gramStart"/>
            <w:r w:rsidRPr="004E3803">
              <w:rPr>
                <w:i w:val="0"/>
              </w:rPr>
              <w:t>each individual providing consent</w:t>
            </w:r>
            <w:proofErr w:type="gramEnd"/>
            <w:r w:rsidRPr="004E3803">
              <w:rPr>
                <w:i w:val="0"/>
              </w:rPr>
              <w:t xml:space="preserve"> is fully informed regarding the reasonably foreseeable impact of the research on the fetus or neonate.</w:t>
            </w:r>
          </w:p>
        </w:tc>
      </w:tr>
      <w:tr w:rsidR="00B117F0" w14:paraId="70889528" w14:textId="77777777" w:rsidTr="00391E86">
        <w:tblPrEx>
          <w:tblCellMar>
            <w:top w:w="0" w:type="dxa"/>
            <w:left w:w="108" w:type="dxa"/>
            <w:bottom w:w="0" w:type="dxa"/>
            <w:right w:w="108" w:type="dxa"/>
          </w:tblCellMar>
        </w:tblPrEx>
        <w:trPr>
          <w:gridBefore w:val="2"/>
          <w:wBefore w:w="457" w:type="dxa"/>
        </w:trPr>
        <w:tc>
          <w:tcPr>
            <w:tcW w:w="540" w:type="dxa"/>
          </w:tcPr>
          <w:p w14:paraId="40E8921B" w14:textId="77777777" w:rsidR="00B117F0" w:rsidRDefault="00B117F0" w:rsidP="006155E5">
            <w:pPr>
              <w:pStyle w:val="BlockText"/>
              <w:spacing w:before="0" w:after="240"/>
              <w:ind w:left="0" w:right="158"/>
              <w:rPr>
                <w:i w:val="0"/>
              </w:rPr>
            </w:pPr>
            <w:r>
              <w:rPr>
                <w:i w:val="0"/>
              </w:rPr>
              <w:lastRenderedPageBreak/>
              <w:t>2</w:t>
            </w:r>
          </w:p>
        </w:tc>
        <w:tc>
          <w:tcPr>
            <w:tcW w:w="9270" w:type="dxa"/>
          </w:tcPr>
          <w:p w14:paraId="3539EB4E" w14:textId="77777777" w:rsidR="00B117F0" w:rsidRPr="00BC2FEF" w:rsidRDefault="00B117F0" w:rsidP="006155E5">
            <w:pPr>
              <w:pStyle w:val="BlockText"/>
              <w:spacing w:before="0" w:after="240"/>
              <w:ind w:left="0" w:right="158"/>
              <w:rPr>
                <w:i w:val="0"/>
              </w:rPr>
            </w:pPr>
            <w:r w:rsidRPr="00BC2FEF">
              <w:rPr>
                <w:b/>
                <w:i w:val="0"/>
              </w:rPr>
              <w:t>Neonates</w:t>
            </w:r>
            <w:r>
              <w:rPr>
                <w:b/>
                <w:i w:val="0"/>
              </w:rPr>
              <w:t xml:space="preserve"> of Uncertain Viability </w:t>
            </w:r>
            <w:r w:rsidRPr="00AA6A61">
              <w:rPr>
                <w:b/>
                <w:i w:val="0"/>
              </w:rPr>
              <w:t xml:space="preserve">under </w:t>
            </w:r>
            <w:r>
              <w:rPr>
                <w:b/>
                <w:i w:val="0"/>
              </w:rPr>
              <w:t>45 CFR §46.205.</w:t>
            </w:r>
            <w:r>
              <w:rPr>
                <w:i w:val="0"/>
              </w:rPr>
              <w:t xml:space="preserve">  </w:t>
            </w:r>
          </w:p>
          <w:p w14:paraId="0A04CC7B" w14:textId="77777777" w:rsidR="00B117F0" w:rsidRPr="00BC2FEF" w:rsidRDefault="00B117F0" w:rsidP="006155E5">
            <w:pPr>
              <w:pStyle w:val="BlockText"/>
              <w:numPr>
                <w:ilvl w:val="0"/>
                <w:numId w:val="18"/>
              </w:numPr>
              <w:spacing w:before="0" w:after="240"/>
              <w:ind w:right="158"/>
              <w:rPr>
                <w:i w:val="0"/>
              </w:rPr>
            </w:pPr>
            <w:r w:rsidRPr="00AA6A61">
              <w:rPr>
                <w:i w:val="0"/>
              </w:rPr>
              <w:t>Where scientifically appropriate</w:t>
            </w:r>
            <w:r>
              <w:rPr>
                <w:i w:val="0"/>
              </w:rPr>
              <w:t xml:space="preserve">, describe preclinical </w:t>
            </w:r>
            <w:r w:rsidRPr="00BC2FEF">
              <w:rPr>
                <w:i w:val="0"/>
              </w:rPr>
              <w:t xml:space="preserve">and clinical studies </w:t>
            </w:r>
            <w:r>
              <w:rPr>
                <w:i w:val="0"/>
              </w:rPr>
              <w:t xml:space="preserve">that </w:t>
            </w:r>
            <w:r w:rsidRPr="00BC2FEF">
              <w:rPr>
                <w:i w:val="0"/>
              </w:rPr>
              <w:t>have been conducted and provide data for assessing potential risks to neonates.</w:t>
            </w:r>
          </w:p>
          <w:p w14:paraId="7525468C" w14:textId="77777777" w:rsidR="00B117F0" w:rsidRPr="00BC2FEF" w:rsidRDefault="00B117F0" w:rsidP="006155E5">
            <w:pPr>
              <w:pStyle w:val="BlockText"/>
              <w:numPr>
                <w:ilvl w:val="0"/>
                <w:numId w:val="18"/>
              </w:numPr>
              <w:spacing w:before="0" w:after="240"/>
              <w:ind w:right="158"/>
              <w:rPr>
                <w:i w:val="0"/>
              </w:rPr>
            </w:pPr>
            <w:r>
              <w:rPr>
                <w:i w:val="0"/>
              </w:rPr>
              <w:t>Explain why o</w:t>
            </w:r>
            <w:r w:rsidRPr="00BC2FEF">
              <w:rPr>
                <w:i w:val="0"/>
              </w:rPr>
              <w:t xml:space="preserve">ne of the following is true: </w:t>
            </w:r>
          </w:p>
          <w:p w14:paraId="32106E15" w14:textId="77777777" w:rsidR="00B117F0" w:rsidRPr="00BC2FEF" w:rsidRDefault="00B117F0" w:rsidP="006155E5">
            <w:pPr>
              <w:pStyle w:val="BlockText"/>
              <w:numPr>
                <w:ilvl w:val="1"/>
                <w:numId w:val="18"/>
              </w:numPr>
              <w:spacing w:before="0" w:after="240"/>
              <w:ind w:right="158"/>
              <w:rPr>
                <w:i w:val="0"/>
              </w:rPr>
            </w:pPr>
            <w:r w:rsidRPr="00BC2FEF">
              <w:rPr>
                <w:i w:val="0"/>
              </w:rPr>
              <w:t>The research holds out the prospect of enhancing the probability of survival of the neonate to the point of viability, and any risk is the least possible for achieving that objective.</w:t>
            </w:r>
          </w:p>
          <w:p w14:paraId="3B5BF3D2" w14:textId="77777777" w:rsidR="00B117F0" w:rsidRPr="00BC2FEF" w:rsidRDefault="00B117F0" w:rsidP="006155E5">
            <w:pPr>
              <w:pStyle w:val="BlockText"/>
              <w:numPr>
                <w:ilvl w:val="1"/>
                <w:numId w:val="18"/>
              </w:numPr>
              <w:spacing w:before="0" w:after="240"/>
              <w:ind w:right="158"/>
              <w:rPr>
                <w:i w:val="0"/>
              </w:rPr>
            </w:pPr>
            <w:r w:rsidRPr="00BC2FEF">
              <w:rPr>
                <w:i w:val="0"/>
              </w:rPr>
              <w:t>The purpose of the research is the development of important biomedical knowledge which cannot be obtained by other means and there will be no added risk to the neonate resulting from the research.</w:t>
            </w:r>
          </w:p>
          <w:p w14:paraId="51A5911C" w14:textId="77777777" w:rsidR="00B117F0" w:rsidRDefault="00B117F0" w:rsidP="006155E5">
            <w:pPr>
              <w:pStyle w:val="BlockText"/>
              <w:numPr>
                <w:ilvl w:val="0"/>
                <w:numId w:val="18"/>
              </w:numPr>
              <w:spacing w:before="0" w:after="240"/>
              <w:ind w:right="158"/>
              <w:rPr>
                <w:i w:val="0"/>
              </w:rPr>
            </w:pPr>
            <w:r>
              <w:rPr>
                <w:i w:val="0"/>
              </w:rPr>
              <w:t xml:space="preserve">Describe the processes in place to ensure that: </w:t>
            </w:r>
          </w:p>
          <w:p w14:paraId="57BCC67F" w14:textId="77777777" w:rsidR="00B117F0" w:rsidRPr="00BC2FEF" w:rsidRDefault="00B117F0" w:rsidP="006155E5">
            <w:pPr>
              <w:pStyle w:val="BlockText"/>
              <w:numPr>
                <w:ilvl w:val="1"/>
                <w:numId w:val="18"/>
              </w:numPr>
              <w:spacing w:before="0" w:after="240"/>
              <w:ind w:right="158"/>
              <w:rPr>
                <w:i w:val="0"/>
              </w:rPr>
            </w:pPr>
            <w:r w:rsidRPr="00BC2FEF">
              <w:rPr>
                <w:i w:val="0"/>
              </w:rPr>
              <w:t>Individuals engaged in the research will have no part in determining the viability of a neonate.</w:t>
            </w:r>
          </w:p>
          <w:p w14:paraId="0017E27D" w14:textId="77777777" w:rsidR="00B117F0" w:rsidRPr="00D562E3" w:rsidRDefault="00B117F0" w:rsidP="006155E5">
            <w:pPr>
              <w:pStyle w:val="BlockText"/>
              <w:numPr>
                <w:ilvl w:val="0"/>
                <w:numId w:val="18"/>
              </w:numPr>
              <w:spacing w:before="0" w:after="240"/>
              <w:ind w:right="158"/>
              <w:rPr>
                <w:i w:val="0"/>
              </w:rPr>
            </w:pPr>
            <w:r w:rsidRPr="00D562E3">
              <w:rPr>
                <w:i w:val="0"/>
              </w:rPr>
              <w:t>Describe how the legally effective informed consent of either parent of the neonate or, if neither parent is able to consent because of unavailability, incompetence, or temporary incapacity, the legally effective informed consent of either parent’s legally authorized representative is obtained in accord with the regulations, except that the consent of the father or his legally authorized representative need not be obtained if the pregnancy resulted from rape or incest. (“N/A” if the consent process is waived)</w:t>
            </w:r>
          </w:p>
          <w:p w14:paraId="2F587B8D" w14:textId="77777777" w:rsidR="00B117F0" w:rsidRPr="00D562E3" w:rsidRDefault="00B117F0" w:rsidP="006155E5">
            <w:pPr>
              <w:pStyle w:val="BlockText"/>
              <w:numPr>
                <w:ilvl w:val="0"/>
                <w:numId w:val="18"/>
              </w:numPr>
              <w:spacing w:before="0" w:after="240"/>
              <w:ind w:right="158"/>
              <w:rPr>
                <w:i w:val="0"/>
              </w:rPr>
            </w:pPr>
            <w:r w:rsidRPr="00D562E3">
              <w:rPr>
                <w:i w:val="0"/>
              </w:rPr>
              <w:t xml:space="preserve">Describe how </w:t>
            </w:r>
            <w:proofErr w:type="gramStart"/>
            <w:r w:rsidRPr="00D562E3">
              <w:rPr>
                <w:i w:val="0"/>
              </w:rPr>
              <w:t>each individual providing consent</w:t>
            </w:r>
            <w:proofErr w:type="gramEnd"/>
            <w:r w:rsidRPr="00D562E3">
              <w:rPr>
                <w:i w:val="0"/>
              </w:rPr>
              <w:t xml:space="preserve"> is fully informed regarding the reasonably foreseeable impact of the research on the neonate. (“N/A” if the consent </w:t>
            </w:r>
            <w:r w:rsidRPr="00D562E3">
              <w:rPr>
                <w:i w:val="0"/>
              </w:rPr>
              <w:lastRenderedPageBreak/>
              <w:t>process is waived)</w:t>
            </w:r>
            <w:r w:rsidRPr="00D562E3">
              <w:rPr>
                <w:i w:val="0"/>
              </w:rPr>
              <w:cr/>
              <w:t xml:space="preserve">    </w:t>
            </w:r>
          </w:p>
        </w:tc>
      </w:tr>
      <w:tr w:rsidR="00B117F0" w14:paraId="295FA10F" w14:textId="77777777" w:rsidTr="00391E86">
        <w:tblPrEx>
          <w:tblCellMar>
            <w:top w:w="0" w:type="dxa"/>
            <w:left w:w="108" w:type="dxa"/>
            <w:bottom w:w="0" w:type="dxa"/>
            <w:right w:w="108" w:type="dxa"/>
          </w:tblCellMar>
        </w:tblPrEx>
        <w:trPr>
          <w:gridBefore w:val="2"/>
          <w:wBefore w:w="457" w:type="dxa"/>
        </w:trPr>
        <w:tc>
          <w:tcPr>
            <w:tcW w:w="540" w:type="dxa"/>
          </w:tcPr>
          <w:p w14:paraId="42CF0B34" w14:textId="77777777" w:rsidR="00B117F0" w:rsidRDefault="00B117F0" w:rsidP="006155E5">
            <w:pPr>
              <w:pStyle w:val="BlockText"/>
              <w:spacing w:before="0" w:after="240"/>
              <w:ind w:left="0" w:right="158"/>
              <w:rPr>
                <w:i w:val="0"/>
              </w:rPr>
            </w:pPr>
            <w:r>
              <w:rPr>
                <w:i w:val="0"/>
              </w:rPr>
              <w:lastRenderedPageBreak/>
              <w:t>3</w:t>
            </w:r>
          </w:p>
        </w:tc>
        <w:tc>
          <w:tcPr>
            <w:tcW w:w="9270" w:type="dxa"/>
          </w:tcPr>
          <w:p w14:paraId="1BEDA47B" w14:textId="77777777" w:rsidR="00B117F0" w:rsidRPr="00FF74D1" w:rsidRDefault="00B117F0" w:rsidP="006155E5">
            <w:pPr>
              <w:pStyle w:val="BlockText"/>
              <w:spacing w:before="0" w:after="240"/>
              <w:ind w:left="0" w:right="158"/>
              <w:rPr>
                <w:i w:val="0"/>
              </w:rPr>
            </w:pPr>
            <w:r w:rsidRPr="00FF74D1">
              <w:rPr>
                <w:i w:val="0"/>
              </w:rPr>
              <w:t>The research does NOT meet the requirements of 45 CFR §46.20</w:t>
            </w:r>
            <w:r>
              <w:rPr>
                <w:i w:val="0"/>
              </w:rPr>
              <w:t>5</w:t>
            </w:r>
            <w:r w:rsidRPr="00FF74D1">
              <w:rPr>
                <w:i w:val="0"/>
              </w:rPr>
              <w:t>.</w:t>
            </w:r>
          </w:p>
          <w:p w14:paraId="06CBCD51" w14:textId="77777777" w:rsidR="00B117F0" w:rsidRPr="00FF74D1" w:rsidRDefault="00B117F0" w:rsidP="006155E5">
            <w:pPr>
              <w:pStyle w:val="BlockText"/>
              <w:numPr>
                <w:ilvl w:val="0"/>
                <w:numId w:val="15"/>
              </w:numPr>
              <w:spacing w:before="0" w:after="240"/>
              <w:ind w:right="158"/>
              <w:rPr>
                <w:i w:val="0"/>
              </w:rPr>
            </w:pPr>
            <w:r>
              <w:rPr>
                <w:i w:val="0"/>
              </w:rPr>
              <w:t xml:space="preserve">State which requirement of the above cannot be met and why it cannot be met in terms of the scientific design of the research. </w:t>
            </w:r>
          </w:p>
          <w:p w14:paraId="53904C9B" w14:textId="77777777" w:rsidR="00B117F0" w:rsidRPr="00FF74D1" w:rsidRDefault="00B117F0" w:rsidP="006155E5">
            <w:pPr>
              <w:pStyle w:val="BlockText"/>
              <w:numPr>
                <w:ilvl w:val="0"/>
                <w:numId w:val="15"/>
              </w:numPr>
              <w:spacing w:before="0" w:after="240"/>
              <w:ind w:right="158"/>
              <w:rPr>
                <w:i w:val="0"/>
              </w:rPr>
            </w:pPr>
            <w:r>
              <w:rPr>
                <w:i w:val="0"/>
              </w:rPr>
              <w:t>Describe why t</w:t>
            </w:r>
            <w:r w:rsidRPr="00FF74D1">
              <w:rPr>
                <w:i w:val="0"/>
              </w:rPr>
              <w:t>he research presents a reasonable opportunity to further the understanding, prevention, or alleviation of a serious problem affecting the health or welfare of pregnant women, fetuses or neonates.</w:t>
            </w:r>
          </w:p>
          <w:p w14:paraId="61D7A847" w14:textId="77777777" w:rsidR="00B117F0" w:rsidRPr="0049529B" w:rsidRDefault="00B117F0" w:rsidP="006155E5">
            <w:pPr>
              <w:pStyle w:val="BlockText"/>
              <w:spacing w:before="0" w:after="240"/>
              <w:ind w:left="0" w:right="158"/>
              <w:rPr>
                <w:i w:val="0"/>
              </w:rPr>
            </w:pPr>
            <w:r>
              <w:rPr>
                <w:i w:val="0"/>
              </w:rPr>
              <w:t>**</w:t>
            </w:r>
            <w:r w:rsidRPr="008770BD">
              <w:rPr>
                <w:i w:val="0"/>
              </w:rPr>
              <w:t>note that in this circumstance a determination from the DHHS may be required before t</w:t>
            </w:r>
            <w:r>
              <w:rPr>
                <w:i w:val="0"/>
              </w:rPr>
              <w:t>he IRB can approve the project.</w:t>
            </w:r>
          </w:p>
        </w:tc>
      </w:tr>
    </w:tbl>
    <w:p w14:paraId="54B27A30" w14:textId="77777777" w:rsidR="00B117F0" w:rsidRDefault="00B117F0" w:rsidP="006155E5">
      <w:pPr>
        <w:pStyle w:val="BlockText"/>
        <w:tabs>
          <w:tab w:val="left" w:pos="1800"/>
        </w:tabs>
        <w:spacing w:before="0" w:after="240"/>
        <w:ind w:left="1260" w:right="158"/>
        <w:contextualSpacing/>
        <w:rPr>
          <w:i w:val="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B117F0" w:rsidRPr="009D71AD" w14:paraId="493D4BBD" w14:textId="77777777" w:rsidTr="00391E86">
        <w:trPr>
          <w:gridBefore w:val="1"/>
          <w:wBefore w:w="7" w:type="dxa"/>
        </w:trPr>
        <w:tc>
          <w:tcPr>
            <w:tcW w:w="10260" w:type="dxa"/>
            <w:gridSpan w:val="3"/>
            <w:shd w:val="pct10" w:color="auto" w:fill="auto"/>
          </w:tcPr>
          <w:p w14:paraId="5E06770D" w14:textId="01B89694" w:rsidR="00B117F0" w:rsidRPr="00FF7379" w:rsidRDefault="00B117F0" w:rsidP="006155E5">
            <w:pPr>
              <w:pStyle w:val="Heading2"/>
              <w:spacing w:before="0" w:after="240"/>
              <w:ind w:right="158"/>
              <w:rPr>
                <w:vanish/>
                <w:specVanish/>
              </w:rPr>
            </w:pPr>
            <w:bookmarkStart w:id="34" w:name="_Toc442166536"/>
            <w:r>
              <w:t>For</w:t>
            </w:r>
            <w:r w:rsidRPr="008B734D">
              <w:t xml:space="preserve"> research</w:t>
            </w:r>
            <w:r>
              <w:t xml:space="preserve"> that</w:t>
            </w:r>
            <w:r w:rsidRPr="008B734D">
              <w:t xml:space="preserve"> involves prisoners</w:t>
            </w:r>
            <w:bookmarkEnd w:id="34"/>
          </w:p>
          <w:p w14:paraId="4303BEB9" w14:textId="77777777" w:rsidR="00B117F0" w:rsidRDefault="00B117F0" w:rsidP="006155E5">
            <w:pPr>
              <w:pStyle w:val="BodyItalics"/>
              <w:spacing w:before="0" w:after="240"/>
              <w:ind w:right="158"/>
            </w:pPr>
            <w:r w:rsidRPr="00FF7379">
              <w:t xml:space="preserve">, </w:t>
            </w:r>
            <w:r>
              <w:t xml:space="preserve">safeguards include: </w:t>
            </w:r>
          </w:p>
          <w:p w14:paraId="391211FA" w14:textId="1C19CD76" w:rsidR="00B117F0" w:rsidRPr="00FF7379" w:rsidRDefault="00B117F0" w:rsidP="006155E5">
            <w:pPr>
              <w:pStyle w:val="BodyItalics"/>
              <w:spacing w:before="0" w:after="240"/>
              <w:ind w:right="158" w:firstLine="0"/>
            </w:pPr>
            <w:r>
              <w:t xml:space="preserve">See </w:t>
            </w:r>
            <w:r w:rsidRPr="00FF7379">
              <w:t>“CHECKLIST: Prisoners (HRP-415)” to ensure that you have provided sufficient information.</w:t>
            </w:r>
          </w:p>
          <w:p w14:paraId="05487F03" w14:textId="77777777" w:rsidR="00B117F0" w:rsidRPr="009D71AD" w:rsidRDefault="00965193" w:rsidP="006155E5">
            <w:pPr>
              <w:pStyle w:val="BodyItalics"/>
              <w:spacing w:before="0" w:after="240"/>
              <w:ind w:right="158"/>
              <w:rPr>
                <w:i/>
              </w:rPr>
            </w:pPr>
            <w:sdt>
              <w:sdtPr>
                <w:rPr>
                  <w:b/>
                </w:rPr>
                <w:id w:val="-472524415"/>
                <w14:checkbox>
                  <w14:checked w14:val="0"/>
                  <w14:checkedState w14:val="2612" w14:font="MS Gothic"/>
                  <w14:uncheckedState w14:val="2610" w14:font="MS Gothic"/>
                </w14:checkbox>
              </w:sdtPr>
              <w:sdtContent>
                <w:r w:rsidR="00B117F0" w:rsidRPr="00FF7379">
                  <w:rPr>
                    <w:rFonts w:ascii="MS Gothic" w:eastAsia="MS Gothic" w:hAnsi="MS Gothic"/>
                    <w:b/>
                  </w:rPr>
                  <w:t>☐</w:t>
                </w:r>
              </w:sdtContent>
            </w:sdt>
            <w:r w:rsidR="00B117F0" w:rsidRPr="00FF7379">
              <w:tab/>
            </w:r>
            <w:r w:rsidR="00B117F0" w:rsidRPr="00FF7379">
              <w:rPr>
                <w:b/>
              </w:rPr>
              <w:t>N/A:</w:t>
            </w:r>
            <w:r w:rsidR="00B117F0" w:rsidRPr="00FF7379">
              <w:t xml:space="preserve">  This research does not involve prisoners.</w:t>
            </w:r>
          </w:p>
        </w:tc>
      </w:tr>
      <w:tr w:rsidR="00B117F0" w14:paraId="59842F7C" w14:textId="77777777" w:rsidTr="00391E86">
        <w:trPr>
          <w:gridBefore w:val="1"/>
          <w:wBefore w:w="7" w:type="dxa"/>
        </w:trPr>
        <w:tc>
          <w:tcPr>
            <w:tcW w:w="10260" w:type="dxa"/>
            <w:gridSpan w:val="3"/>
            <w:shd w:val="pct5" w:color="auto" w:fill="auto"/>
          </w:tcPr>
          <w:p w14:paraId="4F8F6D99" w14:textId="77777777" w:rsidR="00B117F0" w:rsidRPr="00FF7379" w:rsidRDefault="00B117F0" w:rsidP="006155E5">
            <w:pPr>
              <w:pStyle w:val="BlockText"/>
              <w:spacing w:before="0" w:after="240"/>
              <w:ind w:left="0" w:right="158"/>
              <w:rPr>
                <w:rFonts w:ascii="Arial" w:hAnsi="Arial" w:cs="Arial"/>
                <w:b/>
                <w:i w:val="0"/>
                <w:sz w:val="22"/>
                <w:szCs w:val="22"/>
              </w:rPr>
            </w:pPr>
            <w:r w:rsidRPr="00FF7379">
              <w:rPr>
                <w:rFonts w:ascii="Arial" w:hAnsi="Arial" w:cs="Arial"/>
                <w:b/>
                <w:i w:val="0"/>
                <w:sz w:val="22"/>
                <w:szCs w:val="22"/>
              </w:rPr>
              <w:t>Discussion- Prisoners.</w:t>
            </w:r>
          </w:p>
          <w:p w14:paraId="4C6C5B8D" w14:textId="77777777" w:rsidR="00B117F0" w:rsidRPr="00FF7379" w:rsidRDefault="00B117F0" w:rsidP="006155E5">
            <w:pPr>
              <w:pStyle w:val="BlockText"/>
              <w:spacing w:before="0" w:after="240"/>
              <w:ind w:left="0" w:right="158"/>
              <w:rPr>
                <w:rFonts w:ascii="Arial" w:hAnsi="Arial" w:cs="Arial"/>
                <w:i w:val="0"/>
                <w:sz w:val="22"/>
                <w:szCs w:val="22"/>
              </w:rPr>
            </w:pPr>
            <w:r w:rsidRPr="00FF7379">
              <w:rPr>
                <w:rFonts w:ascii="Arial" w:hAnsi="Arial" w:cs="Arial"/>
                <w:i w:val="0"/>
                <w:sz w:val="22"/>
                <w:szCs w:val="22"/>
              </w:rPr>
              <w:t>Most research at UB affiliated institutions does not use prisoners as subjects so in most cases the NA box above is correct.  However, if you think you might be dealing with persons who are “detained” or “confined” you should consult the BRO or CRO ahead of time to discuss.</w:t>
            </w:r>
          </w:p>
          <w:p w14:paraId="7401094F" w14:textId="77777777" w:rsidR="00B117F0" w:rsidRPr="00FF7379" w:rsidRDefault="00B117F0" w:rsidP="006155E5">
            <w:pPr>
              <w:spacing w:after="240"/>
              <w:ind w:right="158"/>
              <w:rPr>
                <w:rFonts w:ascii="Arial" w:hAnsi="Arial" w:cs="Arial"/>
                <w:b/>
                <w:bCs/>
                <w:sz w:val="22"/>
                <w:szCs w:val="22"/>
              </w:rPr>
            </w:pPr>
            <w:r w:rsidRPr="00FF7379">
              <w:rPr>
                <w:rFonts w:ascii="Arial" w:hAnsi="Arial" w:cs="Arial"/>
                <w:b/>
                <w:bCs/>
                <w:sz w:val="22"/>
                <w:szCs w:val="22"/>
              </w:rPr>
              <w:t>“Prisoner”</w:t>
            </w:r>
            <w:r w:rsidRPr="00FF7379">
              <w:rPr>
                <w:rFonts w:ascii="Arial" w:hAnsi="Arial" w:cs="Arial"/>
                <w:sz w:val="22"/>
                <w:szCs w:val="22"/>
              </w:rPr>
              <w:t xml:space="preserve"> means any individual involuntarily confined or detained in a penal institution.  The term is intended to encompass:</w:t>
            </w:r>
          </w:p>
          <w:p w14:paraId="66CF1AC7" w14:textId="77777777" w:rsidR="00B117F0" w:rsidRPr="00FF7379" w:rsidRDefault="00B117F0" w:rsidP="006155E5">
            <w:pPr>
              <w:spacing w:after="240"/>
              <w:ind w:left="720" w:right="158" w:hanging="360"/>
              <w:rPr>
                <w:rFonts w:ascii="Arial" w:hAnsi="Arial" w:cs="Arial"/>
                <w:sz w:val="22"/>
                <w:szCs w:val="22"/>
              </w:rPr>
            </w:pPr>
            <w:r w:rsidRPr="00FF7379">
              <w:rPr>
                <w:rFonts w:ascii="Arial" w:hAnsi="Arial" w:cs="Arial"/>
                <w:sz w:val="22"/>
                <w:szCs w:val="22"/>
              </w:rPr>
              <w:t></w:t>
            </w:r>
            <w:r w:rsidRPr="00FF7379">
              <w:rPr>
                <w:rFonts w:ascii="Arial" w:hAnsi="Arial" w:cs="Arial"/>
                <w:sz w:val="22"/>
                <w:szCs w:val="22"/>
              </w:rPr>
              <w:tab/>
              <w:t>Individuals sentenced to such an institution under a criminal or civil statute;</w:t>
            </w:r>
          </w:p>
          <w:p w14:paraId="32432088" w14:textId="77777777" w:rsidR="00B117F0" w:rsidRPr="00FF7379" w:rsidRDefault="00B117F0" w:rsidP="006155E5">
            <w:pPr>
              <w:spacing w:after="240"/>
              <w:ind w:left="720" w:right="158" w:hanging="360"/>
              <w:rPr>
                <w:rFonts w:ascii="Arial" w:hAnsi="Arial" w:cs="Arial"/>
                <w:sz w:val="22"/>
                <w:szCs w:val="22"/>
              </w:rPr>
            </w:pPr>
            <w:r w:rsidRPr="00FF7379">
              <w:rPr>
                <w:rFonts w:ascii="Arial" w:hAnsi="Arial" w:cs="Arial"/>
                <w:sz w:val="22"/>
                <w:szCs w:val="22"/>
              </w:rPr>
              <w:t></w:t>
            </w:r>
            <w:r w:rsidRPr="00FF7379">
              <w:rPr>
                <w:rFonts w:ascii="Arial" w:hAnsi="Arial" w:cs="Arial"/>
                <w:sz w:val="22"/>
                <w:szCs w:val="22"/>
              </w:rPr>
              <w:tab/>
              <w:t>Individuals detained in other facilities by virtue of statutes or commitment procedures which provide alternatives to criminal prosecution or incarceration in a penal institution; or</w:t>
            </w:r>
          </w:p>
          <w:p w14:paraId="5443CBE2" w14:textId="77777777" w:rsidR="00B117F0" w:rsidRPr="00457C45" w:rsidRDefault="00B117F0" w:rsidP="006155E5">
            <w:pPr>
              <w:spacing w:after="240"/>
              <w:ind w:left="720" w:right="158" w:hanging="360"/>
              <w:rPr>
                <w:rFonts w:ascii="Arial" w:hAnsi="Arial" w:cs="Arial"/>
                <w:sz w:val="22"/>
                <w:szCs w:val="22"/>
              </w:rPr>
            </w:pPr>
            <w:r w:rsidRPr="00FF7379">
              <w:rPr>
                <w:rFonts w:ascii="Arial" w:hAnsi="Arial" w:cs="Arial"/>
                <w:sz w:val="22"/>
                <w:szCs w:val="22"/>
              </w:rPr>
              <w:t></w:t>
            </w:r>
            <w:r w:rsidRPr="00FF7379">
              <w:rPr>
                <w:rFonts w:ascii="Arial" w:hAnsi="Arial" w:cs="Arial"/>
                <w:sz w:val="22"/>
                <w:szCs w:val="22"/>
              </w:rPr>
              <w:tab/>
              <w:t xml:space="preserve">Individuals detained pending arraignment, trial, or sentencing.  </w:t>
            </w:r>
          </w:p>
          <w:p w14:paraId="47F18C12" w14:textId="77777777" w:rsidR="00B117F0" w:rsidRPr="00FF7379" w:rsidRDefault="00B117F0" w:rsidP="006155E5">
            <w:pPr>
              <w:spacing w:after="240"/>
              <w:ind w:left="360" w:right="158"/>
              <w:rPr>
                <w:rFonts w:ascii="Arial" w:hAnsi="Arial" w:cs="Arial"/>
                <w:b/>
                <w:bCs/>
                <w:sz w:val="22"/>
                <w:szCs w:val="22"/>
              </w:rPr>
            </w:pPr>
            <w:r w:rsidRPr="00FF7379">
              <w:rPr>
                <w:rFonts w:ascii="Arial" w:hAnsi="Arial" w:cs="Arial"/>
                <w:b/>
                <w:bCs/>
                <w:sz w:val="22"/>
                <w:szCs w:val="22"/>
              </w:rPr>
              <w:t>NOTE:  Probation and parole are usually NOT considered as incarceration.</w:t>
            </w:r>
          </w:p>
          <w:p w14:paraId="189768C1" w14:textId="77777777" w:rsidR="00B117F0" w:rsidRPr="00FF7379" w:rsidRDefault="00B117F0" w:rsidP="006155E5">
            <w:pPr>
              <w:spacing w:after="240"/>
              <w:ind w:right="158"/>
              <w:rPr>
                <w:rFonts w:ascii="Arial" w:hAnsi="Arial" w:cs="Arial"/>
                <w:i/>
                <w:sz w:val="22"/>
                <w:szCs w:val="22"/>
              </w:rPr>
            </w:pPr>
            <w:r w:rsidRPr="00FF7379">
              <w:rPr>
                <w:rFonts w:ascii="Arial" w:hAnsi="Arial" w:cs="Arial"/>
                <w:b/>
                <w:bCs/>
                <w:i/>
                <w:sz w:val="22"/>
                <w:szCs w:val="22"/>
              </w:rPr>
              <w:t xml:space="preserve">Definition:  “Minimal Risk” </w:t>
            </w:r>
            <w:r w:rsidRPr="00FF7379">
              <w:rPr>
                <w:rFonts w:ascii="Arial" w:hAnsi="Arial" w:cs="Arial"/>
                <w:i/>
                <w:sz w:val="22"/>
                <w:szCs w:val="22"/>
              </w:rPr>
              <w:t xml:space="preserve">under Subpart C (for Prisoners) of the Federal Regulations is: “the probability and magnitude of physical and psychological harm that is normally encountered in daily lives, or in the routine medical, dental, or psychological examination of </w:t>
            </w:r>
            <w:r w:rsidRPr="00FF7379">
              <w:rPr>
                <w:rFonts w:ascii="Arial" w:hAnsi="Arial" w:cs="Arial"/>
                <w:i/>
                <w:sz w:val="22"/>
                <w:szCs w:val="22"/>
                <w:u w:val="single"/>
              </w:rPr>
              <w:t>healthy</w:t>
            </w:r>
            <w:r w:rsidRPr="00FF7379">
              <w:rPr>
                <w:rFonts w:ascii="Arial" w:hAnsi="Arial" w:cs="Arial"/>
                <w:i/>
                <w:sz w:val="22"/>
                <w:szCs w:val="22"/>
              </w:rPr>
              <w:t xml:space="preserve"> persons.</w:t>
            </w:r>
          </w:p>
          <w:p w14:paraId="039A8244" w14:textId="77777777" w:rsidR="00B117F0" w:rsidRPr="00C67A2C" w:rsidRDefault="00B117F0" w:rsidP="006155E5">
            <w:pPr>
              <w:pStyle w:val="BlockText"/>
              <w:spacing w:before="0" w:after="240"/>
              <w:ind w:left="0" w:right="158"/>
              <w:rPr>
                <w:rFonts w:ascii="Arial" w:hAnsi="Arial" w:cs="Arial"/>
                <w:i w:val="0"/>
                <w:sz w:val="22"/>
                <w:szCs w:val="22"/>
              </w:rPr>
            </w:pPr>
            <w:r w:rsidRPr="00FF7379">
              <w:rPr>
                <w:rFonts w:ascii="Arial" w:hAnsi="Arial" w:cs="Arial"/>
                <w:i w:val="0"/>
                <w:sz w:val="22"/>
                <w:szCs w:val="22"/>
              </w:rPr>
              <w:t xml:space="preserve">Prisoners are considered vulnerable to coercion because of their regimented lifestyle and the controls associated with prison living.  In order to prevent future abuses, the prisoner regulations are very </w:t>
            </w:r>
            <w:r w:rsidRPr="00FF7379">
              <w:rPr>
                <w:rFonts w:ascii="Arial" w:hAnsi="Arial" w:cs="Arial"/>
                <w:i w:val="0"/>
                <w:sz w:val="22"/>
                <w:szCs w:val="22"/>
              </w:rPr>
              <w:lastRenderedPageBreak/>
              <w:t>restrictive.</w:t>
            </w:r>
          </w:p>
        </w:tc>
      </w:tr>
      <w:tr w:rsidR="00B117F0" w:rsidRPr="009D71AD" w14:paraId="4F1C2156" w14:textId="77777777" w:rsidTr="00391E86">
        <w:tc>
          <w:tcPr>
            <w:tcW w:w="457" w:type="dxa"/>
            <w:gridSpan w:val="2"/>
          </w:tcPr>
          <w:p w14:paraId="3F1E9E82" w14:textId="77777777" w:rsidR="00B117F0" w:rsidRPr="009D71AD" w:rsidRDefault="00B117F0" w:rsidP="006155E5">
            <w:pPr>
              <w:pStyle w:val="BlockText"/>
              <w:spacing w:before="0" w:after="240"/>
              <w:ind w:left="0" w:right="158"/>
              <w:rPr>
                <w:b/>
                <w:i w:val="0"/>
              </w:rPr>
            </w:pPr>
            <w:r w:rsidRPr="009D71AD">
              <w:rPr>
                <w:b/>
                <w:i w:val="0"/>
              </w:rPr>
              <w:lastRenderedPageBreak/>
              <w:t>A</w:t>
            </w:r>
          </w:p>
        </w:tc>
        <w:tc>
          <w:tcPr>
            <w:tcW w:w="9810" w:type="dxa"/>
            <w:gridSpan w:val="2"/>
          </w:tcPr>
          <w:p w14:paraId="14B3C1BD" w14:textId="77777777" w:rsidR="00B117F0" w:rsidRPr="009D71AD" w:rsidRDefault="00B117F0"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B117F0" w14:paraId="27DEBE6B" w14:textId="77777777" w:rsidTr="00391E86">
        <w:trPr>
          <w:gridBefore w:val="2"/>
          <w:wBefore w:w="457" w:type="dxa"/>
        </w:trPr>
        <w:tc>
          <w:tcPr>
            <w:tcW w:w="540" w:type="dxa"/>
          </w:tcPr>
          <w:p w14:paraId="0537CA7F" w14:textId="77777777" w:rsidR="00B117F0" w:rsidRPr="00BC313F" w:rsidRDefault="00B117F0" w:rsidP="006155E5">
            <w:pPr>
              <w:pStyle w:val="BlockText"/>
              <w:spacing w:before="0" w:after="240"/>
              <w:ind w:left="0" w:right="158"/>
              <w:rPr>
                <w:i w:val="0"/>
              </w:rPr>
            </w:pPr>
            <w:r w:rsidRPr="00BC313F">
              <w:rPr>
                <w:i w:val="0"/>
              </w:rPr>
              <w:t>1</w:t>
            </w:r>
          </w:p>
        </w:tc>
        <w:tc>
          <w:tcPr>
            <w:tcW w:w="9270" w:type="dxa"/>
          </w:tcPr>
          <w:p w14:paraId="48600CFA" w14:textId="77777777" w:rsidR="00B117F0" w:rsidRPr="00BC313F" w:rsidRDefault="00B117F0" w:rsidP="006155E5">
            <w:pPr>
              <w:pStyle w:val="BlockText"/>
              <w:spacing w:before="0" w:after="240"/>
              <w:ind w:left="0" w:right="158"/>
              <w:rPr>
                <w:i w:val="0"/>
              </w:rPr>
            </w:pPr>
            <w:r>
              <w:rPr>
                <w:b/>
                <w:i w:val="0"/>
              </w:rPr>
              <w:t>No Prisoners</w:t>
            </w:r>
            <w:r w:rsidRPr="00A32359">
              <w:rPr>
                <w:b/>
                <w:i w:val="0"/>
              </w:rPr>
              <w:t>.</w:t>
            </w:r>
            <w:r>
              <w:rPr>
                <w:i w:val="0"/>
              </w:rPr>
              <w:t xml:space="preserve">  </w:t>
            </w:r>
            <w:r w:rsidRPr="004E49A3">
              <w:rPr>
                <w:i w:val="0"/>
              </w:rPr>
              <w:t>This research does not involve prisoners</w:t>
            </w:r>
            <w:r>
              <w:rPr>
                <w:i w:val="0"/>
              </w:rPr>
              <w:t>.</w:t>
            </w:r>
          </w:p>
        </w:tc>
      </w:tr>
      <w:tr w:rsidR="00B117F0" w:rsidRPr="009D71AD" w14:paraId="5D5BE2F5" w14:textId="77777777" w:rsidTr="00391E86">
        <w:tc>
          <w:tcPr>
            <w:tcW w:w="457" w:type="dxa"/>
            <w:gridSpan w:val="2"/>
          </w:tcPr>
          <w:p w14:paraId="273BE26B" w14:textId="77777777" w:rsidR="00B117F0" w:rsidRPr="009D71AD" w:rsidRDefault="00B117F0" w:rsidP="006155E5">
            <w:pPr>
              <w:pStyle w:val="BlockText"/>
              <w:spacing w:before="0" w:after="240"/>
              <w:ind w:left="0" w:right="158"/>
              <w:rPr>
                <w:b/>
                <w:i w:val="0"/>
              </w:rPr>
            </w:pPr>
            <w:r w:rsidRPr="009D71AD">
              <w:rPr>
                <w:b/>
                <w:i w:val="0"/>
              </w:rPr>
              <w:t>B</w:t>
            </w:r>
          </w:p>
        </w:tc>
        <w:tc>
          <w:tcPr>
            <w:tcW w:w="9810" w:type="dxa"/>
            <w:gridSpan w:val="2"/>
          </w:tcPr>
          <w:p w14:paraId="3F69EAA7" w14:textId="77777777" w:rsidR="00B117F0" w:rsidRPr="009D71AD" w:rsidRDefault="00B117F0" w:rsidP="006155E5">
            <w:pPr>
              <w:pStyle w:val="BlockText"/>
              <w:spacing w:before="0" w:after="240"/>
              <w:ind w:left="0" w:right="158"/>
              <w:rPr>
                <w:b/>
                <w:i w:val="0"/>
              </w:rPr>
            </w:pPr>
            <w:r>
              <w:rPr>
                <w:b/>
                <w:i w:val="0"/>
              </w:rPr>
              <w:t xml:space="preserve">Prisoners. </w:t>
            </w:r>
          </w:p>
        </w:tc>
      </w:tr>
      <w:tr w:rsidR="00B117F0" w14:paraId="4944725D" w14:textId="77777777" w:rsidTr="00391E86">
        <w:trPr>
          <w:gridBefore w:val="2"/>
          <w:wBefore w:w="457" w:type="dxa"/>
        </w:trPr>
        <w:tc>
          <w:tcPr>
            <w:tcW w:w="540" w:type="dxa"/>
          </w:tcPr>
          <w:p w14:paraId="291EA620" w14:textId="77777777" w:rsidR="00B117F0" w:rsidRDefault="00B117F0" w:rsidP="006155E5">
            <w:pPr>
              <w:pStyle w:val="BlockText"/>
              <w:spacing w:before="0" w:after="240"/>
              <w:ind w:left="0" w:right="158"/>
              <w:rPr>
                <w:i w:val="0"/>
              </w:rPr>
            </w:pPr>
            <w:r>
              <w:rPr>
                <w:i w:val="0"/>
              </w:rPr>
              <w:t>1</w:t>
            </w:r>
          </w:p>
        </w:tc>
        <w:tc>
          <w:tcPr>
            <w:tcW w:w="9270" w:type="dxa"/>
          </w:tcPr>
          <w:p w14:paraId="17D7DA4A" w14:textId="77777777" w:rsidR="00B117F0" w:rsidRDefault="00B117F0" w:rsidP="006155E5">
            <w:pPr>
              <w:pStyle w:val="BlockText"/>
              <w:spacing w:before="0" w:after="240"/>
              <w:ind w:left="0" w:right="158"/>
              <w:rPr>
                <w:i w:val="0"/>
              </w:rPr>
            </w:pPr>
            <w:r w:rsidRPr="004E49A3">
              <w:rPr>
                <w:b/>
                <w:i w:val="0"/>
              </w:rPr>
              <w:t>Prisoners</w:t>
            </w:r>
            <w:r>
              <w:rPr>
                <w:i w:val="0"/>
              </w:rPr>
              <w:t xml:space="preserve">.  This is a set of directions to provide information to the IRB and make the argument that this study meets the regulations for involving prisoners in research embodies in </w:t>
            </w:r>
            <w:r w:rsidRPr="0049529B">
              <w:rPr>
                <w:i w:val="0"/>
              </w:rPr>
              <w:t>CHECKLIST: Prisoners (HRP-415)</w:t>
            </w:r>
            <w:r>
              <w:rPr>
                <w:i w:val="0"/>
              </w:rPr>
              <w:t>.  It is based on the regulations that the IRB needs to find to meet certain criteria for approval for prisoners.  Keep in mind that if you cannot meet the requirements of the questions below, there is a good chance that prisoners may not be allowed to be involved in this research.</w:t>
            </w:r>
          </w:p>
          <w:p w14:paraId="4EDE195B" w14:textId="77777777" w:rsidR="00B117F0" w:rsidRDefault="00B117F0" w:rsidP="006155E5">
            <w:pPr>
              <w:pStyle w:val="BlockText"/>
              <w:numPr>
                <w:ilvl w:val="0"/>
                <w:numId w:val="13"/>
              </w:numPr>
              <w:spacing w:before="0" w:after="240"/>
              <w:ind w:right="158"/>
              <w:rPr>
                <w:i w:val="0"/>
              </w:rPr>
            </w:pPr>
            <w:r>
              <w:rPr>
                <w:i w:val="0"/>
              </w:rPr>
              <w:t>First, identify and state which of the following 4 categories the study fits into (start with the first two if they fit as they are easier to approve):</w:t>
            </w:r>
          </w:p>
          <w:p w14:paraId="397F950C" w14:textId="77777777" w:rsidR="00B117F0" w:rsidRDefault="00B117F0" w:rsidP="006155E5">
            <w:pPr>
              <w:pStyle w:val="BlockText"/>
              <w:numPr>
                <w:ilvl w:val="1"/>
                <w:numId w:val="13"/>
              </w:numPr>
              <w:spacing w:before="0" w:after="240"/>
              <w:ind w:right="158"/>
              <w:rPr>
                <w:i w:val="0"/>
              </w:rPr>
            </w:pPr>
            <w:r w:rsidRPr="004E49A3">
              <w:rPr>
                <w:i w:val="0"/>
              </w:rPr>
              <w:t>The research is a study of the possible causes, effects, and processes of incarceration, and</w:t>
            </w:r>
            <w:r>
              <w:rPr>
                <w:i w:val="0"/>
              </w:rPr>
              <w:t>/or</w:t>
            </w:r>
            <w:r w:rsidRPr="004E49A3">
              <w:rPr>
                <w:i w:val="0"/>
              </w:rPr>
              <w:t xml:space="preserve"> of criminal </w:t>
            </w:r>
            <w:r w:rsidRPr="00976A1B">
              <w:rPr>
                <w:i w:val="0"/>
              </w:rPr>
              <w:t>behavior (46.306(a</w:t>
            </w:r>
            <w:proofErr w:type="gramStart"/>
            <w:r w:rsidRPr="00976A1B">
              <w:rPr>
                <w:i w:val="0"/>
              </w:rPr>
              <w:t>)(</w:t>
            </w:r>
            <w:proofErr w:type="gramEnd"/>
            <w:r w:rsidRPr="00976A1B">
              <w:rPr>
                <w:i w:val="0"/>
              </w:rPr>
              <w:t>2)(</w:t>
            </w:r>
            <w:proofErr w:type="spellStart"/>
            <w:r w:rsidRPr="00976A1B">
              <w:rPr>
                <w:i w:val="0"/>
              </w:rPr>
              <w:t>i</w:t>
            </w:r>
            <w:proofErr w:type="spellEnd"/>
            <w:r w:rsidRPr="00976A1B">
              <w:rPr>
                <w:i w:val="0"/>
              </w:rPr>
              <w:t>)).</w:t>
            </w:r>
          </w:p>
          <w:p w14:paraId="6E85B0CB" w14:textId="77777777" w:rsidR="00B117F0" w:rsidRDefault="00B117F0" w:rsidP="006155E5">
            <w:pPr>
              <w:pStyle w:val="BlockText"/>
              <w:numPr>
                <w:ilvl w:val="2"/>
                <w:numId w:val="13"/>
              </w:numPr>
              <w:spacing w:before="0" w:after="240"/>
              <w:ind w:right="158"/>
              <w:rPr>
                <w:i w:val="0"/>
              </w:rPr>
            </w:pPr>
            <w:r w:rsidRPr="007444FD">
              <w:rPr>
                <w:i w:val="0"/>
              </w:rPr>
              <w:t>Explain why the research is no greater than minimal risk (as defined for prisoners), and represents no more than inconvenience to the subjects.</w:t>
            </w:r>
          </w:p>
          <w:p w14:paraId="19DC47DF" w14:textId="77777777" w:rsidR="00B117F0" w:rsidRDefault="00B117F0" w:rsidP="006155E5">
            <w:pPr>
              <w:pStyle w:val="BlockText"/>
              <w:numPr>
                <w:ilvl w:val="1"/>
                <w:numId w:val="13"/>
              </w:numPr>
              <w:spacing w:before="0" w:after="240"/>
              <w:ind w:right="158"/>
              <w:rPr>
                <w:i w:val="0"/>
              </w:rPr>
            </w:pPr>
            <w:r w:rsidRPr="00976A1B">
              <w:rPr>
                <w:i w:val="0"/>
              </w:rPr>
              <w:t>The research is a study of prisons as institutional structures or of prisoners as incarcerated persons (46.306(a</w:t>
            </w:r>
            <w:proofErr w:type="gramStart"/>
            <w:r w:rsidRPr="00976A1B">
              <w:rPr>
                <w:i w:val="0"/>
              </w:rPr>
              <w:t>)(</w:t>
            </w:r>
            <w:proofErr w:type="gramEnd"/>
            <w:r w:rsidRPr="00976A1B">
              <w:rPr>
                <w:i w:val="0"/>
              </w:rPr>
              <w:t>2)(ii)).</w:t>
            </w:r>
          </w:p>
          <w:p w14:paraId="32BDEDAF" w14:textId="77777777" w:rsidR="00B117F0" w:rsidRDefault="00B117F0" w:rsidP="006155E5">
            <w:pPr>
              <w:pStyle w:val="BlockText"/>
              <w:numPr>
                <w:ilvl w:val="2"/>
                <w:numId w:val="13"/>
              </w:numPr>
              <w:spacing w:before="0" w:after="240"/>
              <w:ind w:right="158"/>
              <w:rPr>
                <w:i w:val="0"/>
              </w:rPr>
            </w:pPr>
            <w:r w:rsidRPr="007444FD">
              <w:rPr>
                <w:i w:val="0"/>
              </w:rPr>
              <w:t>Explain why the research is no greater than minimal risk (as defined for prisoners), and represents no more than inconvenience to the subjects.</w:t>
            </w:r>
          </w:p>
          <w:p w14:paraId="3B542AD7" w14:textId="77777777" w:rsidR="00B117F0" w:rsidRDefault="00B117F0" w:rsidP="006155E5">
            <w:pPr>
              <w:pStyle w:val="BlockText"/>
              <w:numPr>
                <w:ilvl w:val="1"/>
                <w:numId w:val="13"/>
              </w:numPr>
              <w:spacing w:before="0" w:after="240"/>
              <w:ind w:right="158"/>
              <w:rPr>
                <w:i w:val="0"/>
              </w:rPr>
            </w:pPr>
            <w:r w:rsidRPr="007444FD">
              <w:rPr>
                <w:i w:val="0"/>
              </w:rPr>
              <w:t>The study represents research on conditions particularly affecting prisoners as a class (for example, vaccine trials and other research on hepatitis which is much more prevalent in prisons than elsewhere; and research on social and psychological problems such as alcoholism, drug addiction, and sexual assaults). (46.306(a</w:t>
            </w:r>
            <w:proofErr w:type="gramStart"/>
            <w:r w:rsidRPr="007444FD">
              <w:rPr>
                <w:i w:val="0"/>
              </w:rPr>
              <w:t>)(</w:t>
            </w:r>
            <w:proofErr w:type="gramEnd"/>
            <w:r w:rsidRPr="007444FD">
              <w:rPr>
                <w:i w:val="0"/>
              </w:rPr>
              <w:t>2)(iii)). *Note that research in this category may require a determination from DHHS before the IRB can approve the study.</w:t>
            </w:r>
          </w:p>
          <w:p w14:paraId="26FC52E6" w14:textId="77777777" w:rsidR="00B117F0" w:rsidRDefault="00B117F0" w:rsidP="006155E5">
            <w:pPr>
              <w:pStyle w:val="BlockText"/>
              <w:numPr>
                <w:ilvl w:val="2"/>
                <w:numId w:val="13"/>
              </w:numPr>
              <w:spacing w:before="0" w:after="240"/>
              <w:ind w:right="158"/>
              <w:rPr>
                <w:i w:val="0"/>
              </w:rPr>
            </w:pPr>
            <w:r w:rsidRPr="007444FD">
              <w:rPr>
                <w:i w:val="0"/>
              </w:rPr>
              <w:t>Explain the condition(s) that will be studied and provide the rationale as to why the condition particularly affects prisoner</w:t>
            </w:r>
            <w:r>
              <w:rPr>
                <w:i w:val="0"/>
              </w:rPr>
              <w:t>s.</w:t>
            </w:r>
          </w:p>
          <w:p w14:paraId="3904FE66" w14:textId="77777777" w:rsidR="00B117F0" w:rsidRDefault="00B117F0" w:rsidP="006155E5">
            <w:pPr>
              <w:pStyle w:val="BlockText"/>
              <w:numPr>
                <w:ilvl w:val="1"/>
                <w:numId w:val="13"/>
              </w:numPr>
              <w:spacing w:before="0" w:after="240"/>
              <w:ind w:right="158"/>
              <w:rPr>
                <w:i w:val="0"/>
              </w:rPr>
            </w:pPr>
            <w:r w:rsidRPr="007444FD">
              <w:rPr>
                <w:i w:val="0"/>
              </w:rPr>
              <w:t xml:space="preserve">The study represents research on practices, both innovative and accepted, which have the intent and reasonable probability of improving the health or </w:t>
            </w:r>
            <w:r w:rsidRPr="007444FD">
              <w:rPr>
                <w:i w:val="0"/>
              </w:rPr>
              <w:lastRenderedPageBreak/>
              <w:t>well-being of the subject.  (46.306(a</w:t>
            </w:r>
            <w:proofErr w:type="gramStart"/>
            <w:r w:rsidRPr="007444FD">
              <w:rPr>
                <w:i w:val="0"/>
              </w:rPr>
              <w:t>)(</w:t>
            </w:r>
            <w:proofErr w:type="gramEnd"/>
            <w:r w:rsidRPr="007444FD">
              <w:rPr>
                <w:i w:val="0"/>
              </w:rPr>
              <w:t>2)(iv)). *Note that research in this category may require a determination from DHHS before the IRB can approve the study.</w:t>
            </w:r>
          </w:p>
          <w:p w14:paraId="0FA0556A" w14:textId="77777777" w:rsidR="00B117F0" w:rsidRDefault="00B117F0" w:rsidP="006155E5">
            <w:pPr>
              <w:pStyle w:val="BlockText"/>
              <w:numPr>
                <w:ilvl w:val="2"/>
                <w:numId w:val="13"/>
              </w:numPr>
              <w:spacing w:before="0" w:after="240"/>
              <w:ind w:right="158"/>
              <w:rPr>
                <w:i w:val="0"/>
              </w:rPr>
            </w:pPr>
            <w:r w:rsidRPr="007444FD">
              <w:rPr>
                <w:i w:val="0"/>
              </w:rPr>
              <w:t>Explain the research practices used in this study and how they are intended to improve the health and well-being of the subjects</w:t>
            </w:r>
          </w:p>
          <w:p w14:paraId="14F98C7E" w14:textId="77777777" w:rsidR="00B117F0" w:rsidRDefault="00B117F0" w:rsidP="006155E5">
            <w:pPr>
              <w:pStyle w:val="BlockText"/>
              <w:numPr>
                <w:ilvl w:val="0"/>
                <w:numId w:val="13"/>
              </w:numPr>
              <w:spacing w:before="0" w:after="240"/>
              <w:ind w:right="158"/>
              <w:rPr>
                <w:i w:val="0"/>
              </w:rPr>
            </w:pPr>
            <w:r>
              <w:rPr>
                <w:i w:val="0"/>
              </w:rPr>
              <w:t>Then state the reason why you believe that the study falls into the category you have selected and answer the follow on bullet for that question.  For example, if you were doing a study of the reasons for burglaries, a response might be words to the following affect:</w:t>
            </w:r>
          </w:p>
          <w:p w14:paraId="448F6E1A" w14:textId="77777777" w:rsidR="00B117F0" w:rsidRDefault="00B117F0" w:rsidP="006155E5">
            <w:pPr>
              <w:pStyle w:val="BlockText"/>
              <w:spacing w:before="0" w:after="240"/>
              <w:ind w:right="158"/>
              <w:rPr>
                <w:i w:val="0"/>
              </w:rPr>
            </w:pPr>
            <w:r>
              <w:rPr>
                <w:i w:val="0"/>
              </w:rPr>
              <w:t xml:space="preserve">This study investigates the causes of incarceration for the crime of burglary.  As the study is conducted via an interview process where all data is recorded anonymously, the risk would be considered to be minimal for a non-prisoner subject.   </w:t>
            </w:r>
          </w:p>
          <w:p w14:paraId="4D7FBB5A" w14:textId="77777777" w:rsidR="00B117F0" w:rsidRDefault="00B117F0" w:rsidP="006155E5">
            <w:pPr>
              <w:pStyle w:val="BlockText"/>
              <w:numPr>
                <w:ilvl w:val="0"/>
                <w:numId w:val="13"/>
              </w:numPr>
              <w:spacing w:before="0" w:after="240"/>
              <w:ind w:right="158"/>
              <w:rPr>
                <w:i w:val="0"/>
              </w:rPr>
            </w:pPr>
            <w:r>
              <w:rPr>
                <w:i w:val="0"/>
              </w:rPr>
              <w:t>Now answer each of the following with about a paragraph or more where necessary (of course a “none” answer will be a 1 sentence paragraph):</w:t>
            </w:r>
          </w:p>
          <w:p w14:paraId="384358B7" w14:textId="77777777" w:rsidR="00B117F0" w:rsidRPr="005F7DC4" w:rsidRDefault="00B117F0" w:rsidP="006155E5">
            <w:pPr>
              <w:pStyle w:val="BlockText"/>
              <w:numPr>
                <w:ilvl w:val="1"/>
                <w:numId w:val="13"/>
              </w:numPr>
              <w:spacing w:before="0" w:after="240"/>
              <w:ind w:right="158"/>
              <w:rPr>
                <w:i w:val="0"/>
              </w:rPr>
            </w:pPr>
            <w:r w:rsidRPr="005F7DC4">
              <w:rPr>
                <w:i w:val="0"/>
              </w:rPr>
              <w:t>Explain the possible advantages that can be expected for prisoner subjects</w:t>
            </w:r>
            <w:r>
              <w:rPr>
                <w:i w:val="0"/>
              </w:rPr>
              <w:t xml:space="preserve"> (if none, state so)</w:t>
            </w:r>
            <w:r w:rsidRPr="005F7DC4">
              <w:rPr>
                <w:i w:val="0"/>
              </w:rPr>
              <w:t xml:space="preserve"> and explain why any possible advantages accruing to the prisoner through his or her participation in the research, when compared to the general living conditions, medical care, quality of food, amenities and opportunity for earnings in the prison, are</w:t>
            </w:r>
            <w:r>
              <w:rPr>
                <w:i w:val="0"/>
              </w:rPr>
              <w:t xml:space="preserve"> NOT</w:t>
            </w:r>
            <w:r w:rsidRPr="005F7DC4">
              <w:rPr>
                <w:i w:val="0"/>
              </w:rPr>
              <w:t xml:space="preserve"> of such a magnitude that it impairs his or her ability to weigh the risks of the research against the value of such advantages in the limited environment of the prisoner?</w:t>
            </w:r>
          </w:p>
          <w:p w14:paraId="0AAF4956" w14:textId="77777777" w:rsidR="00B117F0" w:rsidRPr="005F7DC4" w:rsidRDefault="00B117F0" w:rsidP="006155E5">
            <w:pPr>
              <w:pStyle w:val="BlockText"/>
              <w:numPr>
                <w:ilvl w:val="1"/>
                <w:numId w:val="13"/>
              </w:numPr>
              <w:spacing w:before="0" w:after="240"/>
              <w:ind w:right="158"/>
              <w:rPr>
                <w:i w:val="0"/>
              </w:rPr>
            </w:pPr>
            <w:r w:rsidRPr="005F7DC4">
              <w:rPr>
                <w:i w:val="0"/>
              </w:rPr>
              <w:t xml:space="preserve">Explain the possible risks </w:t>
            </w:r>
            <w:r>
              <w:rPr>
                <w:i w:val="0"/>
              </w:rPr>
              <w:t xml:space="preserve">(if none, state so) </w:t>
            </w:r>
            <w:r w:rsidRPr="005F7DC4">
              <w:rPr>
                <w:i w:val="0"/>
              </w:rPr>
              <w:t>that can be reasonably expected for prisoner subjects</w:t>
            </w:r>
            <w:r>
              <w:rPr>
                <w:i w:val="0"/>
              </w:rPr>
              <w:t xml:space="preserve"> and explain why</w:t>
            </w:r>
            <w:r w:rsidRPr="005F7DC4">
              <w:rPr>
                <w:i w:val="0"/>
              </w:rPr>
              <w:t xml:space="preserve"> the risks in the research</w:t>
            </w:r>
            <w:r>
              <w:rPr>
                <w:i w:val="0"/>
              </w:rPr>
              <w:t xml:space="preserve"> are</w:t>
            </w:r>
            <w:r w:rsidRPr="005F7DC4">
              <w:rPr>
                <w:i w:val="0"/>
              </w:rPr>
              <w:t xml:space="preserve"> commensurate with the risks that would be acce</w:t>
            </w:r>
            <w:r>
              <w:rPr>
                <w:i w:val="0"/>
              </w:rPr>
              <w:t>pted by non-prisoner volunteers.</w:t>
            </w:r>
          </w:p>
          <w:p w14:paraId="019D2E74" w14:textId="77777777" w:rsidR="00B117F0" w:rsidRPr="005F7DC4" w:rsidRDefault="00B117F0" w:rsidP="006155E5">
            <w:pPr>
              <w:pStyle w:val="BlockText"/>
              <w:numPr>
                <w:ilvl w:val="1"/>
                <w:numId w:val="13"/>
              </w:numPr>
              <w:spacing w:before="0" w:after="240"/>
              <w:ind w:right="158"/>
              <w:rPr>
                <w:i w:val="0"/>
              </w:rPr>
            </w:pPr>
            <w:r w:rsidRPr="005F7DC4">
              <w:rPr>
                <w:i w:val="0"/>
              </w:rPr>
              <w:t>Describe the procedures for selection of subjects within the prison and explain how these procedures are immune from arbitrary intervention by prison authorities and/or other prisoners.</w:t>
            </w:r>
          </w:p>
          <w:p w14:paraId="060BD330" w14:textId="77777777" w:rsidR="00B117F0" w:rsidRPr="005F7DC4" w:rsidRDefault="00B117F0" w:rsidP="006155E5">
            <w:pPr>
              <w:pStyle w:val="BlockText"/>
              <w:numPr>
                <w:ilvl w:val="1"/>
                <w:numId w:val="13"/>
              </w:numPr>
              <w:spacing w:before="0" w:after="240"/>
              <w:ind w:right="158"/>
              <w:rPr>
                <w:i w:val="0"/>
              </w:rPr>
            </w:pPr>
            <w:r w:rsidRPr="005F7DC4">
              <w:rPr>
                <w:i w:val="0"/>
              </w:rPr>
              <w:t>State whether or not persons considered prisoners will be randomized into a control group and, if so, how the control group will also potentially benefit from the research.</w:t>
            </w:r>
          </w:p>
          <w:p w14:paraId="0EB19103" w14:textId="77777777" w:rsidR="00B117F0" w:rsidRPr="005F7DC4" w:rsidRDefault="00B117F0" w:rsidP="006155E5">
            <w:pPr>
              <w:pStyle w:val="BlockText"/>
              <w:numPr>
                <w:ilvl w:val="1"/>
                <w:numId w:val="13"/>
              </w:numPr>
              <w:spacing w:before="0" w:after="240"/>
              <w:ind w:right="158"/>
              <w:rPr>
                <w:i w:val="0"/>
              </w:rPr>
            </w:pPr>
            <w:r w:rsidRPr="005F7DC4">
              <w:rPr>
                <w:i w:val="0"/>
              </w:rPr>
              <w:t>Describe how you will ensure that information presented will be in language that is understandable to the prison subject population.</w:t>
            </w:r>
          </w:p>
          <w:p w14:paraId="4D14E463" w14:textId="77777777" w:rsidR="00B117F0" w:rsidRPr="005F7DC4" w:rsidRDefault="00B117F0" w:rsidP="006155E5">
            <w:pPr>
              <w:pStyle w:val="BlockText"/>
              <w:numPr>
                <w:ilvl w:val="1"/>
                <w:numId w:val="13"/>
              </w:numPr>
              <w:spacing w:before="0" w:after="240"/>
              <w:ind w:right="158"/>
              <w:rPr>
                <w:i w:val="0"/>
              </w:rPr>
            </w:pPr>
            <w:r w:rsidRPr="005F7DC4">
              <w:rPr>
                <w:i w:val="0"/>
              </w:rPr>
              <w:t>Describe how adequate assurance exists that parole boards will not take into account a prisoner's participation in the research when making decisions regarding parole.</w:t>
            </w:r>
          </w:p>
          <w:p w14:paraId="358A8651" w14:textId="77777777" w:rsidR="00B117F0" w:rsidRPr="005F7DC4" w:rsidRDefault="00B117F0" w:rsidP="006155E5">
            <w:pPr>
              <w:pStyle w:val="BlockText"/>
              <w:numPr>
                <w:ilvl w:val="1"/>
                <w:numId w:val="13"/>
              </w:numPr>
              <w:spacing w:before="0" w:after="240"/>
              <w:ind w:right="158"/>
              <w:rPr>
                <w:i w:val="0"/>
              </w:rPr>
            </w:pPr>
            <w:r w:rsidRPr="005F7DC4">
              <w:rPr>
                <w:i w:val="0"/>
              </w:rPr>
              <w:lastRenderedPageBreak/>
              <w:t>Describe how each prisoner will be clearly informed in advance that participation in the research will have no effect on his/her parole.</w:t>
            </w:r>
          </w:p>
          <w:p w14:paraId="1E4F9337" w14:textId="77777777" w:rsidR="00B117F0" w:rsidRPr="005F7DC4" w:rsidRDefault="00B117F0" w:rsidP="006155E5">
            <w:pPr>
              <w:pStyle w:val="BlockText"/>
              <w:numPr>
                <w:ilvl w:val="1"/>
                <w:numId w:val="13"/>
              </w:numPr>
              <w:spacing w:before="0" w:after="240"/>
              <w:ind w:right="158"/>
              <w:rPr>
                <w:i w:val="0"/>
              </w:rPr>
            </w:pPr>
            <w:r w:rsidRPr="005F7DC4">
              <w:rPr>
                <w:i w:val="0"/>
              </w:rPr>
              <w:t>Will there be any need for follow-up exam or care of participants after the end of their participation.</w:t>
            </w:r>
          </w:p>
          <w:p w14:paraId="6DCF6AE3" w14:textId="77777777" w:rsidR="00B117F0" w:rsidRPr="0049529B" w:rsidRDefault="00B117F0" w:rsidP="006155E5">
            <w:pPr>
              <w:pStyle w:val="BlockText"/>
              <w:numPr>
                <w:ilvl w:val="1"/>
                <w:numId w:val="13"/>
              </w:numPr>
              <w:spacing w:before="0" w:after="240"/>
              <w:ind w:right="158"/>
              <w:rPr>
                <w:i w:val="0"/>
              </w:rPr>
            </w:pPr>
            <w:r w:rsidRPr="005F7DC4">
              <w:rPr>
                <w:i w:val="0"/>
              </w:rPr>
              <w:t>Taking into account the varying lengths of individual prisoners' sentences describe any provisions for follow-up exam or care of participants</w:t>
            </w:r>
            <w:r>
              <w:rPr>
                <w:i w:val="0"/>
              </w:rPr>
              <w:t xml:space="preserve"> </w:t>
            </w:r>
            <w:r w:rsidRPr="005F7DC4">
              <w:rPr>
                <w:i w:val="0"/>
              </w:rPr>
              <w:t xml:space="preserve">after the end of their participation </w:t>
            </w:r>
            <w:r>
              <w:rPr>
                <w:i w:val="0"/>
              </w:rPr>
              <w:t>(if none is necessary, state so)</w:t>
            </w:r>
            <w:r w:rsidRPr="005F7DC4">
              <w:rPr>
                <w:i w:val="0"/>
              </w:rPr>
              <w:t xml:space="preserve"> and how you will communicate this to the prisoner-subject.</w:t>
            </w:r>
          </w:p>
        </w:tc>
      </w:tr>
    </w:tbl>
    <w:p w14:paraId="61E422D7" w14:textId="77777777" w:rsidR="00B117F0" w:rsidRPr="008B734D" w:rsidRDefault="00B117F0" w:rsidP="006155E5">
      <w:pPr>
        <w:pStyle w:val="BlockText"/>
        <w:tabs>
          <w:tab w:val="left" w:pos="1800"/>
        </w:tabs>
        <w:spacing w:before="0" w:after="240"/>
        <w:ind w:left="0" w:right="158"/>
        <w:contextualSpacing/>
      </w:pPr>
    </w:p>
    <w:p w14:paraId="08196FC5" w14:textId="77777777" w:rsidR="00B117F0" w:rsidRDefault="00B117F0" w:rsidP="006155E5">
      <w:pPr>
        <w:pStyle w:val="BlockText"/>
        <w:tabs>
          <w:tab w:val="left" w:pos="1800"/>
        </w:tabs>
        <w:spacing w:before="0" w:after="240"/>
        <w:ind w:left="1260" w:right="158"/>
        <w:contextualSpacing/>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B117F0" w:rsidRPr="009D71AD" w14:paraId="70CEB516" w14:textId="77777777" w:rsidTr="00391E86">
        <w:trPr>
          <w:gridBefore w:val="1"/>
          <w:wBefore w:w="7" w:type="dxa"/>
        </w:trPr>
        <w:tc>
          <w:tcPr>
            <w:tcW w:w="10260" w:type="dxa"/>
            <w:gridSpan w:val="3"/>
            <w:shd w:val="pct10" w:color="auto" w:fill="auto"/>
          </w:tcPr>
          <w:p w14:paraId="52E18DFD" w14:textId="2AA99285" w:rsidR="00B117F0" w:rsidRPr="00FF7379" w:rsidRDefault="00B117F0" w:rsidP="006155E5">
            <w:pPr>
              <w:pStyle w:val="Heading2"/>
              <w:spacing w:before="0" w:after="240"/>
              <w:ind w:right="158"/>
              <w:rPr>
                <w:vanish/>
                <w:specVanish/>
              </w:rPr>
            </w:pPr>
            <w:bookmarkStart w:id="35" w:name="_Toc442166537"/>
            <w:r>
              <w:t>For</w:t>
            </w:r>
            <w:r w:rsidRPr="008B734D">
              <w:t xml:space="preserve"> research </w:t>
            </w:r>
            <w:r>
              <w:t xml:space="preserve">that </w:t>
            </w:r>
            <w:r w:rsidRPr="008B734D">
              <w:t>involves persons who have not attained the legal age</w:t>
            </w:r>
            <w:bookmarkEnd w:id="35"/>
          </w:p>
          <w:p w14:paraId="08406D30" w14:textId="77777777" w:rsidR="00B117F0" w:rsidRDefault="00B117F0" w:rsidP="006155E5">
            <w:pPr>
              <w:pStyle w:val="BodyItalics"/>
              <w:spacing w:before="0" w:after="240"/>
              <w:ind w:right="158"/>
            </w:pPr>
            <w:r w:rsidRPr="008B734D">
              <w:t xml:space="preserve"> for consent to treatments or procedures involved in the research (“children”), </w:t>
            </w:r>
            <w:r>
              <w:t xml:space="preserve">safeguards include: </w:t>
            </w:r>
          </w:p>
          <w:p w14:paraId="3211104E" w14:textId="7C3A8B57" w:rsidR="00B117F0" w:rsidRDefault="00B117F0" w:rsidP="006155E5">
            <w:pPr>
              <w:pStyle w:val="BodyItalics"/>
              <w:spacing w:before="0" w:after="240"/>
              <w:ind w:right="158" w:firstLine="0"/>
            </w:pPr>
            <w:r>
              <w:t>See</w:t>
            </w:r>
            <w:r w:rsidRPr="008B734D">
              <w:t xml:space="preserve"> “CHECKLIST: Children (HRP-416)” to ensure that you have provided sufficient information.</w:t>
            </w:r>
          </w:p>
          <w:p w14:paraId="53AB61AB" w14:textId="77777777" w:rsidR="00B117F0" w:rsidRPr="009D71AD" w:rsidRDefault="00965193" w:rsidP="006155E5">
            <w:pPr>
              <w:pStyle w:val="BodyItalics"/>
              <w:spacing w:before="0" w:after="240"/>
              <w:ind w:right="158"/>
            </w:pPr>
            <w:sdt>
              <w:sdtPr>
                <w:rPr>
                  <w:b/>
                </w:rPr>
                <w:id w:val="1332566697"/>
                <w14:checkbox>
                  <w14:checked w14:val="0"/>
                  <w14:checkedState w14:val="2612" w14:font="MS Gothic"/>
                  <w14:uncheckedState w14:val="2610" w14:font="MS Gothic"/>
                </w14:checkbox>
              </w:sdtPr>
              <w:sdtContent>
                <w:r w:rsidR="00B117F0">
                  <w:rPr>
                    <w:rFonts w:ascii="MS Gothic" w:eastAsia="MS Gothic" w:hAnsi="MS Gothic" w:hint="eastAsia"/>
                    <w:b/>
                  </w:rPr>
                  <w:t>☐</w:t>
                </w:r>
              </w:sdtContent>
            </w:sdt>
            <w:r w:rsidR="00B117F0" w:rsidRPr="009D1A68">
              <w:tab/>
            </w:r>
            <w:r w:rsidR="00B117F0" w:rsidRPr="00A32BCD">
              <w:rPr>
                <w:b/>
              </w:rPr>
              <w:t>N/A:</w:t>
            </w:r>
            <w:r w:rsidR="00B117F0" w:rsidRPr="00A32BCD">
              <w:t xml:space="preserve">  This research does not involve persons who have not attained the legal age for consent to treatments or procedures</w:t>
            </w:r>
            <w:r w:rsidR="00B117F0">
              <w:t xml:space="preserve"> (“children”).</w:t>
            </w:r>
          </w:p>
        </w:tc>
      </w:tr>
      <w:tr w:rsidR="00B117F0" w14:paraId="3A39796A" w14:textId="77777777" w:rsidTr="00391E86">
        <w:trPr>
          <w:gridBefore w:val="1"/>
          <w:wBefore w:w="7" w:type="dxa"/>
        </w:trPr>
        <w:tc>
          <w:tcPr>
            <w:tcW w:w="10260" w:type="dxa"/>
            <w:gridSpan w:val="3"/>
            <w:shd w:val="pct5" w:color="auto" w:fill="auto"/>
          </w:tcPr>
          <w:p w14:paraId="4505F046" w14:textId="77777777" w:rsidR="00B117F0" w:rsidRDefault="00B117F0"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Pr="00FB2C6F">
              <w:rPr>
                <w:rFonts w:ascii="Arial" w:hAnsi="Arial" w:cs="Arial"/>
                <w:b/>
                <w:i w:val="0"/>
                <w:sz w:val="22"/>
                <w:szCs w:val="22"/>
              </w:rPr>
              <w:t>Children</w:t>
            </w:r>
            <w:r>
              <w:rPr>
                <w:rFonts w:ascii="Arial" w:hAnsi="Arial" w:cs="Arial"/>
                <w:b/>
                <w:i w:val="0"/>
                <w:sz w:val="22"/>
                <w:szCs w:val="22"/>
              </w:rPr>
              <w:t>.</w:t>
            </w:r>
          </w:p>
          <w:p w14:paraId="0FDF7AD5" w14:textId="77777777" w:rsidR="00B117F0" w:rsidRDefault="00B117F0" w:rsidP="006155E5">
            <w:pPr>
              <w:pStyle w:val="BlockText"/>
              <w:spacing w:before="0" w:after="240"/>
              <w:ind w:left="0" w:right="158"/>
              <w:rPr>
                <w:rFonts w:ascii="Arial" w:hAnsi="Arial" w:cs="Arial"/>
                <w:i w:val="0"/>
                <w:sz w:val="22"/>
                <w:szCs w:val="22"/>
              </w:rPr>
            </w:pPr>
            <w:r w:rsidRPr="00FB2C6F">
              <w:rPr>
                <w:rFonts w:ascii="Arial" w:hAnsi="Arial" w:cs="Arial"/>
                <w:i w:val="0"/>
                <w:sz w:val="22"/>
                <w:szCs w:val="22"/>
              </w:rPr>
              <w:t>Children</w:t>
            </w:r>
            <w:r>
              <w:rPr>
                <w:rFonts w:ascii="Arial" w:hAnsi="Arial" w:cs="Arial"/>
                <w:i w:val="0"/>
                <w:sz w:val="22"/>
                <w:szCs w:val="22"/>
              </w:rPr>
              <w:t xml:space="preserve"> require additional protection because, even in the case of a defiant adolescent, they generally are not completely free of undue influence when an adult asks them to do something.  Most of the requirements surrounding children are therefore related to the consent process.  However, research with children is restricted to certain categories by the federal regulations that are embodied in </w:t>
            </w:r>
            <w:r w:rsidRPr="00FB2C6F">
              <w:rPr>
                <w:rFonts w:ascii="Arial" w:hAnsi="Arial" w:cs="Arial"/>
                <w:i w:val="0"/>
                <w:sz w:val="22"/>
                <w:szCs w:val="22"/>
              </w:rPr>
              <w:t>CHECKLIST: Children (HRP-416</w:t>
            </w:r>
            <w:r>
              <w:rPr>
                <w:rFonts w:ascii="Arial" w:hAnsi="Arial" w:cs="Arial"/>
                <w:i w:val="0"/>
                <w:sz w:val="22"/>
                <w:szCs w:val="22"/>
              </w:rPr>
              <w:t>).  This section will assist you in ensuring that you have provided sufficient information for the IRB to make the required determinations.</w:t>
            </w:r>
          </w:p>
          <w:p w14:paraId="0B780936" w14:textId="5B791E07" w:rsidR="00B117F0" w:rsidRPr="00A05A01" w:rsidRDefault="00B117F0" w:rsidP="006155E5">
            <w:pPr>
              <w:pStyle w:val="BlockText"/>
              <w:spacing w:before="0" w:after="240"/>
              <w:ind w:left="0" w:right="158"/>
              <w:rPr>
                <w:rFonts w:ascii="Arial" w:hAnsi="Arial" w:cs="Arial"/>
                <w:i w:val="0"/>
                <w:sz w:val="22"/>
                <w:szCs w:val="22"/>
              </w:rPr>
            </w:pPr>
            <w:r w:rsidRPr="00A05A01">
              <w:rPr>
                <w:rFonts w:ascii="Arial" w:hAnsi="Arial" w:cs="Arial"/>
                <w:i w:val="0"/>
                <w:sz w:val="22"/>
                <w:szCs w:val="22"/>
              </w:rPr>
              <w:t xml:space="preserve">The definition of who is considered a child is based </w:t>
            </w:r>
            <w:r>
              <w:rPr>
                <w:rFonts w:ascii="Arial" w:hAnsi="Arial" w:cs="Arial"/>
                <w:i w:val="0"/>
                <w:sz w:val="22"/>
                <w:szCs w:val="22"/>
              </w:rPr>
              <w:t>o</w:t>
            </w:r>
            <w:r w:rsidRPr="00A05A01">
              <w:rPr>
                <w:rFonts w:ascii="Arial" w:hAnsi="Arial" w:cs="Arial"/>
                <w:i w:val="0"/>
                <w:sz w:val="22"/>
                <w:szCs w:val="22"/>
              </w:rPr>
              <w:t xml:space="preserve">n local law or custom.  As most UB affiliated research occurs </w:t>
            </w:r>
            <w:r>
              <w:rPr>
                <w:rFonts w:ascii="Arial" w:hAnsi="Arial" w:cs="Arial"/>
                <w:i w:val="0"/>
                <w:sz w:val="22"/>
                <w:szCs w:val="22"/>
              </w:rPr>
              <w:t>within</w:t>
            </w:r>
            <w:r w:rsidRPr="00A05A01">
              <w:rPr>
                <w:rFonts w:ascii="Arial" w:hAnsi="Arial" w:cs="Arial"/>
                <w:i w:val="0"/>
                <w:sz w:val="22"/>
                <w:szCs w:val="22"/>
              </w:rPr>
              <w:t xml:space="preserve"> NY State, a child is considered to be a person </w:t>
            </w:r>
            <w:r w:rsidRPr="00A05A01">
              <w:rPr>
                <w:rFonts w:ascii="Arial" w:hAnsi="Arial" w:cs="Arial"/>
                <w:b/>
                <w:i w:val="0"/>
                <w:sz w:val="22"/>
                <w:szCs w:val="22"/>
              </w:rPr>
              <w:t>under the age of 18</w:t>
            </w:r>
            <w:r w:rsidRPr="00A05A01">
              <w:rPr>
                <w:rFonts w:ascii="Arial" w:hAnsi="Arial" w:cs="Arial"/>
                <w:i w:val="0"/>
                <w:sz w:val="22"/>
                <w:szCs w:val="22"/>
              </w:rPr>
              <w:t xml:space="preserve"> for purpose of</w:t>
            </w:r>
            <w:r>
              <w:rPr>
                <w:rFonts w:ascii="Arial" w:hAnsi="Arial" w:cs="Arial"/>
                <w:i w:val="0"/>
                <w:sz w:val="22"/>
                <w:szCs w:val="22"/>
              </w:rPr>
              <w:t xml:space="preserve"> enrollment in research.  If you will be working outside of NY and a </w:t>
            </w:r>
            <w:r w:rsidRPr="00A05A01">
              <w:rPr>
                <w:rFonts w:ascii="Arial" w:hAnsi="Arial" w:cs="Arial"/>
                <w:b/>
                <w:i w:val="0"/>
                <w:sz w:val="22"/>
                <w:szCs w:val="22"/>
              </w:rPr>
              <w:t>different local</w:t>
            </w:r>
            <w:r>
              <w:rPr>
                <w:rFonts w:ascii="Arial" w:hAnsi="Arial" w:cs="Arial"/>
                <w:b/>
                <w:i w:val="0"/>
                <w:sz w:val="22"/>
                <w:szCs w:val="22"/>
              </w:rPr>
              <w:t>/state/national</w:t>
            </w:r>
            <w:r w:rsidRPr="00A05A01">
              <w:rPr>
                <w:rFonts w:ascii="Arial" w:hAnsi="Arial" w:cs="Arial"/>
                <w:b/>
                <w:i w:val="0"/>
                <w:sz w:val="22"/>
                <w:szCs w:val="22"/>
              </w:rPr>
              <w:t xml:space="preserve"> law or custom applies</w:t>
            </w:r>
            <w:r>
              <w:rPr>
                <w:rFonts w:ascii="Arial" w:hAnsi="Arial" w:cs="Arial"/>
                <w:i w:val="0"/>
                <w:sz w:val="22"/>
                <w:szCs w:val="22"/>
              </w:rPr>
              <w:t xml:space="preserve"> to the determination of whether or not an individual is a child, this should be covered in section </w:t>
            </w:r>
            <w:r w:rsidR="00FA4042">
              <w:rPr>
                <w:rFonts w:ascii="Arial" w:hAnsi="Arial" w:cs="Arial"/>
                <w:i w:val="0"/>
                <w:sz w:val="22"/>
                <w:szCs w:val="22"/>
              </w:rPr>
              <w:t>12</w:t>
            </w:r>
            <w:r>
              <w:rPr>
                <w:rFonts w:ascii="Arial" w:hAnsi="Arial" w:cs="Arial"/>
                <w:i w:val="0"/>
                <w:sz w:val="22"/>
                <w:szCs w:val="22"/>
              </w:rPr>
              <w:t xml:space="preserve">.2 </w:t>
            </w:r>
            <w:r w:rsidRPr="00A05A01">
              <w:rPr>
                <w:rFonts w:ascii="Arial" w:hAnsi="Arial" w:cs="Arial"/>
                <w:i w:val="0"/>
                <w:sz w:val="22"/>
                <w:szCs w:val="22"/>
              </w:rPr>
              <w:t>Site-specific regulations or customs affecting the research</w:t>
            </w:r>
            <w:r>
              <w:rPr>
                <w:rFonts w:ascii="Arial" w:hAnsi="Arial" w:cs="Arial"/>
                <w:i w:val="0"/>
                <w:sz w:val="22"/>
                <w:szCs w:val="22"/>
              </w:rPr>
              <w:t>.</w:t>
            </w:r>
            <w:r w:rsidRPr="00A05A01">
              <w:rPr>
                <w:rFonts w:ascii="Arial" w:hAnsi="Arial" w:cs="Arial"/>
                <w:i w:val="0"/>
                <w:sz w:val="22"/>
                <w:szCs w:val="22"/>
              </w:rPr>
              <w:t xml:space="preserve">  </w:t>
            </w:r>
          </w:p>
          <w:p w14:paraId="17060934" w14:textId="249091F7" w:rsidR="00B117F0" w:rsidRDefault="00B117F0" w:rsidP="006155E5">
            <w:pPr>
              <w:pStyle w:val="BlockText"/>
              <w:spacing w:before="0" w:after="240"/>
              <w:ind w:left="0" w:right="158"/>
              <w:rPr>
                <w:rFonts w:ascii="Arial" w:hAnsi="Arial" w:cs="Arial"/>
                <w:i w:val="0"/>
                <w:sz w:val="22"/>
                <w:szCs w:val="22"/>
              </w:rPr>
            </w:pPr>
            <w:r w:rsidRPr="00F93EE6">
              <w:rPr>
                <w:rFonts w:ascii="Arial" w:hAnsi="Arial" w:cs="Arial"/>
                <w:b/>
                <w:i w:val="0"/>
                <w:sz w:val="22"/>
                <w:szCs w:val="22"/>
              </w:rPr>
              <w:t>Consent, Assent and Parental Permission</w:t>
            </w:r>
            <w:r w:rsidRPr="00F93EE6">
              <w:rPr>
                <w:rFonts w:ascii="Arial" w:hAnsi="Arial" w:cs="Arial"/>
                <w:i w:val="0"/>
                <w:sz w:val="22"/>
                <w:szCs w:val="22"/>
              </w:rPr>
              <w:t xml:space="preserve"> requirements for inclusion of chi</w:t>
            </w:r>
            <w:r w:rsidR="00FA4042">
              <w:rPr>
                <w:rFonts w:ascii="Arial" w:hAnsi="Arial" w:cs="Arial"/>
                <w:i w:val="0"/>
                <w:sz w:val="22"/>
                <w:szCs w:val="22"/>
              </w:rPr>
              <w:t>ldren are covered in sections 26</w:t>
            </w:r>
            <w:r w:rsidRPr="00F93EE6">
              <w:rPr>
                <w:rFonts w:ascii="Arial" w:hAnsi="Arial" w:cs="Arial"/>
                <w:i w:val="0"/>
                <w:sz w:val="22"/>
                <w:szCs w:val="22"/>
              </w:rPr>
              <w:t xml:space="preserve"> and 2</w:t>
            </w:r>
            <w:r w:rsidR="00FA4042">
              <w:rPr>
                <w:rFonts w:ascii="Arial" w:hAnsi="Arial" w:cs="Arial"/>
                <w:i w:val="0"/>
                <w:sz w:val="22"/>
                <w:szCs w:val="22"/>
              </w:rPr>
              <w:t>7</w:t>
            </w:r>
            <w:r w:rsidRPr="00F93EE6">
              <w:rPr>
                <w:rFonts w:ascii="Arial" w:hAnsi="Arial" w:cs="Arial"/>
                <w:i w:val="0"/>
                <w:sz w:val="22"/>
                <w:szCs w:val="22"/>
              </w:rPr>
              <w:t xml:space="preserve"> of this protocol document so additional information on consent is not usually needed here.</w:t>
            </w:r>
            <w:r>
              <w:rPr>
                <w:rFonts w:ascii="Arial" w:hAnsi="Arial" w:cs="Arial"/>
                <w:i w:val="0"/>
                <w:sz w:val="22"/>
                <w:szCs w:val="22"/>
              </w:rPr>
              <w:t xml:space="preserve"> </w:t>
            </w:r>
          </w:p>
          <w:p w14:paraId="5D9BC649" w14:textId="77777777" w:rsidR="00B117F0" w:rsidRDefault="00B117F0"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Addition information for the inclusion of </w:t>
            </w:r>
            <w:r w:rsidRPr="00A05A01">
              <w:rPr>
                <w:rFonts w:ascii="Arial" w:hAnsi="Arial" w:cs="Arial"/>
                <w:b/>
                <w:i w:val="0"/>
                <w:sz w:val="22"/>
                <w:szCs w:val="22"/>
              </w:rPr>
              <w:t>wards of state or any other agency, institution, or entity</w:t>
            </w:r>
            <w:r>
              <w:rPr>
                <w:rFonts w:ascii="Arial" w:hAnsi="Arial" w:cs="Arial"/>
                <w:i w:val="0"/>
                <w:sz w:val="22"/>
                <w:szCs w:val="22"/>
              </w:rPr>
              <w:t xml:space="preserve"> in the research </w:t>
            </w:r>
            <w:proofErr w:type="gramStart"/>
            <w:r>
              <w:rPr>
                <w:rFonts w:ascii="Arial" w:hAnsi="Arial" w:cs="Arial"/>
                <w:i w:val="0"/>
                <w:sz w:val="22"/>
                <w:szCs w:val="22"/>
              </w:rPr>
              <w:t>are</w:t>
            </w:r>
            <w:proofErr w:type="gramEnd"/>
            <w:r>
              <w:rPr>
                <w:rFonts w:ascii="Arial" w:hAnsi="Arial" w:cs="Arial"/>
                <w:i w:val="0"/>
                <w:sz w:val="22"/>
                <w:szCs w:val="22"/>
              </w:rPr>
              <w:t xml:space="preserve"> only required in specific circumstances.  See below.</w:t>
            </w:r>
          </w:p>
          <w:p w14:paraId="3C12D9C7" w14:textId="77777777" w:rsidR="00B117F0" w:rsidRPr="00C67A2C" w:rsidRDefault="00B117F0" w:rsidP="006155E5">
            <w:pPr>
              <w:pStyle w:val="BlockText"/>
              <w:spacing w:before="0" w:after="240"/>
              <w:ind w:left="0" w:right="158"/>
              <w:rPr>
                <w:rFonts w:ascii="Arial" w:hAnsi="Arial" w:cs="Arial"/>
                <w:i w:val="0"/>
                <w:sz w:val="22"/>
                <w:szCs w:val="22"/>
              </w:rPr>
            </w:pPr>
            <w:r w:rsidRPr="003A459F">
              <w:rPr>
                <w:rFonts w:ascii="Arial" w:hAnsi="Arial" w:cs="Arial"/>
                <w:b/>
                <w:i w:val="0"/>
                <w:sz w:val="22"/>
                <w:szCs w:val="22"/>
              </w:rPr>
              <w:lastRenderedPageBreak/>
              <w:t>Viable neonates</w:t>
            </w:r>
            <w:r>
              <w:rPr>
                <w:rFonts w:ascii="Arial" w:hAnsi="Arial" w:cs="Arial"/>
                <w:i w:val="0"/>
                <w:sz w:val="22"/>
                <w:szCs w:val="22"/>
              </w:rPr>
              <w:t xml:space="preserve"> are considered children under the regulations.</w:t>
            </w:r>
          </w:p>
        </w:tc>
      </w:tr>
      <w:tr w:rsidR="00B117F0" w:rsidRPr="009D71AD" w14:paraId="19810C62" w14:textId="77777777" w:rsidTr="00391E86">
        <w:tc>
          <w:tcPr>
            <w:tcW w:w="457" w:type="dxa"/>
            <w:gridSpan w:val="2"/>
          </w:tcPr>
          <w:p w14:paraId="49F3B458" w14:textId="77777777" w:rsidR="00B117F0" w:rsidRPr="009D71AD" w:rsidRDefault="00B117F0" w:rsidP="006155E5">
            <w:pPr>
              <w:pStyle w:val="BlockText"/>
              <w:spacing w:before="0" w:after="240"/>
              <w:ind w:left="0" w:right="158"/>
              <w:rPr>
                <w:b/>
                <w:i w:val="0"/>
              </w:rPr>
            </w:pPr>
            <w:r w:rsidRPr="009D71AD">
              <w:rPr>
                <w:b/>
                <w:i w:val="0"/>
              </w:rPr>
              <w:lastRenderedPageBreak/>
              <w:t>A</w:t>
            </w:r>
          </w:p>
        </w:tc>
        <w:tc>
          <w:tcPr>
            <w:tcW w:w="9810" w:type="dxa"/>
            <w:gridSpan w:val="2"/>
          </w:tcPr>
          <w:p w14:paraId="255A6FD5" w14:textId="77777777" w:rsidR="00B117F0" w:rsidRPr="009D71AD" w:rsidRDefault="00B117F0"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B117F0" w14:paraId="3DACF4A8" w14:textId="77777777" w:rsidTr="00391E86">
        <w:trPr>
          <w:gridBefore w:val="2"/>
          <w:wBefore w:w="457" w:type="dxa"/>
        </w:trPr>
        <w:tc>
          <w:tcPr>
            <w:tcW w:w="540" w:type="dxa"/>
          </w:tcPr>
          <w:p w14:paraId="06C4C274" w14:textId="77777777" w:rsidR="00B117F0" w:rsidRPr="00BC313F" w:rsidRDefault="00B117F0" w:rsidP="006155E5">
            <w:pPr>
              <w:pStyle w:val="BlockText"/>
              <w:spacing w:before="0" w:after="240"/>
              <w:ind w:left="0" w:right="158"/>
              <w:rPr>
                <w:i w:val="0"/>
              </w:rPr>
            </w:pPr>
            <w:r w:rsidRPr="00BC313F">
              <w:rPr>
                <w:i w:val="0"/>
              </w:rPr>
              <w:t>1</w:t>
            </w:r>
          </w:p>
        </w:tc>
        <w:tc>
          <w:tcPr>
            <w:tcW w:w="9270" w:type="dxa"/>
          </w:tcPr>
          <w:p w14:paraId="45648E1E" w14:textId="77777777" w:rsidR="00B117F0" w:rsidRPr="00BC313F" w:rsidRDefault="00B117F0" w:rsidP="006155E5">
            <w:pPr>
              <w:pStyle w:val="BlockText"/>
              <w:spacing w:before="0" w:after="240"/>
              <w:ind w:left="0" w:right="158"/>
              <w:rPr>
                <w:i w:val="0"/>
              </w:rPr>
            </w:pPr>
            <w:r>
              <w:rPr>
                <w:b/>
                <w:i w:val="0"/>
              </w:rPr>
              <w:t>No Children</w:t>
            </w:r>
            <w:r w:rsidRPr="00A32359">
              <w:rPr>
                <w:b/>
                <w:i w:val="0"/>
              </w:rPr>
              <w:t>.</w:t>
            </w:r>
            <w:r>
              <w:rPr>
                <w:i w:val="0"/>
              </w:rPr>
              <w:t xml:space="preserve">  </w:t>
            </w:r>
            <w:r w:rsidRPr="004E49A3">
              <w:rPr>
                <w:i w:val="0"/>
              </w:rPr>
              <w:t xml:space="preserve">This research does not involve </w:t>
            </w:r>
            <w:r>
              <w:rPr>
                <w:i w:val="0"/>
              </w:rPr>
              <w:t>children.</w:t>
            </w:r>
          </w:p>
        </w:tc>
      </w:tr>
      <w:tr w:rsidR="00B117F0" w:rsidRPr="009D71AD" w14:paraId="0853B827" w14:textId="77777777" w:rsidTr="00391E86">
        <w:tc>
          <w:tcPr>
            <w:tcW w:w="457" w:type="dxa"/>
            <w:gridSpan w:val="2"/>
          </w:tcPr>
          <w:p w14:paraId="2F32B01E" w14:textId="77777777" w:rsidR="00B117F0" w:rsidRPr="009D71AD" w:rsidRDefault="00B117F0" w:rsidP="006155E5">
            <w:pPr>
              <w:pStyle w:val="BlockText"/>
              <w:spacing w:before="0" w:after="240"/>
              <w:ind w:left="0" w:right="158"/>
              <w:rPr>
                <w:b/>
                <w:i w:val="0"/>
              </w:rPr>
            </w:pPr>
            <w:r w:rsidRPr="009D71AD">
              <w:rPr>
                <w:b/>
                <w:i w:val="0"/>
              </w:rPr>
              <w:t>B</w:t>
            </w:r>
          </w:p>
        </w:tc>
        <w:tc>
          <w:tcPr>
            <w:tcW w:w="9810" w:type="dxa"/>
            <w:gridSpan w:val="2"/>
          </w:tcPr>
          <w:p w14:paraId="469B35A1" w14:textId="77777777" w:rsidR="00B117F0" w:rsidRDefault="00B117F0" w:rsidP="006155E5">
            <w:pPr>
              <w:pStyle w:val="BlockText"/>
              <w:spacing w:before="0" w:after="240"/>
              <w:ind w:left="0" w:right="158"/>
              <w:rPr>
                <w:i w:val="0"/>
              </w:rPr>
            </w:pPr>
            <w:r>
              <w:rPr>
                <w:b/>
                <w:i w:val="0"/>
              </w:rPr>
              <w:t xml:space="preserve">Children. </w:t>
            </w:r>
            <w:r>
              <w:rPr>
                <w:i w:val="0"/>
              </w:rPr>
              <w:t xml:space="preserve">This is a set of directions to provide information to the IRB and make the argument that this study meets the regulations for involving children. Keep in mind that if you cannot meet the requirements of the questions in one of the categories below, there is a good chance that children may not be allowed to be involved in this research.  Only one of the categories should apply to any given research project (start at the top, if the first one fits, then go no further).  If you are not sure which to apply, you may use more than one but be careful in doing so as sometimes a response provided in a second category can make the other category invalid. </w:t>
            </w:r>
          </w:p>
          <w:p w14:paraId="4B654D4F" w14:textId="77777777" w:rsidR="00B117F0" w:rsidRPr="00F74DD9" w:rsidRDefault="00B117F0" w:rsidP="006155E5">
            <w:pPr>
              <w:pStyle w:val="BlockText"/>
              <w:numPr>
                <w:ilvl w:val="0"/>
                <w:numId w:val="13"/>
              </w:numPr>
              <w:spacing w:before="0" w:after="240"/>
              <w:ind w:right="158"/>
              <w:rPr>
                <w:i w:val="0"/>
              </w:rPr>
            </w:pPr>
            <w:r w:rsidRPr="004F1802">
              <w:rPr>
                <w:i w:val="0"/>
              </w:rPr>
              <w:t>For the category you choose, restate the category</w:t>
            </w:r>
            <w:r>
              <w:rPr>
                <w:i w:val="0"/>
              </w:rPr>
              <w:t xml:space="preserve"> (the first sentence in each section)</w:t>
            </w:r>
            <w:r w:rsidRPr="004F1802">
              <w:rPr>
                <w:i w:val="0"/>
              </w:rPr>
              <w:t xml:space="preserve"> and then provide the information requested by the follow on bullets for that category.</w:t>
            </w:r>
            <w:r>
              <w:rPr>
                <w:i w:val="0"/>
              </w:rPr>
              <w:t xml:space="preserve">  </w:t>
            </w:r>
          </w:p>
        </w:tc>
      </w:tr>
      <w:tr w:rsidR="00B117F0" w14:paraId="089C4B52" w14:textId="77777777" w:rsidTr="00391E86">
        <w:trPr>
          <w:gridBefore w:val="2"/>
          <w:wBefore w:w="457" w:type="dxa"/>
        </w:trPr>
        <w:tc>
          <w:tcPr>
            <w:tcW w:w="540" w:type="dxa"/>
          </w:tcPr>
          <w:p w14:paraId="0ECC6B97" w14:textId="77777777" w:rsidR="00B117F0" w:rsidRDefault="00B117F0" w:rsidP="006155E5">
            <w:pPr>
              <w:pStyle w:val="BlockText"/>
              <w:spacing w:before="0" w:after="240"/>
              <w:ind w:left="0" w:right="158"/>
              <w:rPr>
                <w:i w:val="0"/>
              </w:rPr>
            </w:pPr>
            <w:r>
              <w:rPr>
                <w:i w:val="0"/>
              </w:rPr>
              <w:t>2</w:t>
            </w:r>
          </w:p>
        </w:tc>
        <w:tc>
          <w:tcPr>
            <w:tcW w:w="9270" w:type="dxa"/>
          </w:tcPr>
          <w:p w14:paraId="534834E7" w14:textId="77777777" w:rsidR="00B117F0" w:rsidRDefault="00B117F0" w:rsidP="006155E5">
            <w:pPr>
              <w:pStyle w:val="BlockText"/>
              <w:spacing w:before="0" w:after="240"/>
              <w:ind w:left="0" w:right="158"/>
              <w:rPr>
                <w:i w:val="0"/>
              </w:rPr>
            </w:pPr>
            <w:r>
              <w:rPr>
                <w:i w:val="0"/>
              </w:rPr>
              <w:t xml:space="preserve">The research presents </w:t>
            </w:r>
            <w:r w:rsidRPr="007444FD">
              <w:rPr>
                <w:i w:val="0"/>
              </w:rPr>
              <w:t xml:space="preserve">no greater than </w:t>
            </w:r>
            <w:r w:rsidRPr="007008DA">
              <w:rPr>
                <w:b/>
                <w:i w:val="0"/>
              </w:rPr>
              <w:t>minimal risk</w:t>
            </w:r>
            <w:r>
              <w:rPr>
                <w:i w:val="0"/>
              </w:rPr>
              <w:t>.  Most behavioral, education, social and records review research fits here.</w:t>
            </w:r>
          </w:p>
          <w:p w14:paraId="142272D7" w14:textId="77777777" w:rsidR="00B117F0" w:rsidRPr="007008DA" w:rsidRDefault="00B117F0" w:rsidP="006155E5">
            <w:pPr>
              <w:pStyle w:val="BlockText"/>
              <w:numPr>
                <w:ilvl w:val="0"/>
                <w:numId w:val="13"/>
              </w:numPr>
              <w:spacing w:before="0" w:after="240"/>
              <w:ind w:right="158"/>
              <w:rPr>
                <w:i w:val="0"/>
              </w:rPr>
            </w:pPr>
            <w:r w:rsidRPr="007444FD">
              <w:rPr>
                <w:i w:val="0"/>
              </w:rPr>
              <w:t>Explain why the research is no greater than minimal risk.</w:t>
            </w:r>
            <w:r>
              <w:rPr>
                <w:i w:val="0"/>
              </w:rPr>
              <w:t xml:space="preserve">  A good way of doing so is to make a comparison between the </w:t>
            </w:r>
            <w:proofErr w:type="gramStart"/>
            <w:r>
              <w:rPr>
                <w:i w:val="0"/>
              </w:rPr>
              <w:t>risk</w:t>
            </w:r>
            <w:proofErr w:type="gramEnd"/>
            <w:r>
              <w:rPr>
                <w:i w:val="0"/>
              </w:rPr>
              <w:t xml:space="preserve"> of an activity used in your research that people encounter all the time in life or is similar to routine physical or psychological treatment.  For example, if the research activity involved discussing their feelings with a trained counselor, this could be equated to routine psychological treatment.  Another example is if the research activity involved completion of an activity that is similar to schoolwork encountered by children every day, then the risk of the activity is identical to the risk of everyday life activities.  </w:t>
            </w:r>
          </w:p>
        </w:tc>
      </w:tr>
      <w:tr w:rsidR="00B117F0" w14:paraId="494B8309" w14:textId="77777777" w:rsidTr="00391E86">
        <w:trPr>
          <w:gridBefore w:val="2"/>
          <w:wBefore w:w="457" w:type="dxa"/>
        </w:trPr>
        <w:tc>
          <w:tcPr>
            <w:tcW w:w="540" w:type="dxa"/>
          </w:tcPr>
          <w:p w14:paraId="6F023884" w14:textId="77777777" w:rsidR="00B117F0" w:rsidRDefault="00B117F0" w:rsidP="006155E5">
            <w:pPr>
              <w:pStyle w:val="BlockText"/>
              <w:spacing w:before="0" w:after="240"/>
              <w:ind w:left="0" w:right="158"/>
              <w:rPr>
                <w:i w:val="0"/>
              </w:rPr>
            </w:pPr>
            <w:r>
              <w:rPr>
                <w:i w:val="0"/>
              </w:rPr>
              <w:t>3</w:t>
            </w:r>
          </w:p>
        </w:tc>
        <w:tc>
          <w:tcPr>
            <w:tcW w:w="9270" w:type="dxa"/>
          </w:tcPr>
          <w:p w14:paraId="433F14D7" w14:textId="77777777" w:rsidR="00B117F0" w:rsidRDefault="00B117F0" w:rsidP="006155E5">
            <w:pPr>
              <w:pStyle w:val="BlockText"/>
              <w:spacing w:before="0" w:after="240"/>
              <w:ind w:left="0" w:right="158"/>
              <w:rPr>
                <w:i w:val="0"/>
              </w:rPr>
            </w:pPr>
            <w:r w:rsidRPr="00976A1B">
              <w:rPr>
                <w:i w:val="0"/>
              </w:rPr>
              <w:t>The research is</w:t>
            </w:r>
            <w:r>
              <w:rPr>
                <w:i w:val="0"/>
              </w:rPr>
              <w:t xml:space="preserve"> </w:t>
            </w:r>
            <w:r w:rsidRPr="007008DA">
              <w:rPr>
                <w:b/>
                <w:i w:val="0"/>
              </w:rPr>
              <w:t>greater than minimal risk</w:t>
            </w:r>
            <w:r>
              <w:rPr>
                <w:i w:val="0"/>
              </w:rPr>
              <w:t xml:space="preserve"> but presents </w:t>
            </w:r>
            <w:r w:rsidRPr="007008DA">
              <w:rPr>
                <w:b/>
                <w:i w:val="0"/>
              </w:rPr>
              <w:t>direct benefit(s)</w:t>
            </w:r>
            <w:r>
              <w:rPr>
                <w:i w:val="0"/>
              </w:rPr>
              <w:t xml:space="preserve"> to the subjects or the </w:t>
            </w:r>
            <w:r w:rsidRPr="00F74DD9">
              <w:rPr>
                <w:i w:val="0"/>
              </w:rPr>
              <w:t>risk to children is presented by a monitoring procedure that is likely to contribute to the subject’s well-being.</w:t>
            </w:r>
          </w:p>
          <w:p w14:paraId="660F63BB" w14:textId="77777777" w:rsidR="00B117F0" w:rsidRDefault="00B117F0" w:rsidP="006155E5">
            <w:pPr>
              <w:pStyle w:val="BlockText"/>
              <w:numPr>
                <w:ilvl w:val="0"/>
                <w:numId w:val="13"/>
              </w:numPr>
              <w:spacing w:before="0" w:after="240"/>
              <w:ind w:right="158"/>
              <w:rPr>
                <w:i w:val="0"/>
              </w:rPr>
            </w:pPr>
            <w:r>
              <w:rPr>
                <w:i w:val="0"/>
              </w:rPr>
              <w:t>Res</w:t>
            </w:r>
            <w:r w:rsidRPr="00654E91">
              <w:rPr>
                <w:i w:val="0"/>
              </w:rPr>
              <w:t xml:space="preserve">tate the </w:t>
            </w:r>
            <w:r>
              <w:rPr>
                <w:i w:val="0"/>
              </w:rPr>
              <w:t>direct benefits to the subjects (you probably already have this in the benefits section of this document) or tell how the monitoring procedure contributes to the child’s well-being.</w:t>
            </w:r>
          </w:p>
          <w:p w14:paraId="7771DEC9" w14:textId="77777777" w:rsidR="00B117F0" w:rsidRDefault="00B117F0" w:rsidP="006155E5">
            <w:pPr>
              <w:pStyle w:val="BlockText"/>
              <w:numPr>
                <w:ilvl w:val="0"/>
                <w:numId w:val="13"/>
              </w:numPr>
              <w:spacing w:before="0" w:after="240"/>
              <w:ind w:right="158"/>
              <w:rPr>
                <w:i w:val="0"/>
              </w:rPr>
            </w:pPr>
            <w:r w:rsidRPr="00654E91">
              <w:rPr>
                <w:i w:val="0"/>
              </w:rPr>
              <w:t xml:space="preserve">State </w:t>
            </w:r>
            <w:r>
              <w:rPr>
                <w:i w:val="0"/>
              </w:rPr>
              <w:t xml:space="preserve">any </w:t>
            </w:r>
            <w:r w:rsidRPr="00654E91">
              <w:rPr>
                <w:i w:val="0"/>
              </w:rPr>
              <w:t>available alternative procedures that could achieve the same direct benefit, if none, say so</w:t>
            </w:r>
            <w:r>
              <w:rPr>
                <w:i w:val="0"/>
              </w:rPr>
              <w:t>.</w:t>
            </w:r>
          </w:p>
          <w:p w14:paraId="667CCDC3" w14:textId="77777777" w:rsidR="00B117F0" w:rsidRDefault="00B117F0" w:rsidP="006155E5">
            <w:pPr>
              <w:pStyle w:val="BlockText"/>
              <w:numPr>
                <w:ilvl w:val="0"/>
                <w:numId w:val="13"/>
              </w:numPr>
              <w:spacing w:before="0" w:after="240"/>
              <w:ind w:right="158"/>
              <w:rPr>
                <w:i w:val="0"/>
              </w:rPr>
            </w:pPr>
            <w:r w:rsidRPr="00654E91">
              <w:rPr>
                <w:i w:val="0"/>
              </w:rPr>
              <w:t>Briefly explain why the risk is justified in terms of the anticipated benefits</w:t>
            </w:r>
            <w:r>
              <w:rPr>
                <w:i w:val="0"/>
              </w:rPr>
              <w:t>.</w:t>
            </w:r>
            <w:r w:rsidRPr="00654E91">
              <w:rPr>
                <w:i w:val="0"/>
              </w:rPr>
              <w:t xml:space="preserve"> </w:t>
            </w:r>
          </w:p>
          <w:p w14:paraId="5CEE9EB6" w14:textId="77777777" w:rsidR="00B117F0" w:rsidRPr="007008DA" w:rsidRDefault="00B117F0" w:rsidP="006155E5">
            <w:pPr>
              <w:pStyle w:val="BlockText"/>
              <w:numPr>
                <w:ilvl w:val="0"/>
                <w:numId w:val="13"/>
              </w:numPr>
              <w:spacing w:before="0" w:after="240"/>
              <w:ind w:right="158"/>
              <w:rPr>
                <w:i w:val="0"/>
              </w:rPr>
            </w:pPr>
            <w:r w:rsidRPr="00654E91">
              <w:rPr>
                <w:i w:val="0"/>
              </w:rPr>
              <w:lastRenderedPageBreak/>
              <w:t>Briefly explain why the relationship of anticipated benefit to risk is at least as favorable as that presented by a</w:t>
            </w:r>
            <w:r>
              <w:rPr>
                <w:i w:val="0"/>
              </w:rPr>
              <w:t>vailable alternative approaches.</w:t>
            </w:r>
          </w:p>
        </w:tc>
      </w:tr>
      <w:tr w:rsidR="00B117F0" w14:paraId="73956D80" w14:textId="77777777" w:rsidTr="00391E86">
        <w:trPr>
          <w:gridBefore w:val="2"/>
          <w:wBefore w:w="457" w:type="dxa"/>
        </w:trPr>
        <w:tc>
          <w:tcPr>
            <w:tcW w:w="540" w:type="dxa"/>
          </w:tcPr>
          <w:p w14:paraId="70EEBEB7" w14:textId="77777777" w:rsidR="00B117F0" w:rsidRDefault="00B117F0" w:rsidP="006155E5">
            <w:pPr>
              <w:pStyle w:val="BlockText"/>
              <w:spacing w:before="0" w:after="240"/>
              <w:ind w:left="0" w:right="158"/>
              <w:rPr>
                <w:i w:val="0"/>
              </w:rPr>
            </w:pPr>
            <w:r>
              <w:rPr>
                <w:i w:val="0"/>
              </w:rPr>
              <w:lastRenderedPageBreak/>
              <w:t>4</w:t>
            </w:r>
          </w:p>
        </w:tc>
        <w:tc>
          <w:tcPr>
            <w:tcW w:w="9270" w:type="dxa"/>
          </w:tcPr>
          <w:p w14:paraId="12177981" w14:textId="77777777" w:rsidR="00B117F0" w:rsidRDefault="00B117F0" w:rsidP="006155E5">
            <w:pPr>
              <w:pStyle w:val="BlockText"/>
              <w:spacing w:before="0" w:after="240"/>
              <w:ind w:left="0" w:right="158"/>
              <w:rPr>
                <w:i w:val="0"/>
              </w:rPr>
            </w:pPr>
            <w:r w:rsidRPr="00976A1B">
              <w:rPr>
                <w:i w:val="0"/>
              </w:rPr>
              <w:t>The research is</w:t>
            </w:r>
            <w:r>
              <w:rPr>
                <w:i w:val="0"/>
              </w:rPr>
              <w:t xml:space="preserve"> </w:t>
            </w:r>
            <w:r w:rsidRPr="007008DA">
              <w:rPr>
                <w:b/>
                <w:i w:val="0"/>
              </w:rPr>
              <w:t>greater than minimal risk</w:t>
            </w:r>
            <w:r>
              <w:rPr>
                <w:i w:val="0"/>
              </w:rPr>
              <w:t xml:space="preserve"> and presents </w:t>
            </w:r>
            <w:r w:rsidRPr="007008DA">
              <w:rPr>
                <w:b/>
                <w:i w:val="0"/>
              </w:rPr>
              <w:t>NO direct benefit(s)</w:t>
            </w:r>
            <w:r>
              <w:rPr>
                <w:i w:val="0"/>
              </w:rPr>
              <w:t xml:space="preserve"> to the subjects but t</w:t>
            </w:r>
            <w:r w:rsidRPr="00643759">
              <w:rPr>
                <w:i w:val="0"/>
              </w:rPr>
              <w:t xml:space="preserve">he study </w:t>
            </w:r>
            <w:r>
              <w:rPr>
                <w:i w:val="0"/>
              </w:rPr>
              <w:t xml:space="preserve">is </w:t>
            </w:r>
            <w:r w:rsidRPr="007008DA">
              <w:rPr>
                <w:b/>
                <w:i w:val="0"/>
              </w:rPr>
              <w:t>likely to yield generalizable knowledge about the subject's disorder or condition</w:t>
            </w:r>
            <w:r>
              <w:rPr>
                <w:i w:val="0"/>
              </w:rPr>
              <w:t>.</w:t>
            </w:r>
            <w:r w:rsidRPr="00643759">
              <w:rPr>
                <w:i w:val="0"/>
              </w:rPr>
              <w:t xml:space="preserve"> </w:t>
            </w:r>
          </w:p>
          <w:p w14:paraId="299D097B" w14:textId="77777777" w:rsidR="00B117F0" w:rsidRDefault="00B117F0" w:rsidP="006155E5">
            <w:pPr>
              <w:pStyle w:val="BlockText"/>
              <w:numPr>
                <w:ilvl w:val="0"/>
                <w:numId w:val="13"/>
              </w:numPr>
              <w:spacing w:before="0" w:after="240"/>
              <w:ind w:right="158"/>
              <w:rPr>
                <w:i w:val="0"/>
              </w:rPr>
            </w:pPr>
            <w:r w:rsidRPr="00643759">
              <w:rPr>
                <w:i w:val="0"/>
              </w:rPr>
              <w:t>State why the risk represents only a minor increase over min</w:t>
            </w:r>
            <w:r>
              <w:rPr>
                <w:i w:val="0"/>
              </w:rPr>
              <w:t>imal risk.</w:t>
            </w:r>
          </w:p>
          <w:p w14:paraId="08816F55" w14:textId="77777777" w:rsidR="00B117F0" w:rsidRPr="008770BD" w:rsidRDefault="00B117F0" w:rsidP="006155E5">
            <w:pPr>
              <w:pStyle w:val="BlockText"/>
              <w:numPr>
                <w:ilvl w:val="0"/>
                <w:numId w:val="13"/>
              </w:numPr>
              <w:spacing w:before="0" w:after="240"/>
              <w:ind w:right="158"/>
              <w:rPr>
                <w:i w:val="0"/>
              </w:rPr>
            </w:pPr>
            <w:r w:rsidRPr="008770BD">
              <w:rPr>
                <w:i w:val="0"/>
              </w:rPr>
              <w:t>Briefly explain how the intervention or procedure is likely to yield generalizable knowledge about the subjects' disorder or condition which is of vital importance for the understanding or amelioration of the subjects' disorder or condition:</w:t>
            </w:r>
          </w:p>
          <w:p w14:paraId="6898B378" w14:textId="77777777" w:rsidR="00B117F0" w:rsidRDefault="00B117F0" w:rsidP="006155E5">
            <w:pPr>
              <w:pStyle w:val="BlockText"/>
              <w:numPr>
                <w:ilvl w:val="0"/>
                <w:numId w:val="13"/>
              </w:numPr>
              <w:spacing w:before="0" w:after="240"/>
              <w:ind w:right="158"/>
              <w:rPr>
                <w:i w:val="0"/>
              </w:rPr>
            </w:pPr>
            <w:r w:rsidRPr="008770BD">
              <w:rPr>
                <w:i w:val="0"/>
              </w:rPr>
              <w:t>Briefly explain why the intervention or procedure presents experiences to subjects that are reasonably commensurate with those inherent in their actual or expected medical, dental, psychological, social, or educational situations</w:t>
            </w:r>
            <w:r>
              <w:rPr>
                <w:i w:val="0"/>
              </w:rPr>
              <w:t>.</w:t>
            </w:r>
          </w:p>
          <w:p w14:paraId="4529E726" w14:textId="77777777" w:rsidR="00B117F0" w:rsidRPr="007008DA" w:rsidRDefault="00B117F0" w:rsidP="006155E5">
            <w:pPr>
              <w:pStyle w:val="BlockText"/>
              <w:spacing w:before="0" w:after="240"/>
              <w:ind w:left="0" w:right="158"/>
              <w:rPr>
                <w:i w:val="0"/>
              </w:rPr>
            </w:pPr>
            <w:r>
              <w:rPr>
                <w:i w:val="0"/>
              </w:rPr>
              <w:t>**</w:t>
            </w:r>
            <w:r w:rsidRPr="008770BD">
              <w:rPr>
                <w:i w:val="0"/>
              </w:rPr>
              <w:t xml:space="preserve">note that in this circumstance permission of BOTH parents will likely be required for a child to participate </w:t>
            </w:r>
            <w:r>
              <w:rPr>
                <w:i w:val="0"/>
              </w:rPr>
              <w:t>in this</w:t>
            </w:r>
            <w:r w:rsidRPr="008770BD">
              <w:rPr>
                <w:i w:val="0"/>
              </w:rPr>
              <w:t xml:space="preserve"> project.)</w:t>
            </w:r>
          </w:p>
        </w:tc>
      </w:tr>
      <w:tr w:rsidR="00B117F0" w14:paraId="2A46152D" w14:textId="77777777" w:rsidTr="00391E86">
        <w:trPr>
          <w:gridBefore w:val="2"/>
          <w:wBefore w:w="457" w:type="dxa"/>
        </w:trPr>
        <w:tc>
          <w:tcPr>
            <w:tcW w:w="540" w:type="dxa"/>
          </w:tcPr>
          <w:p w14:paraId="4696B964" w14:textId="77777777" w:rsidR="00B117F0" w:rsidRDefault="00B117F0" w:rsidP="006155E5">
            <w:pPr>
              <w:pStyle w:val="BlockText"/>
              <w:spacing w:before="0" w:after="240"/>
              <w:ind w:left="0" w:right="158"/>
              <w:rPr>
                <w:i w:val="0"/>
              </w:rPr>
            </w:pPr>
            <w:r>
              <w:rPr>
                <w:i w:val="0"/>
              </w:rPr>
              <w:t>5</w:t>
            </w:r>
          </w:p>
        </w:tc>
        <w:tc>
          <w:tcPr>
            <w:tcW w:w="9270" w:type="dxa"/>
          </w:tcPr>
          <w:p w14:paraId="1F530EC4" w14:textId="77777777" w:rsidR="00B117F0" w:rsidRDefault="00B117F0" w:rsidP="006155E5">
            <w:pPr>
              <w:pStyle w:val="BlockText"/>
              <w:spacing w:before="0" w:after="240"/>
              <w:ind w:left="0" w:right="158"/>
              <w:rPr>
                <w:i w:val="0"/>
              </w:rPr>
            </w:pPr>
            <w:r w:rsidRPr="00976A1B">
              <w:rPr>
                <w:i w:val="0"/>
              </w:rPr>
              <w:t>The research is</w:t>
            </w:r>
            <w:r>
              <w:rPr>
                <w:i w:val="0"/>
              </w:rPr>
              <w:t xml:space="preserve"> </w:t>
            </w:r>
            <w:r w:rsidRPr="007008DA">
              <w:rPr>
                <w:b/>
                <w:i w:val="0"/>
              </w:rPr>
              <w:t>greater than minimal risk</w:t>
            </w:r>
            <w:r>
              <w:rPr>
                <w:i w:val="0"/>
              </w:rPr>
              <w:t xml:space="preserve"> and presents </w:t>
            </w:r>
            <w:r w:rsidRPr="007008DA">
              <w:rPr>
                <w:b/>
                <w:i w:val="0"/>
              </w:rPr>
              <w:t>NO direct benefit(s)</w:t>
            </w:r>
            <w:r>
              <w:rPr>
                <w:i w:val="0"/>
              </w:rPr>
              <w:t xml:space="preserve"> to the subjects is </w:t>
            </w:r>
            <w:r w:rsidRPr="00F74DD9">
              <w:rPr>
                <w:b/>
                <w:i w:val="0"/>
              </w:rPr>
              <w:t>NOT</w:t>
            </w:r>
            <w:r>
              <w:rPr>
                <w:i w:val="0"/>
              </w:rPr>
              <w:t xml:space="preserve"> </w:t>
            </w:r>
            <w:r w:rsidRPr="007008DA">
              <w:rPr>
                <w:b/>
                <w:i w:val="0"/>
              </w:rPr>
              <w:t>likely to yield generalizable knowledge about the subject's disorder or condition</w:t>
            </w:r>
            <w:r w:rsidRPr="00643759">
              <w:rPr>
                <w:i w:val="0"/>
              </w:rPr>
              <w:t xml:space="preserve"> </w:t>
            </w:r>
            <w:r>
              <w:rPr>
                <w:i w:val="0"/>
              </w:rPr>
              <w:t xml:space="preserve">but </w:t>
            </w:r>
            <w:r w:rsidRPr="008770BD">
              <w:rPr>
                <w:i w:val="0"/>
              </w:rPr>
              <w:t>presents an opportunity to understand, prevent, or alleviate a serious problem affecting the</w:t>
            </w:r>
            <w:r>
              <w:rPr>
                <w:i w:val="0"/>
              </w:rPr>
              <w:t xml:space="preserve"> health or welfare of children.</w:t>
            </w:r>
          </w:p>
          <w:p w14:paraId="506A3C16" w14:textId="77777777" w:rsidR="00B117F0" w:rsidRDefault="00B117F0" w:rsidP="006155E5">
            <w:pPr>
              <w:pStyle w:val="BlockText"/>
              <w:numPr>
                <w:ilvl w:val="0"/>
                <w:numId w:val="13"/>
              </w:numPr>
              <w:spacing w:before="0" w:after="240"/>
              <w:ind w:right="158"/>
              <w:rPr>
                <w:i w:val="0"/>
              </w:rPr>
            </w:pPr>
            <w:r w:rsidRPr="008770BD">
              <w:rPr>
                <w:i w:val="0"/>
              </w:rPr>
              <w:t xml:space="preserve">Briefly </w:t>
            </w:r>
            <w:r>
              <w:rPr>
                <w:i w:val="0"/>
              </w:rPr>
              <w:t>discuss</w:t>
            </w:r>
            <w:r w:rsidRPr="008770BD">
              <w:rPr>
                <w:i w:val="0"/>
              </w:rPr>
              <w:t xml:space="preserve"> how the research presents a reasonable opportunity to further the understanding, prevention, or alleviation of a serious problem affecting the health or welfare of children:</w:t>
            </w:r>
          </w:p>
          <w:p w14:paraId="168FEB64" w14:textId="77777777" w:rsidR="00B117F0" w:rsidRPr="004E49A3" w:rsidRDefault="00B117F0" w:rsidP="006155E5">
            <w:pPr>
              <w:pStyle w:val="BlockText"/>
              <w:spacing w:before="0" w:after="240"/>
              <w:ind w:left="0" w:right="158"/>
              <w:rPr>
                <w:b/>
                <w:i w:val="0"/>
              </w:rPr>
            </w:pPr>
            <w:r>
              <w:rPr>
                <w:i w:val="0"/>
              </w:rPr>
              <w:t>**</w:t>
            </w:r>
            <w:r w:rsidRPr="008770BD">
              <w:rPr>
                <w:i w:val="0"/>
              </w:rPr>
              <w:t>note that in this circumstance permission of BOTH parents will likely be required for a child to participate AND a determination from the DHHS may be required before the IRB can approve the project.)</w:t>
            </w:r>
          </w:p>
        </w:tc>
      </w:tr>
      <w:tr w:rsidR="00B117F0" w:rsidRPr="009D71AD" w14:paraId="593D16DC" w14:textId="77777777" w:rsidTr="00391E86">
        <w:tblPrEx>
          <w:tblCellMar>
            <w:top w:w="0" w:type="dxa"/>
            <w:left w:w="108" w:type="dxa"/>
            <w:bottom w:w="0" w:type="dxa"/>
            <w:right w:w="108" w:type="dxa"/>
          </w:tblCellMar>
        </w:tblPrEx>
        <w:tc>
          <w:tcPr>
            <w:tcW w:w="457" w:type="dxa"/>
            <w:gridSpan w:val="2"/>
          </w:tcPr>
          <w:p w14:paraId="5DA71B83" w14:textId="77777777" w:rsidR="00B117F0" w:rsidRPr="009D71AD" w:rsidRDefault="00B117F0" w:rsidP="006155E5">
            <w:pPr>
              <w:pStyle w:val="BlockText"/>
              <w:spacing w:before="0" w:after="240"/>
              <w:ind w:left="0" w:right="158"/>
              <w:rPr>
                <w:b/>
                <w:i w:val="0"/>
              </w:rPr>
            </w:pPr>
            <w:r>
              <w:rPr>
                <w:b/>
                <w:i w:val="0"/>
              </w:rPr>
              <w:t>C</w:t>
            </w:r>
          </w:p>
        </w:tc>
        <w:tc>
          <w:tcPr>
            <w:tcW w:w="9810" w:type="dxa"/>
            <w:gridSpan w:val="2"/>
          </w:tcPr>
          <w:p w14:paraId="6ED76B52" w14:textId="77777777" w:rsidR="00B117F0" w:rsidRPr="00F74DD9" w:rsidRDefault="00B117F0" w:rsidP="006155E5">
            <w:pPr>
              <w:pStyle w:val="BlockText"/>
              <w:spacing w:before="0" w:after="240"/>
              <w:ind w:left="0" w:right="158"/>
              <w:rPr>
                <w:i w:val="0"/>
              </w:rPr>
            </w:pPr>
            <w:r>
              <w:rPr>
                <w:b/>
                <w:i w:val="0"/>
              </w:rPr>
              <w:t xml:space="preserve">Wards. </w:t>
            </w:r>
            <w:r>
              <w:rPr>
                <w:i w:val="0"/>
              </w:rPr>
              <w:t xml:space="preserve">DO NOT include the following information unless the research falls into category 4 or 5 above and you plan on involving wards of the </w:t>
            </w:r>
            <w:r w:rsidRPr="0054192C">
              <w:rPr>
                <w:i w:val="0"/>
              </w:rPr>
              <w:t>state or any other agency, institution, or entity</w:t>
            </w:r>
            <w:r>
              <w:rPr>
                <w:i w:val="0"/>
              </w:rPr>
              <w:t xml:space="preserve"> in the research.</w:t>
            </w:r>
          </w:p>
        </w:tc>
      </w:tr>
      <w:tr w:rsidR="00B117F0" w14:paraId="3EDE3501" w14:textId="77777777" w:rsidTr="00391E86">
        <w:tblPrEx>
          <w:tblCellMar>
            <w:top w:w="0" w:type="dxa"/>
            <w:left w:w="108" w:type="dxa"/>
            <w:bottom w:w="0" w:type="dxa"/>
            <w:right w:w="108" w:type="dxa"/>
          </w:tblCellMar>
        </w:tblPrEx>
        <w:trPr>
          <w:gridBefore w:val="2"/>
          <w:wBefore w:w="457" w:type="dxa"/>
        </w:trPr>
        <w:tc>
          <w:tcPr>
            <w:tcW w:w="540" w:type="dxa"/>
          </w:tcPr>
          <w:p w14:paraId="17A2C952" w14:textId="77777777" w:rsidR="00B117F0" w:rsidRDefault="00B117F0" w:rsidP="006155E5">
            <w:pPr>
              <w:pStyle w:val="BlockText"/>
              <w:spacing w:before="0" w:after="240"/>
              <w:ind w:left="0" w:right="158"/>
              <w:rPr>
                <w:i w:val="0"/>
              </w:rPr>
            </w:pPr>
            <w:r>
              <w:rPr>
                <w:i w:val="0"/>
              </w:rPr>
              <w:t>1</w:t>
            </w:r>
          </w:p>
        </w:tc>
        <w:tc>
          <w:tcPr>
            <w:tcW w:w="9270" w:type="dxa"/>
          </w:tcPr>
          <w:p w14:paraId="5B1208A2" w14:textId="77777777" w:rsidR="00B117F0" w:rsidRDefault="00B117F0" w:rsidP="006155E5">
            <w:pPr>
              <w:pStyle w:val="BlockText"/>
              <w:spacing w:before="0" w:after="240"/>
              <w:ind w:left="0" w:right="158"/>
              <w:rPr>
                <w:i w:val="0"/>
              </w:rPr>
            </w:pPr>
            <w:r>
              <w:rPr>
                <w:i w:val="0"/>
              </w:rPr>
              <w:t xml:space="preserve">State that </w:t>
            </w:r>
            <w:r w:rsidRPr="0054192C">
              <w:rPr>
                <w:b/>
                <w:i w:val="0"/>
              </w:rPr>
              <w:t>wards a will be included in this research</w:t>
            </w:r>
            <w:r>
              <w:rPr>
                <w:i w:val="0"/>
              </w:rPr>
              <w:t xml:space="preserve"> then provide the requested information for the bullets below. </w:t>
            </w:r>
          </w:p>
          <w:p w14:paraId="5DE21161" w14:textId="77777777" w:rsidR="00B117F0" w:rsidRPr="0054192C" w:rsidRDefault="00B117F0" w:rsidP="006155E5">
            <w:pPr>
              <w:pStyle w:val="BlockText"/>
              <w:numPr>
                <w:ilvl w:val="0"/>
                <w:numId w:val="13"/>
              </w:numPr>
              <w:spacing w:before="0" w:after="240"/>
              <w:ind w:right="158"/>
              <w:rPr>
                <w:i w:val="0"/>
              </w:rPr>
            </w:pPr>
            <w:r>
              <w:rPr>
                <w:i w:val="0"/>
              </w:rPr>
              <w:t>Describe how t</w:t>
            </w:r>
            <w:r w:rsidRPr="0054192C">
              <w:rPr>
                <w:i w:val="0"/>
              </w:rPr>
              <w:t>he research is related to their status as wards</w:t>
            </w:r>
            <w:r>
              <w:rPr>
                <w:i w:val="0"/>
              </w:rPr>
              <w:t xml:space="preserve"> or t</w:t>
            </w:r>
            <w:r w:rsidRPr="0054192C">
              <w:rPr>
                <w:i w:val="0"/>
              </w:rPr>
              <w:t>he research is conducted in schools, camps, hospitals, institutions, or similar settings in which the majority of children involved as subjects are not wards.</w:t>
            </w:r>
          </w:p>
          <w:p w14:paraId="44C1B0F9" w14:textId="77777777" w:rsidR="00B117F0" w:rsidRPr="0054192C" w:rsidRDefault="00B117F0" w:rsidP="006155E5">
            <w:pPr>
              <w:pStyle w:val="BlockText"/>
              <w:numPr>
                <w:ilvl w:val="0"/>
                <w:numId w:val="13"/>
              </w:numPr>
              <w:spacing w:before="0" w:after="240"/>
              <w:ind w:right="158"/>
              <w:rPr>
                <w:i w:val="0"/>
              </w:rPr>
            </w:pPr>
            <w:r>
              <w:rPr>
                <w:i w:val="0"/>
              </w:rPr>
              <w:t>Describe the process to appoint a</w:t>
            </w:r>
            <w:r w:rsidRPr="0054192C">
              <w:rPr>
                <w:i w:val="0"/>
              </w:rPr>
              <w:t xml:space="preserve">n advocate for each child who is a ward, in addition </w:t>
            </w:r>
            <w:r w:rsidRPr="0054192C">
              <w:rPr>
                <w:i w:val="0"/>
              </w:rPr>
              <w:lastRenderedPageBreak/>
              <w:t>to any other individual acting on behalf of the child as guardian or in loco parentis.</w:t>
            </w:r>
          </w:p>
          <w:p w14:paraId="55AF082A" w14:textId="77777777" w:rsidR="00B117F0" w:rsidRPr="0054192C" w:rsidRDefault="00B117F0" w:rsidP="006155E5">
            <w:pPr>
              <w:pStyle w:val="BlockText"/>
              <w:numPr>
                <w:ilvl w:val="0"/>
                <w:numId w:val="13"/>
              </w:numPr>
              <w:spacing w:before="0" w:after="240"/>
              <w:ind w:right="158"/>
              <w:rPr>
                <w:i w:val="0"/>
              </w:rPr>
            </w:pPr>
            <w:r>
              <w:rPr>
                <w:i w:val="0"/>
              </w:rPr>
              <w:t>Describe how you will determine that t</w:t>
            </w:r>
            <w:r w:rsidRPr="0054192C">
              <w:rPr>
                <w:i w:val="0"/>
              </w:rPr>
              <w:t>he advocate</w:t>
            </w:r>
            <w:r>
              <w:rPr>
                <w:i w:val="0"/>
              </w:rPr>
              <w:t>(s)</w:t>
            </w:r>
            <w:r w:rsidRPr="0054192C">
              <w:rPr>
                <w:i w:val="0"/>
              </w:rPr>
              <w:t xml:space="preserve"> will have the background and experience to act in, and will agree to act in, the best interests of the child for the duration of the child’s participation in the research.</w:t>
            </w:r>
          </w:p>
          <w:p w14:paraId="36D90694" w14:textId="77777777" w:rsidR="00B117F0" w:rsidRPr="007008DA" w:rsidRDefault="00B117F0" w:rsidP="006155E5">
            <w:pPr>
              <w:pStyle w:val="BlockText"/>
              <w:numPr>
                <w:ilvl w:val="0"/>
                <w:numId w:val="13"/>
              </w:numPr>
              <w:spacing w:before="0" w:after="240"/>
              <w:ind w:right="158"/>
              <w:rPr>
                <w:i w:val="0"/>
              </w:rPr>
            </w:pPr>
            <w:r>
              <w:rPr>
                <w:i w:val="0"/>
              </w:rPr>
              <w:t>Describe how you will ensure that t</w:t>
            </w:r>
            <w:r w:rsidRPr="0054192C">
              <w:rPr>
                <w:i w:val="0"/>
              </w:rPr>
              <w:t>he advocate is not associated in any way (except in the role as advocate or member of the IRB) with the research, the investigator(s), or the guardian organization.</w:t>
            </w:r>
          </w:p>
        </w:tc>
      </w:tr>
    </w:tbl>
    <w:p w14:paraId="6DA44E03" w14:textId="77777777" w:rsidR="00B117F0" w:rsidRDefault="00B117F0" w:rsidP="006155E5">
      <w:pPr>
        <w:pStyle w:val="BlockText"/>
        <w:tabs>
          <w:tab w:val="left" w:pos="1800"/>
        </w:tabs>
        <w:spacing w:before="0" w:after="240"/>
        <w:ind w:left="1260" w:right="158"/>
        <w:contextualSpacing/>
        <w:rPr>
          <w:i w:val="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B117F0" w:rsidRPr="009D71AD" w14:paraId="35DFBC25" w14:textId="77777777" w:rsidTr="00391E86">
        <w:trPr>
          <w:gridBefore w:val="1"/>
          <w:wBefore w:w="7" w:type="dxa"/>
        </w:trPr>
        <w:tc>
          <w:tcPr>
            <w:tcW w:w="10260" w:type="dxa"/>
            <w:gridSpan w:val="3"/>
            <w:shd w:val="pct10" w:color="auto" w:fill="auto"/>
          </w:tcPr>
          <w:p w14:paraId="5351C372" w14:textId="32DE7E58" w:rsidR="00B117F0" w:rsidRPr="00FF7379" w:rsidRDefault="00B117F0" w:rsidP="006155E5">
            <w:pPr>
              <w:pStyle w:val="Heading2"/>
              <w:spacing w:before="0" w:after="240"/>
              <w:ind w:right="158"/>
              <w:rPr>
                <w:vanish/>
                <w:specVanish/>
              </w:rPr>
            </w:pPr>
            <w:bookmarkStart w:id="36" w:name="_Toc442166538"/>
            <w:r>
              <w:t>For</w:t>
            </w:r>
            <w:r w:rsidRPr="008B734D">
              <w:t xml:space="preserve"> research</w:t>
            </w:r>
            <w:r>
              <w:t xml:space="preserve"> that</w:t>
            </w:r>
            <w:r w:rsidRPr="008B734D">
              <w:t xml:space="preserve"> involves </w:t>
            </w:r>
            <w:r>
              <w:t>cognitively impaired adults</w:t>
            </w:r>
            <w:bookmarkEnd w:id="36"/>
          </w:p>
          <w:p w14:paraId="7AC6ACC2" w14:textId="77777777" w:rsidR="00B117F0" w:rsidRDefault="00B117F0" w:rsidP="006155E5">
            <w:pPr>
              <w:pStyle w:val="BodyItalics"/>
              <w:spacing w:before="0" w:after="240"/>
              <w:ind w:right="158"/>
            </w:pPr>
            <w:r w:rsidRPr="00FF7379">
              <w:t xml:space="preserve">, </w:t>
            </w:r>
            <w:r>
              <w:t>safeguards include:</w:t>
            </w:r>
          </w:p>
          <w:p w14:paraId="02C3DE16" w14:textId="78F51298" w:rsidR="00B117F0" w:rsidRPr="00FF7379" w:rsidRDefault="00B117F0" w:rsidP="006155E5">
            <w:pPr>
              <w:pStyle w:val="BodyItalics"/>
              <w:spacing w:before="0" w:after="240"/>
              <w:ind w:right="158" w:firstLine="0"/>
            </w:pPr>
            <w:r>
              <w:t>See</w:t>
            </w:r>
            <w:r w:rsidRPr="00FF7379">
              <w:t xml:space="preserve"> “CHECKLIST: Cognitively Impaired Adults (HRP-417)” to ensure that you have provided sufficient information.</w:t>
            </w:r>
          </w:p>
          <w:p w14:paraId="2F2B9429" w14:textId="77777777" w:rsidR="00B117F0" w:rsidRPr="009D71AD" w:rsidRDefault="00965193" w:rsidP="006155E5">
            <w:pPr>
              <w:pStyle w:val="BodyItalics"/>
              <w:spacing w:before="0" w:after="240"/>
              <w:ind w:right="158"/>
              <w:rPr>
                <w:i/>
              </w:rPr>
            </w:pPr>
            <w:sdt>
              <w:sdtPr>
                <w:rPr>
                  <w:b/>
                </w:rPr>
                <w:id w:val="-387730184"/>
                <w14:checkbox>
                  <w14:checked w14:val="0"/>
                  <w14:checkedState w14:val="2612" w14:font="MS Gothic"/>
                  <w14:uncheckedState w14:val="2610" w14:font="MS Gothic"/>
                </w14:checkbox>
              </w:sdtPr>
              <w:sdtContent>
                <w:r w:rsidR="00B117F0" w:rsidRPr="00FF7379">
                  <w:rPr>
                    <w:rFonts w:ascii="MS Gothic" w:eastAsia="MS Gothic" w:hAnsi="MS Gothic"/>
                    <w:b/>
                  </w:rPr>
                  <w:t>☐</w:t>
                </w:r>
              </w:sdtContent>
            </w:sdt>
            <w:r w:rsidR="00B117F0" w:rsidRPr="00FF7379">
              <w:rPr>
                <w:b/>
              </w:rPr>
              <w:tab/>
              <w:t>N/A:</w:t>
            </w:r>
            <w:r w:rsidR="00B117F0" w:rsidRPr="00FF7379">
              <w:t xml:space="preserve">  This research does not involve cognitively impaired adults.</w:t>
            </w:r>
          </w:p>
        </w:tc>
      </w:tr>
      <w:tr w:rsidR="00B117F0" w14:paraId="261613F6" w14:textId="77777777" w:rsidTr="00391E86">
        <w:trPr>
          <w:gridBefore w:val="1"/>
          <w:wBefore w:w="7" w:type="dxa"/>
        </w:trPr>
        <w:tc>
          <w:tcPr>
            <w:tcW w:w="10260" w:type="dxa"/>
            <w:gridSpan w:val="3"/>
            <w:shd w:val="pct5" w:color="auto" w:fill="auto"/>
          </w:tcPr>
          <w:p w14:paraId="63419A5A" w14:textId="77777777" w:rsidR="00B117F0" w:rsidRDefault="00B117F0" w:rsidP="006155E5">
            <w:pPr>
              <w:pStyle w:val="BlockText"/>
              <w:spacing w:before="0" w:after="240"/>
              <w:ind w:left="0" w:right="158"/>
              <w:rPr>
                <w:rFonts w:ascii="Arial" w:hAnsi="Arial" w:cs="Arial"/>
                <w:b/>
                <w:i w:val="0"/>
                <w:sz w:val="22"/>
                <w:szCs w:val="22"/>
              </w:rPr>
            </w:pPr>
            <w:r>
              <w:rPr>
                <w:rFonts w:ascii="Arial" w:hAnsi="Arial" w:cs="Arial"/>
                <w:b/>
                <w:i w:val="0"/>
                <w:sz w:val="22"/>
                <w:szCs w:val="22"/>
              </w:rPr>
              <w:t>Discussion- Cognitively Impaired Adults.</w:t>
            </w:r>
          </w:p>
          <w:p w14:paraId="66CB5066" w14:textId="77777777" w:rsidR="00B117F0" w:rsidRPr="00E81243" w:rsidRDefault="00B117F0" w:rsidP="006155E5">
            <w:pPr>
              <w:pStyle w:val="BlockText"/>
              <w:spacing w:before="0" w:after="240"/>
              <w:ind w:left="0" w:right="158"/>
              <w:rPr>
                <w:rFonts w:ascii="Arial" w:hAnsi="Arial" w:cs="Arial"/>
                <w:b/>
                <w:i w:val="0"/>
                <w:sz w:val="22"/>
                <w:szCs w:val="22"/>
                <w:highlight w:val="yellow"/>
              </w:rPr>
            </w:pPr>
            <w:r w:rsidRPr="00E81243">
              <w:rPr>
                <w:rFonts w:ascii="Arial" w:hAnsi="Arial" w:cs="Arial"/>
                <w:i w:val="0"/>
                <w:sz w:val="22"/>
                <w:szCs w:val="22"/>
              </w:rPr>
              <w:t>While the subject of this section is cognitively impaired adults, many of the same principles should be used in the design of a study for cognitively impaired children</w:t>
            </w:r>
            <w:r>
              <w:rPr>
                <w:rFonts w:ascii="Arial" w:hAnsi="Arial" w:cs="Arial"/>
                <w:i w:val="0"/>
                <w:sz w:val="22"/>
                <w:szCs w:val="22"/>
              </w:rPr>
              <w:t xml:space="preserve"> where, when a required protection for children is greater than or equal to the requirements for cognitively impaired adult, the requirements for research involving children may be substituted.</w:t>
            </w:r>
            <w:r w:rsidRPr="00E81243">
              <w:rPr>
                <w:rFonts w:ascii="Arial" w:hAnsi="Arial" w:cs="Arial"/>
                <w:b/>
                <w:i w:val="0"/>
                <w:sz w:val="22"/>
                <w:szCs w:val="22"/>
                <w:highlight w:val="yellow"/>
              </w:rPr>
              <w:t xml:space="preserve"> </w:t>
            </w:r>
          </w:p>
          <w:p w14:paraId="20D853DD" w14:textId="1849DCC5" w:rsidR="00B117F0" w:rsidRPr="00C67A2C" w:rsidRDefault="00B117F0" w:rsidP="006155E5">
            <w:pPr>
              <w:pStyle w:val="BlockText"/>
              <w:spacing w:before="0" w:after="240"/>
              <w:ind w:left="0" w:right="158"/>
              <w:rPr>
                <w:rFonts w:ascii="Arial" w:hAnsi="Arial" w:cs="Arial"/>
                <w:i w:val="0"/>
                <w:sz w:val="22"/>
                <w:szCs w:val="22"/>
              </w:rPr>
            </w:pPr>
            <w:r w:rsidRPr="00C907DD">
              <w:rPr>
                <w:rFonts w:ascii="Arial" w:hAnsi="Arial" w:cs="Arial"/>
                <w:b/>
                <w:i w:val="0"/>
                <w:sz w:val="22"/>
                <w:szCs w:val="22"/>
              </w:rPr>
              <w:t>Consent, Assent and Parental Permission</w:t>
            </w:r>
            <w:r w:rsidRPr="00C907DD">
              <w:rPr>
                <w:rFonts w:ascii="Arial" w:hAnsi="Arial" w:cs="Arial"/>
                <w:i w:val="0"/>
                <w:sz w:val="22"/>
                <w:szCs w:val="22"/>
              </w:rPr>
              <w:t xml:space="preserve"> requirements for inclusion of Cognitively Impaired persons as well as those for children are covered in sections 2</w:t>
            </w:r>
            <w:r w:rsidR="00FA4042">
              <w:rPr>
                <w:rFonts w:ascii="Arial" w:hAnsi="Arial" w:cs="Arial"/>
                <w:i w:val="0"/>
                <w:sz w:val="22"/>
                <w:szCs w:val="22"/>
              </w:rPr>
              <w:t>6</w:t>
            </w:r>
            <w:r w:rsidRPr="00C907DD">
              <w:rPr>
                <w:rFonts w:ascii="Arial" w:hAnsi="Arial" w:cs="Arial"/>
                <w:i w:val="0"/>
                <w:sz w:val="22"/>
                <w:szCs w:val="22"/>
              </w:rPr>
              <w:t xml:space="preserve"> and 2</w:t>
            </w:r>
            <w:r w:rsidR="00FA4042">
              <w:rPr>
                <w:rFonts w:ascii="Arial" w:hAnsi="Arial" w:cs="Arial"/>
                <w:i w:val="0"/>
                <w:sz w:val="22"/>
                <w:szCs w:val="22"/>
              </w:rPr>
              <w:t>7</w:t>
            </w:r>
            <w:r w:rsidRPr="00C907DD">
              <w:rPr>
                <w:rFonts w:ascii="Arial" w:hAnsi="Arial" w:cs="Arial"/>
                <w:i w:val="0"/>
                <w:sz w:val="22"/>
                <w:szCs w:val="22"/>
              </w:rPr>
              <w:t xml:space="preserve"> of this protocol document.</w:t>
            </w:r>
            <w:r>
              <w:rPr>
                <w:rFonts w:ascii="Arial" w:hAnsi="Arial" w:cs="Arial"/>
                <w:i w:val="0"/>
                <w:sz w:val="22"/>
                <w:szCs w:val="22"/>
              </w:rPr>
              <w:t xml:space="preserve"> </w:t>
            </w:r>
          </w:p>
        </w:tc>
      </w:tr>
      <w:tr w:rsidR="00B117F0" w:rsidRPr="009D71AD" w14:paraId="18E22904" w14:textId="77777777" w:rsidTr="00391E86">
        <w:tc>
          <w:tcPr>
            <w:tcW w:w="457" w:type="dxa"/>
            <w:gridSpan w:val="2"/>
          </w:tcPr>
          <w:p w14:paraId="38089391" w14:textId="77777777" w:rsidR="00B117F0" w:rsidRPr="009D71AD" w:rsidRDefault="00B117F0" w:rsidP="006155E5">
            <w:pPr>
              <w:pStyle w:val="BlockText"/>
              <w:spacing w:before="0" w:after="240"/>
              <w:ind w:left="0" w:right="158"/>
              <w:rPr>
                <w:b/>
                <w:i w:val="0"/>
              </w:rPr>
            </w:pPr>
            <w:r w:rsidRPr="009D71AD">
              <w:rPr>
                <w:b/>
                <w:i w:val="0"/>
              </w:rPr>
              <w:t>A</w:t>
            </w:r>
          </w:p>
        </w:tc>
        <w:tc>
          <w:tcPr>
            <w:tcW w:w="9810" w:type="dxa"/>
            <w:gridSpan w:val="2"/>
          </w:tcPr>
          <w:p w14:paraId="3C11FB4A" w14:textId="77777777" w:rsidR="00B117F0" w:rsidRPr="009D71AD" w:rsidRDefault="00B117F0"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B117F0" w14:paraId="65D23B5B" w14:textId="77777777" w:rsidTr="00391E86">
        <w:trPr>
          <w:gridBefore w:val="2"/>
          <w:wBefore w:w="457" w:type="dxa"/>
        </w:trPr>
        <w:tc>
          <w:tcPr>
            <w:tcW w:w="540" w:type="dxa"/>
          </w:tcPr>
          <w:p w14:paraId="374C3DD8" w14:textId="77777777" w:rsidR="00B117F0" w:rsidRPr="00BC313F" w:rsidRDefault="00B117F0" w:rsidP="006155E5">
            <w:pPr>
              <w:pStyle w:val="BlockText"/>
              <w:spacing w:before="0" w:after="240"/>
              <w:ind w:left="0" w:right="158"/>
              <w:rPr>
                <w:i w:val="0"/>
              </w:rPr>
            </w:pPr>
            <w:r w:rsidRPr="00BC313F">
              <w:rPr>
                <w:i w:val="0"/>
              </w:rPr>
              <w:t>1</w:t>
            </w:r>
          </w:p>
        </w:tc>
        <w:tc>
          <w:tcPr>
            <w:tcW w:w="9270" w:type="dxa"/>
          </w:tcPr>
          <w:p w14:paraId="02ED5493" w14:textId="77777777" w:rsidR="00B117F0" w:rsidRPr="00BC313F" w:rsidRDefault="00B117F0" w:rsidP="006155E5">
            <w:pPr>
              <w:pStyle w:val="BlockText"/>
              <w:spacing w:before="0" w:after="240"/>
              <w:ind w:left="0" w:right="158"/>
              <w:rPr>
                <w:i w:val="0"/>
              </w:rPr>
            </w:pPr>
            <w:r>
              <w:rPr>
                <w:b/>
                <w:i w:val="0"/>
              </w:rPr>
              <w:t>No Cognitively Impaired Adults</w:t>
            </w:r>
            <w:r w:rsidRPr="00A32359">
              <w:rPr>
                <w:b/>
                <w:i w:val="0"/>
              </w:rPr>
              <w:t>.</w:t>
            </w:r>
            <w:r>
              <w:rPr>
                <w:i w:val="0"/>
              </w:rPr>
              <w:t xml:space="preserve">  </w:t>
            </w:r>
            <w:r w:rsidRPr="004E49A3">
              <w:rPr>
                <w:i w:val="0"/>
              </w:rPr>
              <w:t xml:space="preserve">This research does not involve </w:t>
            </w:r>
            <w:r>
              <w:rPr>
                <w:i w:val="0"/>
              </w:rPr>
              <w:t>Cognitively Impaired Adults.</w:t>
            </w:r>
          </w:p>
        </w:tc>
      </w:tr>
      <w:tr w:rsidR="00B117F0" w:rsidRPr="009D71AD" w14:paraId="43CF9D7B" w14:textId="77777777" w:rsidTr="00391E86">
        <w:tc>
          <w:tcPr>
            <w:tcW w:w="457" w:type="dxa"/>
            <w:gridSpan w:val="2"/>
          </w:tcPr>
          <w:p w14:paraId="4D3BF57E" w14:textId="77777777" w:rsidR="00B117F0" w:rsidRPr="009D71AD" w:rsidRDefault="00B117F0" w:rsidP="006155E5">
            <w:pPr>
              <w:pStyle w:val="BlockText"/>
              <w:spacing w:before="0" w:after="240"/>
              <w:ind w:left="0" w:right="158"/>
              <w:rPr>
                <w:b/>
                <w:i w:val="0"/>
              </w:rPr>
            </w:pPr>
            <w:r w:rsidRPr="009D71AD">
              <w:rPr>
                <w:b/>
                <w:i w:val="0"/>
              </w:rPr>
              <w:t>B</w:t>
            </w:r>
          </w:p>
        </w:tc>
        <w:tc>
          <w:tcPr>
            <w:tcW w:w="9810" w:type="dxa"/>
            <w:gridSpan w:val="2"/>
          </w:tcPr>
          <w:p w14:paraId="1045AEAE" w14:textId="77777777" w:rsidR="00B117F0" w:rsidRDefault="00B117F0" w:rsidP="006155E5">
            <w:pPr>
              <w:pStyle w:val="BlockText"/>
              <w:spacing w:before="0" w:after="240"/>
              <w:ind w:left="0" w:right="158"/>
              <w:rPr>
                <w:i w:val="0"/>
              </w:rPr>
            </w:pPr>
            <w:r>
              <w:rPr>
                <w:b/>
                <w:i w:val="0"/>
              </w:rPr>
              <w:t xml:space="preserve">Cognitively Impaired Adults. </w:t>
            </w:r>
            <w:r>
              <w:rPr>
                <w:i w:val="0"/>
              </w:rPr>
              <w:t xml:space="preserve">This is a set of directions to provide information to the IRB and make the argument that this study meets the regulations for involving cognitively impaired adults in research. Keep in mind that if you cannot meet the requirements of the questions in one of the categories below, there is a good chance that cognitively impaired persons may not be allowed to be involved in this research.  Only one of the categories should apply to any given research project (start at the top, if the first one fits, then go no further).  If you are not sure which to apply, you may use more than one but be careful in doing so as sometimes a response provided in a second category can make the other category invalid. </w:t>
            </w:r>
          </w:p>
          <w:p w14:paraId="5C4AFCC3" w14:textId="77777777" w:rsidR="00B117F0" w:rsidRPr="00F74DD9" w:rsidRDefault="00B117F0" w:rsidP="006155E5">
            <w:pPr>
              <w:pStyle w:val="BlockText"/>
              <w:numPr>
                <w:ilvl w:val="0"/>
                <w:numId w:val="13"/>
              </w:numPr>
              <w:spacing w:before="0" w:after="240"/>
              <w:ind w:right="158"/>
              <w:rPr>
                <w:i w:val="0"/>
              </w:rPr>
            </w:pPr>
            <w:r w:rsidRPr="004F1802">
              <w:rPr>
                <w:i w:val="0"/>
              </w:rPr>
              <w:t>For the category you choose, restate the category</w:t>
            </w:r>
            <w:r>
              <w:rPr>
                <w:i w:val="0"/>
              </w:rPr>
              <w:t xml:space="preserve"> (the first/heading sentence in each </w:t>
            </w:r>
            <w:r>
              <w:rPr>
                <w:i w:val="0"/>
              </w:rPr>
              <w:lastRenderedPageBreak/>
              <w:t>section)</w:t>
            </w:r>
            <w:r w:rsidRPr="004F1802">
              <w:rPr>
                <w:i w:val="0"/>
              </w:rPr>
              <w:t xml:space="preserve"> and then provide the information requested by the follow on bullets for that category.</w:t>
            </w:r>
            <w:r>
              <w:rPr>
                <w:i w:val="0"/>
              </w:rPr>
              <w:t xml:space="preserve">  </w:t>
            </w:r>
          </w:p>
        </w:tc>
      </w:tr>
      <w:tr w:rsidR="00B117F0" w14:paraId="5581361C" w14:textId="77777777" w:rsidTr="00391E86">
        <w:trPr>
          <w:gridBefore w:val="2"/>
          <w:wBefore w:w="457" w:type="dxa"/>
        </w:trPr>
        <w:tc>
          <w:tcPr>
            <w:tcW w:w="540" w:type="dxa"/>
          </w:tcPr>
          <w:p w14:paraId="0ED94CF5" w14:textId="77777777" w:rsidR="00B117F0" w:rsidRDefault="00B117F0" w:rsidP="006155E5">
            <w:pPr>
              <w:pStyle w:val="BlockText"/>
              <w:spacing w:before="0" w:after="240"/>
              <w:ind w:left="0" w:right="158"/>
              <w:rPr>
                <w:i w:val="0"/>
              </w:rPr>
            </w:pPr>
            <w:r>
              <w:rPr>
                <w:i w:val="0"/>
              </w:rPr>
              <w:lastRenderedPageBreak/>
              <w:t>1</w:t>
            </w:r>
          </w:p>
        </w:tc>
        <w:tc>
          <w:tcPr>
            <w:tcW w:w="9270" w:type="dxa"/>
          </w:tcPr>
          <w:p w14:paraId="4169FB3E" w14:textId="77777777" w:rsidR="00B117F0" w:rsidRPr="002F65FD" w:rsidRDefault="00B117F0" w:rsidP="006155E5">
            <w:pPr>
              <w:pStyle w:val="BlockText"/>
              <w:spacing w:before="0" w:after="240"/>
              <w:ind w:left="0" w:right="158"/>
              <w:rPr>
                <w:i w:val="0"/>
              </w:rPr>
            </w:pPr>
            <w:r w:rsidRPr="002F65FD">
              <w:rPr>
                <w:b/>
                <w:i w:val="0"/>
              </w:rPr>
              <w:t>Research Involving cognitively impaired adults with anticipated direct benefit to the subject</w:t>
            </w:r>
            <w:r w:rsidRPr="002F65FD">
              <w:rPr>
                <w:i w:val="0"/>
              </w:rPr>
              <w:t>.</w:t>
            </w:r>
          </w:p>
          <w:p w14:paraId="19D841C2" w14:textId="77777777" w:rsidR="00B117F0" w:rsidRPr="002F65FD" w:rsidRDefault="00B117F0" w:rsidP="006155E5">
            <w:pPr>
              <w:pStyle w:val="BlockText"/>
              <w:numPr>
                <w:ilvl w:val="0"/>
                <w:numId w:val="13"/>
              </w:numPr>
              <w:spacing w:before="0" w:after="240"/>
              <w:ind w:right="158"/>
              <w:rPr>
                <w:i w:val="0"/>
              </w:rPr>
            </w:pPr>
            <w:r w:rsidRPr="002F65FD">
              <w:rPr>
                <w:i w:val="0"/>
              </w:rPr>
              <w:t xml:space="preserve">Explain why one of the following is true: </w:t>
            </w:r>
          </w:p>
          <w:p w14:paraId="185F66DA" w14:textId="77777777" w:rsidR="00B117F0" w:rsidRPr="002F65FD" w:rsidRDefault="00B117F0" w:rsidP="006155E5">
            <w:pPr>
              <w:pStyle w:val="BlockText"/>
              <w:numPr>
                <w:ilvl w:val="1"/>
                <w:numId w:val="13"/>
              </w:numPr>
              <w:spacing w:before="0" w:after="240"/>
              <w:ind w:right="158"/>
              <w:rPr>
                <w:i w:val="0"/>
              </w:rPr>
            </w:pPr>
            <w:r w:rsidRPr="002F65FD">
              <w:rPr>
                <w:i w:val="0"/>
              </w:rPr>
              <w:t>Subjects have a disease or condition for which the procedures involved in the research hold out a prospect of direct benefit to the individual subject that is unavailable outside the research context.</w:t>
            </w:r>
          </w:p>
          <w:p w14:paraId="1EF97597" w14:textId="77777777" w:rsidR="00B117F0" w:rsidRPr="002F65FD" w:rsidRDefault="00B117F0" w:rsidP="006155E5">
            <w:pPr>
              <w:pStyle w:val="BlockText"/>
              <w:numPr>
                <w:ilvl w:val="1"/>
                <w:numId w:val="13"/>
              </w:numPr>
              <w:spacing w:before="0" w:after="240"/>
              <w:ind w:right="158"/>
              <w:rPr>
                <w:i w:val="0"/>
              </w:rPr>
            </w:pPr>
            <w:r w:rsidRPr="002F65FD">
              <w:rPr>
                <w:i w:val="0"/>
              </w:rPr>
              <w:t xml:space="preserve">The objectives of the trial cannot be met by means of study of subjects who can give consent personally. </w:t>
            </w:r>
          </w:p>
          <w:p w14:paraId="6320E4C4" w14:textId="77777777" w:rsidR="00B117F0" w:rsidRPr="002F65FD" w:rsidRDefault="00B117F0" w:rsidP="006155E5">
            <w:pPr>
              <w:pStyle w:val="BlockText"/>
              <w:numPr>
                <w:ilvl w:val="0"/>
                <w:numId w:val="13"/>
              </w:numPr>
              <w:spacing w:before="0" w:after="240"/>
              <w:ind w:right="158"/>
              <w:rPr>
                <w:i w:val="0"/>
              </w:rPr>
            </w:pPr>
            <w:r w:rsidRPr="002F65FD">
              <w:rPr>
                <w:i w:val="0"/>
              </w:rPr>
              <w:t xml:space="preserve">Explain why risks to subjects are reasonable in relation to anticipated benefits to subjects. </w:t>
            </w:r>
          </w:p>
          <w:p w14:paraId="7FF514E8" w14:textId="77777777" w:rsidR="00B117F0" w:rsidRPr="002F65FD" w:rsidRDefault="00B117F0" w:rsidP="006155E5">
            <w:pPr>
              <w:pStyle w:val="BlockText"/>
              <w:numPr>
                <w:ilvl w:val="0"/>
                <w:numId w:val="13"/>
              </w:numPr>
              <w:spacing w:before="0" w:after="240"/>
              <w:ind w:right="158"/>
              <w:rPr>
                <w:i w:val="0"/>
              </w:rPr>
            </w:pPr>
            <w:r w:rsidRPr="002F65FD">
              <w:rPr>
                <w:i w:val="0"/>
              </w:rPr>
              <w:t xml:space="preserve">Explain why the relation of the anticipated benefit to the risk is at least as favorable to the subjects as that presented by available alternative approaches. </w:t>
            </w:r>
          </w:p>
          <w:p w14:paraId="78300316" w14:textId="77777777" w:rsidR="00B117F0" w:rsidRPr="002F65FD" w:rsidRDefault="00B117F0" w:rsidP="006155E5">
            <w:pPr>
              <w:pStyle w:val="BlockText"/>
              <w:numPr>
                <w:ilvl w:val="0"/>
                <w:numId w:val="13"/>
              </w:numPr>
              <w:spacing w:before="0" w:after="240"/>
              <w:ind w:right="158"/>
              <w:rPr>
                <w:i w:val="0"/>
              </w:rPr>
            </w:pPr>
            <w:r w:rsidRPr="002F65FD">
              <w:rPr>
                <w:i w:val="0"/>
              </w:rPr>
              <w:t>Describe how you have verified that the trial is not prohibited by law.</w:t>
            </w:r>
          </w:p>
          <w:p w14:paraId="64F3581A" w14:textId="77777777" w:rsidR="00B117F0" w:rsidRPr="002F65FD" w:rsidRDefault="00B117F0" w:rsidP="006155E5">
            <w:pPr>
              <w:pStyle w:val="BlockText"/>
              <w:numPr>
                <w:ilvl w:val="0"/>
                <w:numId w:val="13"/>
              </w:numPr>
              <w:spacing w:before="0" w:after="240"/>
              <w:ind w:right="158"/>
              <w:rPr>
                <w:i w:val="0"/>
              </w:rPr>
            </w:pPr>
            <w:r w:rsidRPr="002F65FD">
              <w:rPr>
                <w:i w:val="0"/>
              </w:rPr>
              <w:t xml:space="preserve">Describe the processes in place to ensure that: </w:t>
            </w:r>
          </w:p>
          <w:p w14:paraId="6687DA0D" w14:textId="77777777" w:rsidR="00B117F0" w:rsidRPr="002F65FD" w:rsidRDefault="00B117F0" w:rsidP="006155E5">
            <w:pPr>
              <w:pStyle w:val="BlockText"/>
              <w:numPr>
                <w:ilvl w:val="1"/>
                <w:numId w:val="13"/>
              </w:numPr>
              <w:spacing w:before="0" w:after="240"/>
              <w:ind w:right="158"/>
              <w:rPr>
                <w:i w:val="0"/>
              </w:rPr>
            </w:pPr>
            <w:r w:rsidRPr="002F65FD">
              <w:rPr>
                <w:i w:val="0"/>
              </w:rPr>
              <w:t xml:space="preserve">Subjects will be particularly closely monitored. </w:t>
            </w:r>
          </w:p>
          <w:p w14:paraId="04C50130" w14:textId="77777777" w:rsidR="00B117F0" w:rsidRPr="002F65FD" w:rsidRDefault="00B117F0" w:rsidP="006155E5">
            <w:pPr>
              <w:pStyle w:val="BlockText"/>
              <w:numPr>
                <w:ilvl w:val="1"/>
                <w:numId w:val="13"/>
              </w:numPr>
              <w:spacing w:before="0" w:after="240"/>
              <w:ind w:right="158"/>
              <w:rPr>
                <w:i w:val="0"/>
              </w:rPr>
            </w:pPr>
            <w:r w:rsidRPr="002F65FD">
              <w:rPr>
                <w:i w:val="0"/>
              </w:rPr>
              <w:t xml:space="preserve">Subjects will be withdrawn if they appear to be unduly distressed. </w:t>
            </w:r>
          </w:p>
          <w:p w14:paraId="14CB4776" w14:textId="27627438" w:rsidR="00B117F0" w:rsidRPr="002F65FD" w:rsidRDefault="00B117F0" w:rsidP="006155E5">
            <w:pPr>
              <w:pStyle w:val="BlockText"/>
              <w:numPr>
                <w:ilvl w:val="0"/>
                <w:numId w:val="13"/>
              </w:numPr>
              <w:spacing w:before="0" w:after="240"/>
              <w:ind w:right="158"/>
              <w:rPr>
                <w:i w:val="0"/>
              </w:rPr>
            </w:pPr>
            <w:r w:rsidRPr="002F65FD">
              <w:rPr>
                <w:i w:val="0"/>
              </w:rPr>
              <w:t>State that the plan for the assessment of the capacity to consent, providing information to and obtaining assent from the subject to the extent compatible with the subject’s understanding and documentation of LAR permission and assent are covered in sections 2</w:t>
            </w:r>
            <w:r w:rsidR="00FA4042">
              <w:rPr>
                <w:i w:val="0"/>
              </w:rPr>
              <w:t>6.8</w:t>
            </w:r>
            <w:r w:rsidRPr="002F65FD">
              <w:rPr>
                <w:i w:val="0"/>
              </w:rPr>
              <w:t>-26.1</w:t>
            </w:r>
            <w:r w:rsidR="00FA4042">
              <w:rPr>
                <w:i w:val="0"/>
              </w:rPr>
              <w:t>2</w:t>
            </w:r>
            <w:r w:rsidRPr="002F65FD">
              <w:rPr>
                <w:i w:val="0"/>
              </w:rPr>
              <w:t>.</w:t>
            </w:r>
          </w:p>
        </w:tc>
      </w:tr>
      <w:tr w:rsidR="00B117F0" w14:paraId="17AFC922" w14:textId="77777777" w:rsidTr="00391E86">
        <w:trPr>
          <w:gridBefore w:val="2"/>
          <w:wBefore w:w="457" w:type="dxa"/>
        </w:trPr>
        <w:tc>
          <w:tcPr>
            <w:tcW w:w="540" w:type="dxa"/>
          </w:tcPr>
          <w:p w14:paraId="5905AB82" w14:textId="77777777" w:rsidR="00B117F0" w:rsidRDefault="00B117F0" w:rsidP="006155E5">
            <w:pPr>
              <w:pStyle w:val="BlockText"/>
              <w:spacing w:before="0" w:after="240"/>
              <w:ind w:left="0" w:right="158"/>
              <w:rPr>
                <w:i w:val="0"/>
              </w:rPr>
            </w:pPr>
            <w:r>
              <w:rPr>
                <w:i w:val="0"/>
              </w:rPr>
              <w:t>2</w:t>
            </w:r>
          </w:p>
        </w:tc>
        <w:tc>
          <w:tcPr>
            <w:tcW w:w="9270" w:type="dxa"/>
          </w:tcPr>
          <w:p w14:paraId="4991842D" w14:textId="77777777" w:rsidR="00B117F0" w:rsidRPr="002F65FD" w:rsidRDefault="00B117F0" w:rsidP="006155E5">
            <w:pPr>
              <w:pStyle w:val="BlockText"/>
              <w:spacing w:before="0" w:after="240"/>
              <w:ind w:left="0" w:right="158"/>
              <w:rPr>
                <w:b/>
                <w:i w:val="0"/>
              </w:rPr>
            </w:pPr>
            <w:r w:rsidRPr="002F65FD">
              <w:rPr>
                <w:b/>
                <w:i w:val="0"/>
              </w:rPr>
              <w:t>Research involving cognitively impaired adults with NO anticipated direct benefit to the subject.</w:t>
            </w:r>
          </w:p>
          <w:p w14:paraId="6E88860A" w14:textId="77777777" w:rsidR="00B117F0" w:rsidRPr="002F65FD" w:rsidRDefault="00B117F0" w:rsidP="006155E5">
            <w:pPr>
              <w:pStyle w:val="BlockText"/>
              <w:numPr>
                <w:ilvl w:val="0"/>
                <w:numId w:val="13"/>
              </w:numPr>
              <w:spacing w:before="0" w:after="240"/>
              <w:ind w:right="158"/>
              <w:rPr>
                <w:i w:val="0"/>
              </w:rPr>
            </w:pPr>
            <w:r w:rsidRPr="002F65FD">
              <w:rPr>
                <w:i w:val="0"/>
              </w:rPr>
              <w:t xml:space="preserve">State the disease or condition for which the procedures involved in the research are intended. </w:t>
            </w:r>
          </w:p>
          <w:p w14:paraId="068B29B8" w14:textId="77777777" w:rsidR="00B117F0" w:rsidRPr="002F65FD" w:rsidRDefault="00B117F0" w:rsidP="006155E5">
            <w:pPr>
              <w:pStyle w:val="BlockText"/>
              <w:numPr>
                <w:ilvl w:val="0"/>
                <w:numId w:val="13"/>
              </w:numPr>
              <w:spacing w:before="0" w:after="240"/>
              <w:ind w:right="158"/>
              <w:rPr>
                <w:i w:val="0"/>
              </w:rPr>
            </w:pPr>
            <w:r w:rsidRPr="002F65FD">
              <w:rPr>
                <w:i w:val="0"/>
              </w:rPr>
              <w:t xml:space="preserve">Explain why the objectives of the trial cannot be met by means of study of subjects who can give consent personally. </w:t>
            </w:r>
          </w:p>
          <w:p w14:paraId="23CC2387" w14:textId="77777777" w:rsidR="00B117F0" w:rsidRPr="002F65FD" w:rsidRDefault="00B117F0" w:rsidP="006155E5">
            <w:pPr>
              <w:pStyle w:val="BlockText"/>
              <w:numPr>
                <w:ilvl w:val="0"/>
                <w:numId w:val="13"/>
              </w:numPr>
              <w:spacing w:before="0" w:after="240"/>
              <w:ind w:right="158"/>
              <w:rPr>
                <w:i w:val="0"/>
              </w:rPr>
            </w:pPr>
            <w:r w:rsidRPr="002F65FD">
              <w:rPr>
                <w:i w:val="0"/>
              </w:rPr>
              <w:t xml:space="preserve">Describe why the foreseeable risks to the subjects are low. </w:t>
            </w:r>
          </w:p>
          <w:p w14:paraId="697BC7E9" w14:textId="77777777" w:rsidR="00B117F0" w:rsidRPr="002F65FD" w:rsidRDefault="00B117F0" w:rsidP="006155E5">
            <w:pPr>
              <w:pStyle w:val="BlockText"/>
              <w:numPr>
                <w:ilvl w:val="0"/>
                <w:numId w:val="13"/>
              </w:numPr>
              <w:spacing w:before="0" w:after="240"/>
              <w:ind w:right="158"/>
              <w:rPr>
                <w:i w:val="0"/>
              </w:rPr>
            </w:pPr>
            <w:r w:rsidRPr="002F65FD">
              <w:rPr>
                <w:i w:val="0"/>
              </w:rPr>
              <w:lastRenderedPageBreak/>
              <w:t xml:space="preserve">Describe why it is anticipated that the negative impact on the subject’s well-being is minimized and low. </w:t>
            </w:r>
          </w:p>
          <w:p w14:paraId="4CB115A1" w14:textId="77777777" w:rsidR="00B117F0" w:rsidRPr="002F65FD" w:rsidRDefault="00B117F0" w:rsidP="006155E5">
            <w:pPr>
              <w:pStyle w:val="BlockText"/>
              <w:numPr>
                <w:ilvl w:val="0"/>
                <w:numId w:val="13"/>
              </w:numPr>
              <w:spacing w:before="0" w:after="240"/>
              <w:ind w:right="158"/>
              <w:rPr>
                <w:i w:val="0"/>
              </w:rPr>
            </w:pPr>
            <w:r w:rsidRPr="002F65FD">
              <w:rPr>
                <w:i w:val="0"/>
              </w:rPr>
              <w:t>Describe how you have verified that the trial is not prohibited by law.</w:t>
            </w:r>
          </w:p>
          <w:p w14:paraId="40978F1D" w14:textId="77777777" w:rsidR="00B117F0" w:rsidRPr="002F65FD" w:rsidRDefault="00B117F0" w:rsidP="006155E5">
            <w:pPr>
              <w:pStyle w:val="BlockText"/>
              <w:numPr>
                <w:ilvl w:val="0"/>
                <w:numId w:val="13"/>
              </w:numPr>
              <w:spacing w:before="0" w:after="240"/>
              <w:ind w:right="158"/>
              <w:rPr>
                <w:i w:val="0"/>
              </w:rPr>
            </w:pPr>
            <w:r w:rsidRPr="002F65FD">
              <w:rPr>
                <w:i w:val="0"/>
              </w:rPr>
              <w:t xml:space="preserve">Describe the processes in place to ensure that: </w:t>
            </w:r>
          </w:p>
          <w:p w14:paraId="115A2C45" w14:textId="77777777" w:rsidR="00B117F0" w:rsidRPr="002F65FD" w:rsidRDefault="00B117F0" w:rsidP="006155E5">
            <w:pPr>
              <w:pStyle w:val="BlockText"/>
              <w:numPr>
                <w:ilvl w:val="1"/>
                <w:numId w:val="13"/>
              </w:numPr>
              <w:spacing w:before="0" w:after="240"/>
              <w:ind w:right="158"/>
              <w:rPr>
                <w:i w:val="0"/>
              </w:rPr>
            </w:pPr>
            <w:r w:rsidRPr="002F65FD">
              <w:rPr>
                <w:i w:val="0"/>
              </w:rPr>
              <w:t xml:space="preserve">Subjects will be particularly closely monitored. </w:t>
            </w:r>
          </w:p>
          <w:p w14:paraId="4B6119A6" w14:textId="77777777" w:rsidR="00B117F0" w:rsidRPr="002F65FD" w:rsidRDefault="00B117F0" w:rsidP="006155E5">
            <w:pPr>
              <w:pStyle w:val="BlockText"/>
              <w:numPr>
                <w:ilvl w:val="1"/>
                <w:numId w:val="13"/>
              </w:numPr>
              <w:spacing w:before="0" w:after="240"/>
              <w:ind w:right="158"/>
              <w:rPr>
                <w:i w:val="0"/>
              </w:rPr>
            </w:pPr>
            <w:r w:rsidRPr="002F65FD">
              <w:rPr>
                <w:i w:val="0"/>
              </w:rPr>
              <w:t xml:space="preserve">Subjects will be withdrawn if they appear to be unduly distressed. </w:t>
            </w:r>
          </w:p>
          <w:p w14:paraId="6721D330" w14:textId="5A85E275" w:rsidR="00B117F0" w:rsidRPr="002F65FD" w:rsidRDefault="00B117F0" w:rsidP="006155E5">
            <w:pPr>
              <w:pStyle w:val="BlockText"/>
              <w:numPr>
                <w:ilvl w:val="0"/>
                <w:numId w:val="13"/>
              </w:numPr>
              <w:spacing w:before="0" w:after="240"/>
              <w:ind w:right="158"/>
              <w:rPr>
                <w:i w:val="0"/>
              </w:rPr>
            </w:pPr>
            <w:r w:rsidRPr="002F65FD">
              <w:rPr>
                <w:i w:val="0"/>
              </w:rPr>
              <w:t xml:space="preserve">State that the plan for the assessment of the capacity to consent, providing information to and obtaining assent from the subject to the extent compatible with the subject’s understanding and documentation of LAR permission and assent are covered in sections </w:t>
            </w:r>
            <w:r w:rsidR="00FA4042" w:rsidRPr="002F65FD">
              <w:rPr>
                <w:i w:val="0"/>
              </w:rPr>
              <w:t>2</w:t>
            </w:r>
            <w:r w:rsidR="00FA4042">
              <w:rPr>
                <w:i w:val="0"/>
              </w:rPr>
              <w:t>6.8</w:t>
            </w:r>
            <w:r w:rsidR="00FA4042" w:rsidRPr="002F65FD">
              <w:rPr>
                <w:i w:val="0"/>
              </w:rPr>
              <w:t>-26.1</w:t>
            </w:r>
            <w:r w:rsidR="00FA4042">
              <w:rPr>
                <w:i w:val="0"/>
              </w:rPr>
              <w:t>2</w:t>
            </w:r>
            <w:r w:rsidRPr="002F65FD">
              <w:rPr>
                <w:i w:val="0"/>
              </w:rPr>
              <w:t>.</w:t>
            </w:r>
          </w:p>
        </w:tc>
      </w:tr>
    </w:tbl>
    <w:p w14:paraId="4DC3D805" w14:textId="77777777" w:rsidR="00B117F0" w:rsidRPr="00C5757D" w:rsidRDefault="00B117F0" w:rsidP="006155E5">
      <w:pPr>
        <w:pStyle w:val="BlockText"/>
        <w:tabs>
          <w:tab w:val="left" w:pos="1800"/>
        </w:tabs>
        <w:spacing w:before="0" w:after="240"/>
        <w:ind w:left="0" w:right="158"/>
        <w:contextualSpacing/>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B117F0" w:rsidRPr="009D71AD" w14:paraId="21800349" w14:textId="77777777" w:rsidTr="00391E86">
        <w:trPr>
          <w:gridBefore w:val="1"/>
          <w:wBefore w:w="7" w:type="dxa"/>
        </w:trPr>
        <w:tc>
          <w:tcPr>
            <w:tcW w:w="10260" w:type="dxa"/>
            <w:gridSpan w:val="3"/>
            <w:shd w:val="pct10" w:color="auto" w:fill="auto"/>
          </w:tcPr>
          <w:p w14:paraId="6D431A45" w14:textId="77777777" w:rsidR="00B117F0" w:rsidRPr="00BB46BE" w:rsidRDefault="00B117F0" w:rsidP="006155E5">
            <w:pPr>
              <w:pStyle w:val="Heading2"/>
              <w:spacing w:before="0" w:after="240"/>
              <w:ind w:right="158"/>
              <w:rPr>
                <w:vanish/>
                <w:specVanish/>
              </w:rPr>
            </w:pPr>
            <w:bookmarkStart w:id="37" w:name="_Toc442166539"/>
            <w:r w:rsidRPr="00BB46BE">
              <w:t>Consider if other specifically targeted populations such as</w:t>
            </w:r>
            <w:bookmarkEnd w:id="37"/>
          </w:p>
          <w:p w14:paraId="4253BCD5" w14:textId="333EB112" w:rsidR="00B117F0" w:rsidRPr="00BB46BE" w:rsidRDefault="00B117F0" w:rsidP="006155E5">
            <w:pPr>
              <w:pStyle w:val="BodyItalics"/>
              <w:spacing w:before="0" w:after="240"/>
              <w:ind w:right="158"/>
            </w:pPr>
            <w:r w:rsidRPr="00BB46BE">
              <w:t xml:space="preserve"> </w:t>
            </w:r>
            <w:proofErr w:type="gramStart"/>
            <w:r w:rsidRPr="00BB46BE">
              <w:t>students</w:t>
            </w:r>
            <w:proofErr w:type="gramEnd"/>
            <w:r w:rsidRPr="00BB46BE">
              <w:t>, employees of a specific firm or educationally/economically disadvantaged persons are vulnerable</w:t>
            </w:r>
            <w:r w:rsidR="00CF4558">
              <w:t xml:space="preserve">. </w:t>
            </w:r>
            <w:r w:rsidRPr="00BB46BE">
              <w:t xml:space="preserve"> </w:t>
            </w:r>
            <w:r w:rsidR="00CF4558" w:rsidRPr="00CF4558">
              <w:t>Provide information regarding their safeguards and protections, including safeguards to eliminate coercion or undue influence.</w:t>
            </w:r>
          </w:p>
        </w:tc>
      </w:tr>
      <w:tr w:rsidR="00B117F0" w14:paraId="7372E2E7" w14:textId="77777777" w:rsidTr="00391E86">
        <w:trPr>
          <w:gridBefore w:val="1"/>
          <w:wBefore w:w="7" w:type="dxa"/>
        </w:trPr>
        <w:tc>
          <w:tcPr>
            <w:tcW w:w="10260" w:type="dxa"/>
            <w:gridSpan w:val="3"/>
            <w:shd w:val="pct5" w:color="auto" w:fill="auto"/>
          </w:tcPr>
          <w:p w14:paraId="470ABB12" w14:textId="77777777" w:rsidR="00B117F0" w:rsidRDefault="00B117F0" w:rsidP="006155E5">
            <w:pPr>
              <w:pStyle w:val="BlockText"/>
              <w:spacing w:before="0" w:after="240"/>
              <w:ind w:left="0" w:right="158"/>
              <w:rPr>
                <w:rFonts w:ascii="Arial" w:hAnsi="Arial" w:cs="Arial"/>
                <w:b/>
                <w:i w:val="0"/>
                <w:sz w:val="22"/>
                <w:szCs w:val="22"/>
              </w:rPr>
            </w:pPr>
            <w:r>
              <w:rPr>
                <w:rFonts w:ascii="Arial" w:hAnsi="Arial" w:cs="Arial"/>
                <w:b/>
                <w:i w:val="0"/>
                <w:sz w:val="22"/>
                <w:szCs w:val="22"/>
              </w:rPr>
              <w:t>Discussion- Other Specifically Targeted Populations.</w:t>
            </w:r>
          </w:p>
          <w:p w14:paraId="01B77A2F" w14:textId="77777777" w:rsidR="00B117F0" w:rsidRDefault="00B117F0" w:rsidP="006155E5">
            <w:pPr>
              <w:pStyle w:val="BlockText"/>
              <w:spacing w:before="0" w:after="240"/>
              <w:ind w:left="0" w:right="158"/>
              <w:rPr>
                <w:rFonts w:ascii="Arial" w:hAnsi="Arial" w:cs="Arial"/>
                <w:i w:val="0"/>
                <w:sz w:val="22"/>
                <w:szCs w:val="22"/>
              </w:rPr>
            </w:pPr>
            <w:r>
              <w:rPr>
                <w:rFonts w:ascii="Arial" w:hAnsi="Arial" w:cs="Arial"/>
                <w:i w:val="0"/>
                <w:sz w:val="22"/>
                <w:szCs w:val="22"/>
              </w:rPr>
              <w:t>While not specifically named in the federal regulations, other populations can be subject to coercion or undue influence due to their relationship to the person conducting the trial or by virtue of their state in life.  This can leave the person in a position where they cannot or do not objectively evaluate the risks and benefits of a research study before making their choice to become a subject.  For example, students may be interested in impressing a professor, so they might choose to sign up for his research study or a person who cannot read due to an educational disadvantage might not be able to adequately consider a consent document.  These groups sometimes require additional protections.</w:t>
            </w:r>
          </w:p>
          <w:p w14:paraId="76D70BFA" w14:textId="77777777" w:rsidR="00B117F0" w:rsidRDefault="00B117F0" w:rsidP="006155E5">
            <w:pPr>
              <w:pStyle w:val="BlockText"/>
              <w:spacing w:before="0" w:after="240"/>
              <w:ind w:left="0" w:right="158"/>
              <w:rPr>
                <w:rFonts w:ascii="Arial" w:hAnsi="Arial" w:cs="Arial"/>
                <w:i w:val="0"/>
                <w:sz w:val="22"/>
                <w:szCs w:val="22"/>
              </w:rPr>
            </w:pPr>
            <w:r w:rsidRPr="009472E9">
              <w:rPr>
                <w:rFonts w:ascii="Arial" w:hAnsi="Arial" w:cs="Arial"/>
                <w:b/>
                <w:i w:val="0"/>
                <w:sz w:val="22"/>
                <w:szCs w:val="22"/>
              </w:rPr>
              <w:t>Specifically Targeted</w:t>
            </w:r>
            <w:r>
              <w:rPr>
                <w:rFonts w:ascii="Arial" w:hAnsi="Arial" w:cs="Arial"/>
                <w:i w:val="0"/>
                <w:sz w:val="22"/>
                <w:szCs w:val="22"/>
              </w:rPr>
              <w:t>.  Added protections for these populations are usually limited to situations where the population is specifically targeted for a study because, except in rare cases, it would be unnecessary to add protections for a person just because for instance, they happen to be employed (as most of the population of the US is employed somewhere).  Furthermore, the potential subject is not responding to the study advertisement because she is employed, but rather because she probably is a part of the population meeting the inclusion criteria.</w:t>
            </w:r>
          </w:p>
          <w:p w14:paraId="32F36AC9" w14:textId="77777777" w:rsidR="00B117F0" w:rsidRDefault="00B117F0" w:rsidP="006155E5">
            <w:pPr>
              <w:pStyle w:val="BlockText"/>
              <w:spacing w:before="0" w:after="240"/>
              <w:ind w:left="0" w:right="158"/>
              <w:rPr>
                <w:rFonts w:ascii="Arial" w:hAnsi="Arial" w:cs="Arial"/>
                <w:i w:val="0"/>
                <w:sz w:val="22"/>
                <w:szCs w:val="22"/>
              </w:rPr>
            </w:pPr>
            <w:r>
              <w:rPr>
                <w:rFonts w:ascii="Arial" w:hAnsi="Arial" w:cs="Arial"/>
                <w:i w:val="0"/>
                <w:sz w:val="22"/>
                <w:szCs w:val="22"/>
              </w:rPr>
              <w:t>Consider the examples in the chart below, along with the added protections that might be used.</w:t>
            </w:r>
          </w:p>
          <w:tbl>
            <w:tblPr>
              <w:tblW w:w="0" w:type="auto"/>
              <w:tblLayout w:type="fixed"/>
              <w:tblLook w:val="04A0" w:firstRow="1" w:lastRow="0" w:firstColumn="1" w:lastColumn="0" w:noHBand="0" w:noVBand="1"/>
            </w:tblPr>
            <w:tblGrid>
              <w:gridCol w:w="4475"/>
              <w:gridCol w:w="5490"/>
            </w:tblGrid>
            <w:tr w:rsidR="00B117F0" w14:paraId="67CF37BC" w14:textId="77777777" w:rsidTr="00391E86">
              <w:tc>
                <w:tcPr>
                  <w:tcW w:w="4475" w:type="dxa"/>
                </w:tcPr>
                <w:p w14:paraId="3F548041" w14:textId="77777777" w:rsidR="00B117F0" w:rsidRDefault="00B117F0" w:rsidP="006155E5">
                  <w:pPr>
                    <w:pStyle w:val="BlockText"/>
                    <w:spacing w:before="0" w:after="240"/>
                    <w:ind w:left="0" w:right="158"/>
                    <w:rPr>
                      <w:rFonts w:ascii="Arial" w:hAnsi="Arial" w:cs="Arial"/>
                      <w:i w:val="0"/>
                      <w:sz w:val="22"/>
                      <w:szCs w:val="22"/>
                    </w:rPr>
                  </w:pPr>
                  <w:r>
                    <w:rPr>
                      <w:rFonts w:ascii="Arial" w:hAnsi="Arial" w:cs="Arial"/>
                      <w:i w:val="0"/>
                      <w:sz w:val="22"/>
                      <w:szCs w:val="22"/>
                    </w:rPr>
                    <w:t>Study and Population</w:t>
                  </w:r>
                </w:p>
              </w:tc>
              <w:tc>
                <w:tcPr>
                  <w:tcW w:w="5490" w:type="dxa"/>
                </w:tcPr>
                <w:p w14:paraId="27C91249" w14:textId="77777777" w:rsidR="00B117F0" w:rsidRDefault="00B117F0" w:rsidP="006155E5">
                  <w:pPr>
                    <w:pStyle w:val="BlockText"/>
                    <w:spacing w:before="0" w:after="240"/>
                    <w:ind w:left="0" w:right="158"/>
                    <w:rPr>
                      <w:rFonts w:ascii="Arial" w:hAnsi="Arial" w:cs="Arial"/>
                      <w:i w:val="0"/>
                      <w:sz w:val="22"/>
                      <w:szCs w:val="22"/>
                    </w:rPr>
                  </w:pPr>
                  <w:r>
                    <w:rPr>
                      <w:rFonts w:ascii="Arial" w:hAnsi="Arial" w:cs="Arial"/>
                      <w:i w:val="0"/>
                      <w:sz w:val="22"/>
                      <w:szCs w:val="22"/>
                    </w:rPr>
                    <w:t>Possible Added Protections</w:t>
                  </w:r>
                </w:p>
              </w:tc>
            </w:tr>
            <w:tr w:rsidR="00B117F0" w14:paraId="431613F1" w14:textId="77777777" w:rsidTr="00391E86">
              <w:tc>
                <w:tcPr>
                  <w:tcW w:w="4475" w:type="dxa"/>
                </w:tcPr>
                <w:p w14:paraId="139A1080" w14:textId="77777777" w:rsidR="00B117F0" w:rsidRDefault="00B117F0"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In a study of illiteracy, the scientifically necessary population would be </w:t>
                  </w:r>
                  <w:r>
                    <w:rPr>
                      <w:rFonts w:ascii="Arial" w:hAnsi="Arial" w:cs="Arial"/>
                      <w:i w:val="0"/>
                      <w:sz w:val="22"/>
                      <w:szCs w:val="22"/>
                    </w:rPr>
                    <w:lastRenderedPageBreak/>
                    <w:t>educationally disadvantaged persons.</w:t>
                  </w:r>
                </w:p>
              </w:tc>
              <w:tc>
                <w:tcPr>
                  <w:tcW w:w="5490" w:type="dxa"/>
                </w:tcPr>
                <w:p w14:paraId="1877B2E1" w14:textId="77777777" w:rsidR="00B117F0" w:rsidRDefault="00B117F0" w:rsidP="006155E5">
                  <w:pPr>
                    <w:pStyle w:val="BlockText"/>
                    <w:spacing w:before="0" w:after="240"/>
                    <w:ind w:left="0" w:right="158"/>
                    <w:rPr>
                      <w:rFonts w:ascii="Arial" w:hAnsi="Arial" w:cs="Arial"/>
                      <w:i w:val="0"/>
                      <w:sz w:val="22"/>
                      <w:szCs w:val="22"/>
                    </w:rPr>
                  </w:pPr>
                  <w:r>
                    <w:rPr>
                      <w:rFonts w:ascii="Arial" w:hAnsi="Arial" w:cs="Arial"/>
                      <w:i w:val="0"/>
                      <w:sz w:val="22"/>
                      <w:szCs w:val="22"/>
                    </w:rPr>
                    <w:lastRenderedPageBreak/>
                    <w:t xml:space="preserve">Verbal consent process, Additional time to consider enrolling, Family member or friend present for </w:t>
                  </w:r>
                  <w:r>
                    <w:rPr>
                      <w:rFonts w:ascii="Arial" w:hAnsi="Arial" w:cs="Arial"/>
                      <w:i w:val="0"/>
                      <w:sz w:val="22"/>
                      <w:szCs w:val="22"/>
                    </w:rPr>
                    <w:lastRenderedPageBreak/>
                    <w:t>consent to assist the individual.</w:t>
                  </w:r>
                </w:p>
              </w:tc>
            </w:tr>
            <w:tr w:rsidR="00B117F0" w14:paraId="3E724A3A" w14:textId="77777777" w:rsidTr="00391E86">
              <w:tc>
                <w:tcPr>
                  <w:tcW w:w="4475" w:type="dxa"/>
                </w:tcPr>
                <w:p w14:paraId="4107D2DA" w14:textId="77777777" w:rsidR="00B117F0" w:rsidRDefault="00B117F0" w:rsidP="006155E5">
                  <w:pPr>
                    <w:pStyle w:val="BlockText"/>
                    <w:spacing w:before="0" w:after="240"/>
                    <w:ind w:left="0" w:right="158"/>
                    <w:rPr>
                      <w:rFonts w:ascii="Arial" w:hAnsi="Arial" w:cs="Arial"/>
                      <w:i w:val="0"/>
                      <w:sz w:val="22"/>
                      <w:szCs w:val="22"/>
                    </w:rPr>
                  </w:pPr>
                  <w:r>
                    <w:rPr>
                      <w:rFonts w:ascii="Arial" w:hAnsi="Arial" w:cs="Arial"/>
                      <w:i w:val="0"/>
                      <w:sz w:val="22"/>
                      <w:szCs w:val="22"/>
                    </w:rPr>
                    <w:lastRenderedPageBreak/>
                    <w:t>A study of an innovative educational technique would obviously require students.</w:t>
                  </w:r>
                </w:p>
              </w:tc>
              <w:tc>
                <w:tcPr>
                  <w:tcW w:w="5490" w:type="dxa"/>
                </w:tcPr>
                <w:p w14:paraId="6430C7EA" w14:textId="77777777" w:rsidR="00B117F0" w:rsidRDefault="00B117F0" w:rsidP="006155E5">
                  <w:pPr>
                    <w:pStyle w:val="BlockText"/>
                    <w:spacing w:before="0" w:after="240"/>
                    <w:ind w:left="0" w:right="158"/>
                    <w:rPr>
                      <w:rFonts w:ascii="Arial" w:hAnsi="Arial" w:cs="Arial"/>
                      <w:i w:val="0"/>
                      <w:sz w:val="22"/>
                      <w:szCs w:val="22"/>
                    </w:rPr>
                  </w:pPr>
                  <w:r>
                    <w:rPr>
                      <w:rFonts w:ascii="Arial" w:hAnsi="Arial" w:cs="Arial"/>
                      <w:i w:val="0"/>
                      <w:sz w:val="22"/>
                      <w:szCs w:val="22"/>
                    </w:rPr>
                    <w:t>Mechanism to blind the classroom teacher to participation such as completely anonymous surveys, Explicit Statement in the consent process to notify participants that the research is not a part of their grades</w:t>
                  </w:r>
                </w:p>
              </w:tc>
            </w:tr>
            <w:tr w:rsidR="00B117F0" w14:paraId="576A07FD" w14:textId="77777777" w:rsidTr="00391E86">
              <w:tc>
                <w:tcPr>
                  <w:tcW w:w="4475" w:type="dxa"/>
                </w:tcPr>
                <w:p w14:paraId="41967454" w14:textId="77777777" w:rsidR="00B117F0" w:rsidRDefault="00B117F0" w:rsidP="006155E5">
                  <w:pPr>
                    <w:pStyle w:val="BlockText"/>
                    <w:spacing w:before="0" w:after="240"/>
                    <w:ind w:left="0" w:right="158"/>
                    <w:rPr>
                      <w:rFonts w:ascii="Arial" w:hAnsi="Arial" w:cs="Arial"/>
                      <w:i w:val="0"/>
                      <w:sz w:val="22"/>
                      <w:szCs w:val="22"/>
                    </w:rPr>
                  </w:pPr>
                  <w:r>
                    <w:rPr>
                      <w:rFonts w:ascii="Arial" w:hAnsi="Arial" w:cs="Arial"/>
                      <w:i w:val="0"/>
                      <w:sz w:val="22"/>
                      <w:szCs w:val="22"/>
                    </w:rPr>
                    <w:t>Study of business practices in a particular industry would probably need people who were employees of that industry.</w:t>
                  </w:r>
                </w:p>
              </w:tc>
              <w:tc>
                <w:tcPr>
                  <w:tcW w:w="5490" w:type="dxa"/>
                </w:tcPr>
                <w:p w14:paraId="43F98B83" w14:textId="77777777" w:rsidR="00B117F0" w:rsidRDefault="00B117F0" w:rsidP="006155E5">
                  <w:pPr>
                    <w:pStyle w:val="BlockText"/>
                    <w:spacing w:before="0" w:after="240"/>
                    <w:ind w:left="0" w:right="158"/>
                    <w:rPr>
                      <w:rFonts w:ascii="Arial" w:hAnsi="Arial" w:cs="Arial"/>
                      <w:i w:val="0"/>
                      <w:sz w:val="22"/>
                      <w:szCs w:val="22"/>
                    </w:rPr>
                  </w:pPr>
                  <w:r>
                    <w:rPr>
                      <w:rFonts w:ascii="Arial" w:hAnsi="Arial" w:cs="Arial"/>
                      <w:i w:val="0"/>
                      <w:sz w:val="22"/>
                      <w:szCs w:val="22"/>
                    </w:rPr>
                    <w:t>Permission from management to conduct the study.  Process to ensure that management has no ability to know who chose to participate and who did not.</w:t>
                  </w:r>
                </w:p>
              </w:tc>
            </w:tr>
          </w:tbl>
          <w:p w14:paraId="19C1683A" w14:textId="77777777" w:rsidR="00B117F0" w:rsidRDefault="00B117F0" w:rsidP="006155E5">
            <w:pPr>
              <w:pStyle w:val="BlockText"/>
              <w:spacing w:before="0" w:after="240"/>
              <w:ind w:left="0" w:right="158"/>
              <w:rPr>
                <w:rFonts w:ascii="Arial" w:hAnsi="Arial" w:cs="Arial"/>
                <w:i w:val="0"/>
                <w:sz w:val="22"/>
                <w:szCs w:val="22"/>
              </w:rPr>
            </w:pPr>
            <w:r>
              <w:rPr>
                <w:rFonts w:ascii="Arial" w:hAnsi="Arial" w:cs="Arial"/>
                <w:i w:val="0"/>
                <w:sz w:val="22"/>
                <w:szCs w:val="22"/>
              </w:rPr>
              <w:t>There are two general categories of vulnerable populations being specifically targeted.</w:t>
            </w:r>
          </w:p>
          <w:p w14:paraId="2BC84174" w14:textId="77777777" w:rsidR="00B117F0" w:rsidRDefault="00B117F0" w:rsidP="006155E5">
            <w:pPr>
              <w:pStyle w:val="BlockText"/>
              <w:spacing w:before="0" w:after="240"/>
              <w:ind w:left="0" w:right="158"/>
              <w:rPr>
                <w:rFonts w:ascii="Arial" w:hAnsi="Arial" w:cs="Arial"/>
                <w:i w:val="0"/>
                <w:sz w:val="22"/>
                <w:szCs w:val="22"/>
              </w:rPr>
            </w:pPr>
            <w:r>
              <w:rPr>
                <w:rFonts w:ascii="Arial" w:hAnsi="Arial" w:cs="Arial"/>
                <w:b/>
                <w:i w:val="0"/>
                <w:sz w:val="22"/>
                <w:szCs w:val="22"/>
              </w:rPr>
              <w:t>Targeting</w:t>
            </w:r>
            <w:r w:rsidRPr="00743384">
              <w:rPr>
                <w:rFonts w:ascii="Arial" w:hAnsi="Arial" w:cs="Arial"/>
                <w:b/>
                <w:i w:val="0"/>
                <w:sz w:val="22"/>
                <w:szCs w:val="22"/>
              </w:rPr>
              <w:t xml:space="preserve"> </w:t>
            </w:r>
            <w:r>
              <w:rPr>
                <w:rFonts w:ascii="Arial" w:hAnsi="Arial" w:cs="Arial"/>
                <w:b/>
                <w:i w:val="0"/>
                <w:sz w:val="22"/>
                <w:szCs w:val="22"/>
              </w:rPr>
              <w:t>B</w:t>
            </w:r>
            <w:r w:rsidRPr="00743384">
              <w:rPr>
                <w:rFonts w:ascii="Arial" w:hAnsi="Arial" w:cs="Arial"/>
                <w:b/>
                <w:i w:val="0"/>
                <w:sz w:val="22"/>
                <w:szCs w:val="22"/>
              </w:rPr>
              <w:t xml:space="preserve">ecause of </w:t>
            </w:r>
            <w:r>
              <w:rPr>
                <w:rFonts w:ascii="Arial" w:hAnsi="Arial" w:cs="Arial"/>
                <w:b/>
                <w:i w:val="0"/>
                <w:sz w:val="22"/>
                <w:szCs w:val="22"/>
              </w:rPr>
              <w:t>I</w:t>
            </w:r>
            <w:r w:rsidRPr="00743384">
              <w:rPr>
                <w:rFonts w:ascii="Arial" w:hAnsi="Arial" w:cs="Arial"/>
                <w:b/>
                <w:i w:val="0"/>
                <w:sz w:val="22"/>
                <w:szCs w:val="22"/>
              </w:rPr>
              <w:t xml:space="preserve">nclusion </w:t>
            </w:r>
            <w:r>
              <w:rPr>
                <w:rFonts w:ascii="Arial" w:hAnsi="Arial" w:cs="Arial"/>
                <w:b/>
                <w:i w:val="0"/>
                <w:sz w:val="22"/>
                <w:szCs w:val="22"/>
              </w:rPr>
              <w:t>C</w:t>
            </w:r>
            <w:r w:rsidRPr="00743384">
              <w:rPr>
                <w:rFonts w:ascii="Arial" w:hAnsi="Arial" w:cs="Arial"/>
                <w:b/>
                <w:i w:val="0"/>
                <w:sz w:val="22"/>
                <w:szCs w:val="22"/>
              </w:rPr>
              <w:t>riteria.</w:t>
            </w:r>
            <w:r>
              <w:rPr>
                <w:rFonts w:ascii="Arial" w:hAnsi="Arial" w:cs="Arial"/>
                <w:i w:val="0"/>
                <w:sz w:val="22"/>
                <w:szCs w:val="22"/>
              </w:rPr>
              <w:t xml:space="preserve">  Sometimes, especially in behavioral research, a population is specifically targeted because of the topic of study.  In these cases the scientific process requires the population and there can be some flexibility with respect to the level of undue influence that may be allowed.  </w:t>
            </w:r>
          </w:p>
          <w:p w14:paraId="3C83C473" w14:textId="77777777" w:rsidR="00B117F0" w:rsidRDefault="00B117F0" w:rsidP="006155E5">
            <w:pPr>
              <w:pStyle w:val="BlockText"/>
              <w:spacing w:before="0" w:after="240"/>
              <w:ind w:left="0" w:right="158"/>
              <w:rPr>
                <w:rFonts w:ascii="Arial" w:hAnsi="Arial" w:cs="Arial"/>
                <w:i w:val="0"/>
                <w:sz w:val="22"/>
                <w:szCs w:val="22"/>
              </w:rPr>
            </w:pPr>
            <w:r>
              <w:rPr>
                <w:rFonts w:ascii="Arial" w:hAnsi="Arial" w:cs="Arial"/>
                <w:b/>
                <w:i w:val="0"/>
                <w:sz w:val="22"/>
                <w:szCs w:val="22"/>
              </w:rPr>
              <w:t>Targeting for Convenience.</w:t>
            </w:r>
            <w:r>
              <w:rPr>
                <w:rFonts w:ascii="Arial" w:hAnsi="Arial" w:cs="Arial"/>
                <w:i w:val="0"/>
                <w:sz w:val="22"/>
                <w:szCs w:val="22"/>
              </w:rPr>
              <w:t xml:space="preserve">  </w:t>
            </w:r>
            <w:r w:rsidRPr="00BF3E15">
              <w:rPr>
                <w:rFonts w:ascii="Arial" w:hAnsi="Arial" w:cs="Arial"/>
                <w:i w:val="0"/>
                <w:sz w:val="22"/>
                <w:szCs w:val="22"/>
              </w:rPr>
              <w:t>Very few people</w:t>
            </w:r>
            <w:r>
              <w:rPr>
                <w:rFonts w:ascii="Arial" w:hAnsi="Arial" w:cs="Arial"/>
                <w:b/>
                <w:i w:val="0"/>
                <w:sz w:val="22"/>
                <w:szCs w:val="22"/>
              </w:rPr>
              <w:t xml:space="preserve"> </w:t>
            </w:r>
            <w:r>
              <w:rPr>
                <w:rFonts w:ascii="Arial" w:hAnsi="Arial" w:cs="Arial"/>
                <w:i w:val="0"/>
                <w:sz w:val="22"/>
                <w:szCs w:val="22"/>
              </w:rPr>
              <w:t>would choose to recruit a population from Los Angeles when a viable population exists right here in Buffalo but when a subset of the population meeting inclusion criteria exists that is very easy for a researcher to gain access to, if that population could be vulnerable to undue influence, additional protections will be necessary to reduce the risk of coercion to the level that would occur if recruitment did not use the convenience sample.  For example, in a study of general cognition, college students would represent a sample of adults in the general population but the reason that the students are being targeted is not because it is scientifically necessary to utilize students, but rather because they are conveniently on campus.  In these cases, the IRB will typically require that the potential for undue influence be virtually eliminated.</w:t>
            </w:r>
          </w:p>
          <w:p w14:paraId="26144A4B" w14:textId="77777777" w:rsidR="00B117F0" w:rsidRPr="00C67A2C" w:rsidRDefault="00B117F0" w:rsidP="006155E5">
            <w:pPr>
              <w:pStyle w:val="BlockText"/>
              <w:spacing w:before="0" w:after="240"/>
              <w:ind w:left="0" w:right="158"/>
              <w:rPr>
                <w:rFonts w:ascii="Arial" w:hAnsi="Arial" w:cs="Arial"/>
                <w:i w:val="0"/>
                <w:sz w:val="22"/>
                <w:szCs w:val="22"/>
              </w:rPr>
            </w:pPr>
            <w:r>
              <w:rPr>
                <w:rFonts w:ascii="Arial" w:hAnsi="Arial" w:cs="Arial"/>
                <w:b/>
                <w:i w:val="0"/>
                <w:sz w:val="22"/>
                <w:szCs w:val="22"/>
              </w:rPr>
              <w:t xml:space="preserve">Both Types of Targeting.  </w:t>
            </w:r>
            <w:r>
              <w:rPr>
                <w:rFonts w:ascii="Arial" w:hAnsi="Arial" w:cs="Arial"/>
                <w:i w:val="0"/>
                <w:sz w:val="22"/>
                <w:szCs w:val="22"/>
              </w:rPr>
              <w:t>Sometimes researchers make the mistake of thinking that a population is being chosen solely for inclusion criteria when in actuality the population is being chosen for both inclusion criteria and convenience.  For example, a music teacher may want to use a class he teaches who have been studying a specific type of music as a part of a research study and make the argument that they are being chosen based on inclusion criteria.  In actuality, there are probably a number of music classes in western NY that could meet the inclusion criteria (and instruction could be delivered to as the teacher already has done in his class) so the class is being chosen for convenience.</w:t>
            </w:r>
          </w:p>
        </w:tc>
      </w:tr>
      <w:tr w:rsidR="00B117F0" w:rsidRPr="009D71AD" w14:paraId="6EEA8D02" w14:textId="77777777" w:rsidTr="00391E86">
        <w:tc>
          <w:tcPr>
            <w:tcW w:w="457" w:type="dxa"/>
            <w:gridSpan w:val="2"/>
          </w:tcPr>
          <w:p w14:paraId="1977B8F2" w14:textId="77777777" w:rsidR="00B117F0" w:rsidRPr="009D71AD" w:rsidRDefault="00B117F0" w:rsidP="006155E5">
            <w:pPr>
              <w:pStyle w:val="BlockText"/>
              <w:spacing w:before="0" w:after="240"/>
              <w:ind w:left="0" w:right="158"/>
              <w:rPr>
                <w:b/>
                <w:i w:val="0"/>
              </w:rPr>
            </w:pPr>
            <w:r w:rsidRPr="009D71AD">
              <w:rPr>
                <w:b/>
                <w:i w:val="0"/>
              </w:rPr>
              <w:lastRenderedPageBreak/>
              <w:t>A</w:t>
            </w:r>
          </w:p>
        </w:tc>
        <w:tc>
          <w:tcPr>
            <w:tcW w:w="9810" w:type="dxa"/>
            <w:gridSpan w:val="2"/>
          </w:tcPr>
          <w:p w14:paraId="20FEED83" w14:textId="77777777" w:rsidR="00B117F0" w:rsidRPr="009D71AD" w:rsidRDefault="00B117F0"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B117F0" w14:paraId="7CE1ED8B" w14:textId="77777777" w:rsidTr="00391E86">
        <w:trPr>
          <w:gridBefore w:val="2"/>
          <w:wBefore w:w="457" w:type="dxa"/>
        </w:trPr>
        <w:tc>
          <w:tcPr>
            <w:tcW w:w="540" w:type="dxa"/>
          </w:tcPr>
          <w:p w14:paraId="37307E70" w14:textId="77777777" w:rsidR="00B117F0" w:rsidRPr="00BC313F" w:rsidRDefault="00B117F0" w:rsidP="006155E5">
            <w:pPr>
              <w:pStyle w:val="BlockText"/>
              <w:spacing w:before="0" w:after="240"/>
              <w:ind w:left="0" w:right="158"/>
              <w:rPr>
                <w:i w:val="0"/>
              </w:rPr>
            </w:pPr>
            <w:r w:rsidRPr="00BC313F">
              <w:rPr>
                <w:i w:val="0"/>
              </w:rPr>
              <w:t>1</w:t>
            </w:r>
          </w:p>
        </w:tc>
        <w:tc>
          <w:tcPr>
            <w:tcW w:w="9270" w:type="dxa"/>
          </w:tcPr>
          <w:p w14:paraId="5A6F5A24" w14:textId="77777777" w:rsidR="00B117F0" w:rsidRPr="00BC313F" w:rsidRDefault="00B117F0" w:rsidP="006155E5">
            <w:pPr>
              <w:pStyle w:val="BlockText"/>
              <w:spacing w:before="0" w:after="240"/>
              <w:ind w:left="0" w:right="158"/>
              <w:rPr>
                <w:i w:val="0"/>
              </w:rPr>
            </w:pPr>
            <w:r>
              <w:rPr>
                <w:b/>
                <w:i w:val="0"/>
              </w:rPr>
              <w:t>No</w:t>
            </w:r>
            <w:r w:rsidRPr="00A32359">
              <w:rPr>
                <w:b/>
                <w:i w:val="0"/>
              </w:rPr>
              <w:t>.</w:t>
            </w:r>
            <w:r>
              <w:rPr>
                <w:i w:val="0"/>
              </w:rPr>
              <w:t xml:space="preserve">  </w:t>
            </w:r>
            <w:r w:rsidRPr="004E49A3">
              <w:rPr>
                <w:i w:val="0"/>
              </w:rPr>
              <w:t xml:space="preserve">This research does not </w:t>
            </w:r>
            <w:r>
              <w:rPr>
                <w:i w:val="0"/>
              </w:rPr>
              <w:t>specifically target other vulnerable populations.</w:t>
            </w:r>
          </w:p>
        </w:tc>
      </w:tr>
      <w:tr w:rsidR="00B117F0" w:rsidRPr="009D71AD" w14:paraId="4C184EF0" w14:textId="77777777" w:rsidTr="00391E86">
        <w:tc>
          <w:tcPr>
            <w:tcW w:w="457" w:type="dxa"/>
            <w:gridSpan w:val="2"/>
          </w:tcPr>
          <w:p w14:paraId="0262DEDE" w14:textId="77777777" w:rsidR="00B117F0" w:rsidRPr="009D71AD" w:rsidRDefault="00B117F0" w:rsidP="006155E5">
            <w:pPr>
              <w:pStyle w:val="BlockText"/>
              <w:spacing w:before="0" w:after="240"/>
              <w:ind w:left="0" w:right="158"/>
              <w:rPr>
                <w:b/>
                <w:i w:val="0"/>
              </w:rPr>
            </w:pPr>
            <w:r w:rsidRPr="009D71AD">
              <w:rPr>
                <w:b/>
                <w:i w:val="0"/>
              </w:rPr>
              <w:t>B</w:t>
            </w:r>
          </w:p>
        </w:tc>
        <w:tc>
          <w:tcPr>
            <w:tcW w:w="9810" w:type="dxa"/>
            <w:gridSpan w:val="2"/>
          </w:tcPr>
          <w:p w14:paraId="260C9762" w14:textId="77777777" w:rsidR="00B117F0" w:rsidRPr="00F74DD9" w:rsidRDefault="00B117F0" w:rsidP="006155E5">
            <w:pPr>
              <w:pStyle w:val="BlockText"/>
              <w:spacing w:before="0" w:after="240"/>
              <w:ind w:left="0" w:right="158"/>
              <w:rPr>
                <w:i w:val="0"/>
              </w:rPr>
            </w:pPr>
            <w:r>
              <w:rPr>
                <w:b/>
                <w:i w:val="0"/>
              </w:rPr>
              <w:t xml:space="preserve">Specifically Targeted Populations. </w:t>
            </w:r>
            <w:r w:rsidRPr="003D727D">
              <w:rPr>
                <w:i w:val="0"/>
              </w:rPr>
              <w:t>(Keep in mind that you may need a combination of these for your particular study)</w:t>
            </w:r>
          </w:p>
        </w:tc>
      </w:tr>
      <w:tr w:rsidR="00B117F0" w14:paraId="02258C0D" w14:textId="77777777" w:rsidTr="00391E86">
        <w:trPr>
          <w:gridBefore w:val="2"/>
          <w:wBefore w:w="457" w:type="dxa"/>
        </w:trPr>
        <w:tc>
          <w:tcPr>
            <w:tcW w:w="540" w:type="dxa"/>
          </w:tcPr>
          <w:p w14:paraId="5B9930D7" w14:textId="77777777" w:rsidR="00B117F0" w:rsidRDefault="00B117F0" w:rsidP="006155E5">
            <w:pPr>
              <w:pStyle w:val="BlockText"/>
              <w:spacing w:before="0" w:after="240"/>
              <w:ind w:left="0" w:right="158"/>
              <w:rPr>
                <w:i w:val="0"/>
              </w:rPr>
            </w:pPr>
            <w:r>
              <w:rPr>
                <w:i w:val="0"/>
              </w:rPr>
              <w:lastRenderedPageBreak/>
              <w:t>1</w:t>
            </w:r>
          </w:p>
        </w:tc>
        <w:tc>
          <w:tcPr>
            <w:tcW w:w="9270" w:type="dxa"/>
          </w:tcPr>
          <w:p w14:paraId="1EF39847" w14:textId="77777777" w:rsidR="00B117F0" w:rsidRPr="007008DA" w:rsidRDefault="00B117F0" w:rsidP="006155E5">
            <w:pPr>
              <w:pStyle w:val="BlockText"/>
              <w:spacing w:before="0" w:after="240"/>
              <w:ind w:left="0" w:right="158"/>
              <w:rPr>
                <w:i w:val="0"/>
              </w:rPr>
            </w:pPr>
            <w:r w:rsidRPr="00DB1A31">
              <w:rPr>
                <w:b/>
                <w:i w:val="0"/>
              </w:rPr>
              <w:t>Students</w:t>
            </w:r>
            <w:r>
              <w:rPr>
                <w:i w:val="0"/>
              </w:rPr>
              <w:t>.  Where students are a convenience sample, procedures such as those employed in the research participation groups should be used.  Blinding of the instructor to participation should also be considered.  When students are the scientifically required population, consider first if there is not another population (i.e. another class in another school) available where undue influence will not be present at all.</w:t>
            </w:r>
          </w:p>
        </w:tc>
      </w:tr>
      <w:tr w:rsidR="00B117F0" w14:paraId="7CE48E27" w14:textId="77777777" w:rsidTr="00391E86">
        <w:trPr>
          <w:gridBefore w:val="2"/>
          <w:wBefore w:w="457" w:type="dxa"/>
        </w:trPr>
        <w:tc>
          <w:tcPr>
            <w:tcW w:w="540" w:type="dxa"/>
          </w:tcPr>
          <w:p w14:paraId="757A814C" w14:textId="77777777" w:rsidR="00B117F0" w:rsidRDefault="00B117F0" w:rsidP="006155E5">
            <w:pPr>
              <w:pStyle w:val="BlockText"/>
              <w:spacing w:before="0" w:after="240"/>
              <w:ind w:left="0" w:right="158"/>
              <w:rPr>
                <w:i w:val="0"/>
              </w:rPr>
            </w:pPr>
            <w:r>
              <w:rPr>
                <w:i w:val="0"/>
              </w:rPr>
              <w:t>2</w:t>
            </w:r>
          </w:p>
        </w:tc>
        <w:tc>
          <w:tcPr>
            <w:tcW w:w="9270" w:type="dxa"/>
          </w:tcPr>
          <w:p w14:paraId="77BF31C0" w14:textId="77777777" w:rsidR="00B117F0" w:rsidRPr="00E54382" w:rsidRDefault="00B117F0" w:rsidP="006155E5">
            <w:pPr>
              <w:pStyle w:val="BlockText"/>
              <w:spacing w:before="0" w:after="240"/>
              <w:ind w:left="0" w:right="158"/>
              <w:rPr>
                <w:b/>
                <w:i w:val="0"/>
              </w:rPr>
            </w:pPr>
            <w:r w:rsidRPr="00E54382">
              <w:rPr>
                <w:b/>
                <w:i w:val="0"/>
              </w:rPr>
              <w:t>Research Participation Group Students.</w:t>
            </w:r>
            <w:r>
              <w:rPr>
                <w:b/>
                <w:i w:val="0"/>
              </w:rPr>
              <w:t xml:space="preserve"> </w:t>
            </w:r>
            <w:r w:rsidRPr="00800A2C">
              <w:rPr>
                <w:i w:val="0"/>
              </w:rPr>
              <w:t>The IRB approved procedures for the (PSY, COM, OHR) RPG have procedures in place such as alternative assignments, multiple research opportunities, and a centralized grading process for assigning RPG Credit to minimize the potential for coercion and undue influence while providing students with a valuable learning experience about the research process.</w:t>
            </w:r>
          </w:p>
        </w:tc>
      </w:tr>
      <w:tr w:rsidR="00B117F0" w:rsidRPr="00831BB2" w14:paraId="03C3F727" w14:textId="77777777" w:rsidTr="00391E86">
        <w:tblPrEx>
          <w:tblCellMar>
            <w:top w:w="0" w:type="dxa"/>
            <w:left w:w="108" w:type="dxa"/>
            <w:bottom w:w="0" w:type="dxa"/>
            <w:right w:w="108" w:type="dxa"/>
          </w:tblCellMar>
        </w:tblPrEx>
        <w:trPr>
          <w:gridBefore w:val="2"/>
          <w:wBefore w:w="457" w:type="dxa"/>
        </w:trPr>
        <w:tc>
          <w:tcPr>
            <w:tcW w:w="540" w:type="dxa"/>
          </w:tcPr>
          <w:p w14:paraId="672E74AA" w14:textId="77777777" w:rsidR="00B117F0" w:rsidRDefault="00B117F0" w:rsidP="006155E5">
            <w:pPr>
              <w:pStyle w:val="BlockText"/>
              <w:spacing w:before="0" w:after="240"/>
              <w:ind w:left="0" w:right="158"/>
              <w:rPr>
                <w:i w:val="0"/>
              </w:rPr>
            </w:pPr>
            <w:r>
              <w:rPr>
                <w:i w:val="0"/>
              </w:rPr>
              <w:t>3</w:t>
            </w:r>
          </w:p>
        </w:tc>
        <w:tc>
          <w:tcPr>
            <w:tcW w:w="9270" w:type="dxa"/>
          </w:tcPr>
          <w:p w14:paraId="7C3E7964" w14:textId="77777777" w:rsidR="00B117F0" w:rsidRPr="007008DA" w:rsidRDefault="00B117F0" w:rsidP="006155E5">
            <w:pPr>
              <w:pStyle w:val="BlockText"/>
              <w:spacing w:before="0" w:after="240"/>
              <w:ind w:left="0" w:right="158"/>
              <w:rPr>
                <w:i w:val="0"/>
              </w:rPr>
            </w:pPr>
            <w:r w:rsidRPr="00800A2C">
              <w:rPr>
                <w:b/>
                <w:i w:val="0"/>
              </w:rPr>
              <w:t>Employees</w:t>
            </w:r>
            <w:r>
              <w:rPr>
                <w:i w:val="0"/>
              </w:rPr>
              <w:t xml:space="preserve">.  When a specific firm(s)/Company(s) is/are the target, permission from management and their agreement that raw data will not be shared with them should be obtained.  Anonymous participation is best as, even if a piece of data were to be accidentally disclosed, it could not result in negative job repercussions.  Disclosure in the consent process that while permission from management has been obtained to conduct the study, the research is not required as a part of their job duties.  Recommendation to participants that any electronic surveys not be done on company computers. </w:t>
            </w:r>
          </w:p>
        </w:tc>
      </w:tr>
      <w:tr w:rsidR="00B117F0" w:rsidRPr="00831BB2" w14:paraId="6826B276" w14:textId="77777777" w:rsidTr="00391E86">
        <w:tblPrEx>
          <w:tblCellMar>
            <w:top w:w="0" w:type="dxa"/>
            <w:left w:w="108" w:type="dxa"/>
            <w:bottom w:w="0" w:type="dxa"/>
            <w:right w:w="108" w:type="dxa"/>
          </w:tblCellMar>
        </w:tblPrEx>
        <w:trPr>
          <w:gridBefore w:val="2"/>
          <w:wBefore w:w="457" w:type="dxa"/>
        </w:trPr>
        <w:tc>
          <w:tcPr>
            <w:tcW w:w="540" w:type="dxa"/>
          </w:tcPr>
          <w:p w14:paraId="0FED5662" w14:textId="77777777" w:rsidR="00B117F0" w:rsidRDefault="00B117F0" w:rsidP="006155E5">
            <w:pPr>
              <w:pStyle w:val="BlockText"/>
              <w:spacing w:before="0" w:after="240"/>
              <w:ind w:left="0" w:right="158"/>
              <w:rPr>
                <w:i w:val="0"/>
              </w:rPr>
            </w:pPr>
            <w:r>
              <w:rPr>
                <w:i w:val="0"/>
              </w:rPr>
              <w:t>4</w:t>
            </w:r>
          </w:p>
        </w:tc>
        <w:tc>
          <w:tcPr>
            <w:tcW w:w="9270" w:type="dxa"/>
          </w:tcPr>
          <w:p w14:paraId="1F179E75" w14:textId="77777777" w:rsidR="00B117F0" w:rsidRPr="007008DA" w:rsidRDefault="00B117F0" w:rsidP="006155E5">
            <w:pPr>
              <w:pStyle w:val="BlockText"/>
              <w:spacing w:before="0" w:after="240"/>
              <w:ind w:left="0" w:right="158"/>
              <w:rPr>
                <w:i w:val="0"/>
              </w:rPr>
            </w:pPr>
            <w:r w:rsidRPr="00F86410">
              <w:rPr>
                <w:b/>
                <w:i w:val="0"/>
              </w:rPr>
              <w:t>Educationally and/or Economically Disadvantage People.</w:t>
            </w:r>
            <w:r>
              <w:rPr>
                <w:i w:val="0"/>
              </w:rPr>
              <w:t xml:space="preserve">  Consider an enhanced consent process with additional time, a family member or friend present and maybe an audio/visual presentation.  Also consider that compensation that would otherwise not be </w:t>
            </w:r>
            <w:proofErr w:type="gramStart"/>
            <w:r>
              <w:rPr>
                <w:i w:val="0"/>
              </w:rPr>
              <w:t>coercive,</w:t>
            </w:r>
            <w:proofErr w:type="gramEnd"/>
            <w:r>
              <w:rPr>
                <w:i w:val="0"/>
              </w:rPr>
              <w:t xml:space="preserve"> could be so in this case.</w:t>
            </w:r>
          </w:p>
        </w:tc>
      </w:tr>
    </w:tbl>
    <w:p w14:paraId="2F994F68" w14:textId="77777777" w:rsidR="00B117F0" w:rsidRPr="00440922" w:rsidRDefault="00B117F0" w:rsidP="006155E5">
      <w:pPr>
        <w:pStyle w:val="BlockText"/>
        <w:tabs>
          <w:tab w:val="left" w:pos="1800"/>
        </w:tabs>
        <w:spacing w:before="0" w:after="240"/>
        <w:ind w:right="158"/>
        <w:contextualSpacing/>
      </w:pPr>
    </w:p>
    <w:p w14:paraId="4AC3EA1B" w14:textId="77777777" w:rsidR="009645E7" w:rsidRDefault="009645E7" w:rsidP="006155E5">
      <w:pPr>
        <w:pStyle w:val="Default"/>
        <w:ind w:right="158"/>
      </w:pPr>
    </w:p>
    <w:p w14:paraId="5B82360A" w14:textId="745061C6" w:rsidR="00F30179" w:rsidRDefault="00F30179" w:rsidP="006155E5">
      <w:pPr>
        <w:pStyle w:val="Heading1"/>
        <w:spacing w:after="240"/>
        <w:ind w:right="158"/>
      </w:pPr>
      <w:bookmarkStart w:id="38" w:name="_Toc442166540"/>
      <w:r>
        <w:t>Eligibility Screening</w:t>
      </w:r>
      <w:bookmarkEnd w:id="38"/>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F30179" w:rsidRPr="009D71AD" w14:paraId="576768D0" w14:textId="77777777" w:rsidTr="00391E86">
        <w:trPr>
          <w:gridBefore w:val="1"/>
          <w:wBefore w:w="7" w:type="dxa"/>
        </w:trPr>
        <w:tc>
          <w:tcPr>
            <w:tcW w:w="10260" w:type="dxa"/>
            <w:gridSpan w:val="3"/>
            <w:shd w:val="pct10" w:color="auto" w:fill="auto"/>
          </w:tcPr>
          <w:p w14:paraId="2D6010E0" w14:textId="77777777" w:rsidR="00F30179" w:rsidRPr="00F60586" w:rsidRDefault="00F30179" w:rsidP="006155E5">
            <w:pPr>
              <w:pStyle w:val="Heading2"/>
              <w:spacing w:before="0" w:after="240"/>
              <w:ind w:right="158"/>
              <w:rPr>
                <w:vanish/>
                <w:specVanish/>
              </w:rPr>
            </w:pPr>
            <w:bookmarkStart w:id="39" w:name="_Toc442166541"/>
            <w:r w:rsidRPr="00F60586">
              <w:t>Describe screening procedures</w:t>
            </w:r>
            <w:bookmarkEnd w:id="39"/>
          </w:p>
          <w:p w14:paraId="58F8ED57" w14:textId="77777777" w:rsidR="009645E7" w:rsidRDefault="00F30179" w:rsidP="006155E5">
            <w:pPr>
              <w:pStyle w:val="BodyItalics"/>
              <w:spacing w:before="0" w:after="240"/>
              <w:ind w:right="158"/>
            </w:pPr>
            <w:r w:rsidRPr="00F60586">
              <w:t xml:space="preserve"> </w:t>
            </w:r>
            <w:proofErr w:type="gramStart"/>
            <w:r w:rsidRPr="00F60586">
              <w:t>for</w:t>
            </w:r>
            <w:proofErr w:type="gramEnd"/>
            <w:r w:rsidRPr="00F60586">
              <w:t xml:space="preserve"> determining subjects’ eligibility.  Screening refers to determining if prospective participants meet inclusion and exclusion criteria. </w:t>
            </w:r>
          </w:p>
          <w:p w14:paraId="597422C9" w14:textId="6A5006F4" w:rsidR="00F30179" w:rsidRPr="00F60586" w:rsidRDefault="009645E7" w:rsidP="006155E5">
            <w:pPr>
              <w:pStyle w:val="BodyItalics"/>
              <w:spacing w:before="0" w:after="240"/>
              <w:ind w:right="158" w:firstLine="0"/>
            </w:pPr>
            <w:r w:rsidRPr="00416638">
              <w:rPr>
                <w:noProof/>
                <w:sz w:val="22"/>
                <w:szCs w:val="22"/>
              </w:rPr>
              <w:drawing>
                <wp:inline distT="0" distB="0" distL="0" distR="0" wp14:anchorId="365108A2" wp14:editId="5DC504A5">
                  <wp:extent cx="243840" cy="243840"/>
                  <wp:effectExtent l="0" t="0" r="0" b="3810"/>
                  <wp:docPr id="5" name="Picture 5" descr="http://www.clipartbest.com/cliparts/acq/eAx/acqeAxy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acq/eAx/acqeAxyRi.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V="1">
                            <a:off x="0" y="0"/>
                            <a:ext cx="243840" cy="243840"/>
                          </a:xfrm>
                          <a:prstGeom prst="rect">
                            <a:avLst/>
                          </a:prstGeom>
                          <a:noFill/>
                          <a:ln>
                            <a:noFill/>
                          </a:ln>
                        </pic:spPr>
                      </pic:pic>
                    </a:graphicData>
                  </a:graphic>
                </wp:inline>
              </w:drawing>
            </w:r>
            <w:r>
              <w:t xml:space="preserve"> </w:t>
            </w:r>
            <w:r w:rsidR="00F30179" w:rsidRPr="00F60586">
              <w:t xml:space="preserve">Include all relevant documents with your submission (e.g. screening protocol, script, </w:t>
            </w:r>
            <w:proofErr w:type="gramStart"/>
            <w:r w:rsidR="00F30179" w:rsidRPr="00F60586">
              <w:t>questionnaire</w:t>
            </w:r>
            <w:proofErr w:type="gramEnd"/>
            <w:r w:rsidR="00F30179" w:rsidRPr="00F60586">
              <w:t>).</w:t>
            </w:r>
          </w:p>
        </w:tc>
      </w:tr>
      <w:tr w:rsidR="00F30179" w14:paraId="6AF1FA9B" w14:textId="77777777" w:rsidTr="00391E86">
        <w:trPr>
          <w:gridBefore w:val="1"/>
          <w:wBefore w:w="7" w:type="dxa"/>
        </w:trPr>
        <w:tc>
          <w:tcPr>
            <w:tcW w:w="10260" w:type="dxa"/>
            <w:gridSpan w:val="3"/>
            <w:shd w:val="pct5" w:color="auto" w:fill="auto"/>
          </w:tcPr>
          <w:p w14:paraId="352CCDB4" w14:textId="77777777" w:rsidR="00F30179" w:rsidRPr="00F60586" w:rsidRDefault="00F30179" w:rsidP="006155E5">
            <w:pPr>
              <w:pStyle w:val="BlockText"/>
              <w:spacing w:before="0" w:after="240"/>
              <w:ind w:left="0" w:right="158"/>
              <w:rPr>
                <w:rFonts w:ascii="Arial" w:hAnsi="Arial" w:cs="Arial"/>
                <w:b/>
                <w:i w:val="0"/>
                <w:sz w:val="22"/>
                <w:szCs w:val="22"/>
              </w:rPr>
            </w:pPr>
            <w:r w:rsidRPr="00F60586">
              <w:rPr>
                <w:rFonts w:ascii="Arial" w:hAnsi="Arial" w:cs="Arial"/>
                <w:b/>
                <w:i w:val="0"/>
                <w:sz w:val="22"/>
                <w:szCs w:val="22"/>
              </w:rPr>
              <w:t>Discussion- Screening Procedures</w:t>
            </w:r>
          </w:p>
          <w:p w14:paraId="12DC3993" w14:textId="77777777" w:rsidR="00F30179" w:rsidRDefault="00F30179" w:rsidP="006155E5">
            <w:pPr>
              <w:pStyle w:val="BlockText"/>
              <w:spacing w:before="0" w:after="240"/>
              <w:ind w:left="0" w:right="158"/>
              <w:rPr>
                <w:rFonts w:ascii="Arial" w:hAnsi="Arial" w:cs="Arial"/>
                <w:i w:val="0"/>
                <w:sz w:val="22"/>
                <w:szCs w:val="22"/>
              </w:rPr>
            </w:pPr>
            <w:r>
              <w:rPr>
                <w:rFonts w:ascii="Arial" w:hAnsi="Arial" w:cs="Arial"/>
                <w:i w:val="0"/>
                <w:sz w:val="22"/>
                <w:szCs w:val="22"/>
              </w:rPr>
              <w:t>Screening procedures achieve two main goals:</w:t>
            </w:r>
          </w:p>
          <w:p w14:paraId="2599854F" w14:textId="77777777" w:rsidR="00F30179" w:rsidRDefault="00F30179" w:rsidP="006155E5">
            <w:pPr>
              <w:pStyle w:val="BlockText"/>
              <w:spacing w:before="0" w:after="240"/>
              <w:ind w:left="0" w:right="158"/>
              <w:rPr>
                <w:rFonts w:ascii="Arial" w:hAnsi="Arial" w:cs="Arial"/>
                <w:i w:val="0"/>
                <w:sz w:val="22"/>
                <w:szCs w:val="22"/>
              </w:rPr>
            </w:pPr>
            <w:r>
              <w:rPr>
                <w:rFonts w:ascii="Arial" w:hAnsi="Arial" w:cs="Arial"/>
                <w:i w:val="0"/>
                <w:sz w:val="22"/>
                <w:szCs w:val="22"/>
              </w:rPr>
              <w:t>They ensure that you have the correct population to obtain scientifically sound results.</w:t>
            </w:r>
          </w:p>
          <w:p w14:paraId="0D9BF76D" w14:textId="77777777" w:rsidR="00F30179" w:rsidRDefault="00F30179"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They protect participants from risks that would not be present in the population of interest but could </w:t>
            </w:r>
            <w:r>
              <w:rPr>
                <w:rFonts w:ascii="Arial" w:hAnsi="Arial" w:cs="Arial"/>
                <w:i w:val="0"/>
                <w:sz w:val="22"/>
                <w:szCs w:val="22"/>
              </w:rPr>
              <w:lastRenderedPageBreak/>
              <w:t>be present in an excluded population.</w:t>
            </w:r>
          </w:p>
          <w:p w14:paraId="336FCE44" w14:textId="77777777" w:rsidR="00F30179" w:rsidRDefault="00F30179" w:rsidP="006155E5">
            <w:pPr>
              <w:pStyle w:val="BlockText"/>
              <w:spacing w:before="0" w:after="240"/>
              <w:ind w:left="0" w:right="158"/>
              <w:rPr>
                <w:rFonts w:ascii="Arial" w:hAnsi="Arial" w:cs="Arial"/>
                <w:i w:val="0"/>
                <w:sz w:val="22"/>
                <w:szCs w:val="22"/>
              </w:rPr>
            </w:pPr>
            <w:r>
              <w:rPr>
                <w:rFonts w:ascii="Arial" w:hAnsi="Arial" w:cs="Arial"/>
                <w:i w:val="0"/>
                <w:sz w:val="22"/>
                <w:szCs w:val="22"/>
              </w:rPr>
              <w:t>Consider a study investigating the academic choices of college students.  Screening might occur in one of two ways.  One way is to restrict recruitment to the particular population so that only college students would be able to participate, for example by sending the invitation out through an e-mail list of college student, the researcher would be reasonably certain that the only people replying would be college students (yes there might be one lying brother who hacks his sibling’s e-mail but some degree of dishonesty can’t be avoided and, if the sample is well designed, this should not significantly affect the results).  A second way would be to ask the person directly if they are a college student (again, we can’t completely avoid a liar) either through some process when they reply to recruitment materials (such as a brief set of questions when they call to set up an appointment) or when they actually consent and participate in the study.</w:t>
            </w:r>
          </w:p>
          <w:p w14:paraId="6348CCFC" w14:textId="77777777" w:rsidR="00F30179" w:rsidRDefault="00F30179" w:rsidP="006155E5">
            <w:pPr>
              <w:pStyle w:val="BlockText"/>
              <w:spacing w:before="0" w:after="240"/>
              <w:ind w:left="0" w:right="158"/>
              <w:rPr>
                <w:rFonts w:ascii="Arial" w:hAnsi="Arial" w:cs="Arial"/>
                <w:i w:val="0"/>
                <w:sz w:val="22"/>
                <w:szCs w:val="22"/>
              </w:rPr>
            </w:pPr>
            <w:r>
              <w:rPr>
                <w:rFonts w:ascii="Arial" w:hAnsi="Arial" w:cs="Arial"/>
                <w:i w:val="0"/>
                <w:sz w:val="22"/>
                <w:szCs w:val="22"/>
              </w:rPr>
              <w:t>When considering screening procedures, it is important to note that when the federally designated vulnerable populations of prisoners, children and pregnant women are not to be included, there must be a “reasonable” effort to ensure that they are actually excluded.</w:t>
            </w:r>
          </w:p>
          <w:p w14:paraId="7AECC7EB" w14:textId="77777777" w:rsidR="00F30179" w:rsidRDefault="00F30179" w:rsidP="006155E5">
            <w:pPr>
              <w:pStyle w:val="BlockText"/>
              <w:spacing w:before="0" w:after="240"/>
              <w:ind w:left="0" w:right="158"/>
              <w:rPr>
                <w:rFonts w:ascii="Arial" w:hAnsi="Arial" w:cs="Arial"/>
                <w:i w:val="0"/>
                <w:sz w:val="22"/>
                <w:szCs w:val="22"/>
              </w:rPr>
            </w:pPr>
            <w:r w:rsidRPr="0050028F">
              <w:rPr>
                <w:rFonts w:ascii="Arial" w:hAnsi="Arial" w:cs="Arial"/>
                <w:b/>
                <w:i w:val="0"/>
                <w:sz w:val="22"/>
                <w:szCs w:val="22"/>
              </w:rPr>
              <w:t>Prisoners.</w:t>
            </w:r>
            <w:r>
              <w:rPr>
                <w:rFonts w:ascii="Arial" w:hAnsi="Arial" w:cs="Arial"/>
                <w:i w:val="0"/>
                <w:sz w:val="22"/>
                <w:szCs w:val="22"/>
              </w:rPr>
              <w:t xml:space="preserve"> Most studies exclude prisoners even though this exclusion criterion need not be specifically listed on recruitment materials because when a potential subject shows up for a research procedure appointment and is not in handcuffs being escorted by two police officers, one can reasonably assume that they are not a prisoner.  However, when there is a reasonable potential for encountering a prisoner in the recruitment population (e.g. doesn’t ECMC handle some number of inmates when holding center health facilities are insufficient for their healthcare) and prisoners are one of the exclusion criterion does a specific procedure need to be spelled out here.  On the flip side of this coin, if you are actually doing research where prisoners are the population of interest, it is usually pretty easy to spell out how you will know that you are actually working with a prisoner (the front gate to the facility is usually a pretty good indicator).</w:t>
            </w:r>
          </w:p>
          <w:p w14:paraId="68BE838C" w14:textId="77777777" w:rsidR="00F30179" w:rsidRDefault="00F30179" w:rsidP="006155E5">
            <w:pPr>
              <w:pStyle w:val="BlockText"/>
              <w:spacing w:before="0" w:after="240"/>
              <w:ind w:left="0" w:right="158"/>
              <w:rPr>
                <w:rFonts w:ascii="Arial" w:hAnsi="Arial" w:cs="Arial"/>
                <w:i w:val="0"/>
                <w:sz w:val="22"/>
                <w:szCs w:val="22"/>
              </w:rPr>
            </w:pPr>
            <w:r w:rsidRPr="00844D0C">
              <w:rPr>
                <w:rFonts w:ascii="Arial" w:hAnsi="Arial" w:cs="Arial"/>
                <w:b/>
                <w:i w:val="0"/>
                <w:sz w:val="22"/>
                <w:szCs w:val="22"/>
              </w:rPr>
              <w:t>Children.</w:t>
            </w:r>
            <w:r>
              <w:rPr>
                <w:rFonts w:ascii="Arial" w:hAnsi="Arial" w:cs="Arial"/>
                <w:i w:val="0"/>
                <w:sz w:val="22"/>
                <w:szCs w:val="22"/>
              </w:rPr>
              <w:t xml:space="preserve"> The inclusion or exclusion of children is usually only little more problematic than for prisoners.  This can usually be achieved through a combination of targeted recruitment and/or a simple question or two just prior to participation.  In some cases it may be necessary to check documentation (such as a photo id or medical records) in order to verify when person is a child or an adult but this is not needed in every case.  Of course if your research is interviewing octogenarians there is no reasonable chance that a child would be participating and your eyes can do the screening but if you are working with college students, many freshmen are under 18 years of age and there are some accelerated students who might be very young and one’s outward appearance does not change much just because they have had their 18</w:t>
            </w:r>
            <w:r w:rsidRPr="00844D0C">
              <w:rPr>
                <w:rFonts w:ascii="Arial" w:hAnsi="Arial" w:cs="Arial"/>
                <w:i w:val="0"/>
                <w:sz w:val="22"/>
                <w:szCs w:val="22"/>
                <w:vertAlign w:val="superscript"/>
              </w:rPr>
              <w:t>th</w:t>
            </w:r>
            <w:r>
              <w:rPr>
                <w:rFonts w:ascii="Arial" w:hAnsi="Arial" w:cs="Arial"/>
                <w:i w:val="0"/>
                <w:sz w:val="22"/>
                <w:szCs w:val="22"/>
              </w:rPr>
              <w:t xml:space="preserve"> birthday.</w:t>
            </w:r>
          </w:p>
          <w:p w14:paraId="6FC97164" w14:textId="77777777" w:rsidR="00F30179" w:rsidRDefault="00F30179" w:rsidP="006155E5">
            <w:pPr>
              <w:pStyle w:val="BlockText"/>
              <w:spacing w:before="0" w:after="240"/>
              <w:ind w:left="0" w:right="158"/>
              <w:rPr>
                <w:rFonts w:ascii="Arial" w:hAnsi="Arial" w:cs="Arial"/>
                <w:i w:val="0"/>
                <w:sz w:val="22"/>
                <w:szCs w:val="22"/>
              </w:rPr>
            </w:pPr>
            <w:r w:rsidRPr="00844D0C">
              <w:rPr>
                <w:rFonts w:ascii="Arial" w:hAnsi="Arial" w:cs="Arial"/>
                <w:b/>
                <w:i w:val="0"/>
                <w:sz w:val="22"/>
                <w:szCs w:val="22"/>
              </w:rPr>
              <w:t>Pregnant Women.</w:t>
            </w:r>
            <w:r>
              <w:rPr>
                <w:rFonts w:ascii="Arial" w:hAnsi="Arial" w:cs="Arial"/>
                <w:i w:val="0"/>
                <w:sz w:val="22"/>
                <w:szCs w:val="22"/>
              </w:rPr>
              <w:t xml:space="preserve"> Pregnant women should not be excluded unless there is a scientific or safety reason for such exclusion.  A survey or interview procedure would not typically require exclusion of pregnant women but consider a study recruiting both men and women between the ages of 20 and 40 that needs to exclude pregnant women because of a potential adverse effect on the pregnancy.  There would usually not be a good way to restrict the recruitment to non-pregnant women in this population (although the recruitment materials would probably state pregnancy in the exclusion criteria) so only an interactive screening method will be useful.  Some options might be to cover pregnancy during a response to recruitment materials (a screening question), or asking the women when they show up for their appointment or in some cases, administration of a pregnancy test may even be necessary.  </w:t>
            </w:r>
          </w:p>
          <w:p w14:paraId="1E0FF9DF" w14:textId="77777777" w:rsidR="00F30179" w:rsidRDefault="00F30179"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The choice of which methods of pregnancy screening are sufficient depends upon the risk of the </w:t>
            </w:r>
            <w:r>
              <w:rPr>
                <w:rFonts w:ascii="Arial" w:hAnsi="Arial" w:cs="Arial"/>
                <w:i w:val="0"/>
                <w:sz w:val="22"/>
                <w:szCs w:val="22"/>
              </w:rPr>
              <w:lastRenderedPageBreak/>
              <w:t>research to a possible pregnancy.  For example, because hearing can be affected by pregnancy, a study that includes a standard hearing screening could exclude pregnant women by simply asking the woman if she is pregnant.  A study where alcohol is being administered or of a drug that may have significant deleterious side effects on pregnancy might however require that a pregnancy test be performed before participation.</w:t>
            </w:r>
          </w:p>
          <w:p w14:paraId="65F1B31B" w14:textId="77777777" w:rsidR="00F30179" w:rsidRDefault="00F30179" w:rsidP="006155E5">
            <w:pPr>
              <w:pStyle w:val="BlockText"/>
              <w:spacing w:before="0" w:after="240"/>
              <w:ind w:left="0" w:right="158"/>
              <w:rPr>
                <w:rFonts w:ascii="Arial" w:hAnsi="Arial" w:cs="Arial"/>
                <w:i w:val="0"/>
                <w:sz w:val="22"/>
                <w:szCs w:val="22"/>
              </w:rPr>
            </w:pPr>
            <w:r w:rsidRPr="007D1EEF">
              <w:rPr>
                <w:rFonts w:ascii="Arial" w:hAnsi="Arial" w:cs="Arial"/>
                <w:b/>
                <w:i w:val="0"/>
                <w:sz w:val="22"/>
                <w:szCs w:val="22"/>
              </w:rPr>
              <w:t>Consent For Screening</w:t>
            </w:r>
            <w:r>
              <w:rPr>
                <w:rFonts w:ascii="Arial" w:hAnsi="Arial" w:cs="Arial"/>
                <w:i w:val="0"/>
                <w:sz w:val="22"/>
                <w:szCs w:val="22"/>
              </w:rPr>
              <w:t xml:space="preserve">.  Keep in mind that screening information generally cannot be used as data and should not be retained more than momentarily unless consent from the individual is obtained or the IRB grants a waiver of consent to collect it and retain it in the research record.  If for scientific purposes it is important to track screen failure information beyond the number of passes and number of failures, then the screening process represents a situation where the researcher is obtaining information about an individual through interaction and the individuals who are screened are research participants even though they are not necessarily the “desired” research participants.  </w:t>
            </w:r>
          </w:p>
          <w:p w14:paraId="0470FD83" w14:textId="77777777" w:rsidR="00F30179" w:rsidRDefault="00F30179" w:rsidP="006155E5">
            <w:pPr>
              <w:pStyle w:val="BlockText"/>
              <w:spacing w:before="0" w:after="240"/>
              <w:ind w:left="0" w:right="158"/>
              <w:rPr>
                <w:rFonts w:ascii="Arial" w:hAnsi="Arial" w:cs="Arial"/>
                <w:i w:val="0"/>
                <w:sz w:val="22"/>
                <w:szCs w:val="22"/>
              </w:rPr>
            </w:pPr>
            <w:r>
              <w:rPr>
                <w:rFonts w:ascii="Arial" w:hAnsi="Arial" w:cs="Arial"/>
                <w:i w:val="0"/>
                <w:sz w:val="22"/>
                <w:szCs w:val="22"/>
              </w:rPr>
              <w:t>Additionally, even when data is not being retained in a screening procedure, if a procedure asks questions which would generally be considered private information a consent process should take place before the screening procedures.  The nature of what is private may be study specific.  For example, asking a group of public figures who are already members of a public LGBT group their sexual preference during screening might not be considered private or sensitive enough to warrant the need for consent but asking the same question of a group of clergy might.</w:t>
            </w:r>
          </w:p>
          <w:p w14:paraId="7DBA30E0" w14:textId="77777777" w:rsidR="00F30179" w:rsidRPr="00C67A2C" w:rsidRDefault="00F30179" w:rsidP="006155E5">
            <w:pPr>
              <w:pStyle w:val="BlockText"/>
              <w:spacing w:before="0" w:after="240"/>
              <w:ind w:left="0" w:right="158"/>
              <w:rPr>
                <w:rFonts w:ascii="Arial" w:hAnsi="Arial" w:cs="Arial"/>
                <w:i w:val="0"/>
                <w:sz w:val="22"/>
                <w:szCs w:val="22"/>
              </w:rPr>
            </w:pPr>
            <w:r>
              <w:rPr>
                <w:rFonts w:ascii="Arial" w:hAnsi="Arial" w:cs="Arial"/>
                <w:i w:val="0"/>
                <w:sz w:val="22"/>
                <w:szCs w:val="22"/>
              </w:rPr>
              <w:t>While there are cases where screening consent and later research procedure consent could be combined into one process (e.g. an online survey where the first few questions are for screening) consent for screening should not automatically use the same consent process or document as for the later research procedures.  Rather the consent for screening should focus only on the procedures to be encountered in the screening process.</w:t>
            </w:r>
          </w:p>
        </w:tc>
      </w:tr>
      <w:tr w:rsidR="00F30179" w:rsidRPr="009D71AD" w14:paraId="0868A082" w14:textId="77777777" w:rsidTr="00391E86">
        <w:tc>
          <w:tcPr>
            <w:tcW w:w="457" w:type="dxa"/>
            <w:gridSpan w:val="2"/>
          </w:tcPr>
          <w:p w14:paraId="60280877" w14:textId="77777777" w:rsidR="00F30179" w:rsidRPr="009D71AD" w:rsidRDefault="00F30179" w:rsidP="006155E5">
            <w:pPr>
              <w:pStyle w:val="BlockText"/>
              <w:spacing w:before="0" w:after="240"/>
              <w:ind w:left="0" w:right="158"/>
              <w:rPr>
                <w:b/>
                <w:i w:val="0"/>
              </w:rPr>
            </w:pPr>
            <w:r w:rsidRPr="009D71AD">
              <w:rPr>
                <w:b/>
                <w:i w:val="0"/>
              </w:rPr>
              <w:lastRenderedPageBreak/>
              <w:t>A</w:t>
            </w:r>
          </w:p>
        </w:tc>
        <w:tc>
          <w:tcPr>
            <w:tcW w:w="9810" w:type="dxa"/>
            <w:gridSpan w:val="2"/>
          </w:tcPr>
          <w:p w14:paraId="7AD99651" w14:textId="77777777" w:rsidR="00F30179" w:rsidRPr="009D71AD" w:rsidRDefault="00F30179" w:rsidP="006155E5">
            <w:pPr>
              <w:pStyle w:val="BlockText"/>
              <w:spacing w:before="0" w:after="240"/>
              <w:ind w:left="0" w:right="158"/>
              <w:rPr>
                <w:b/>
                <w:i w:val="0"/>
              </w:rPr>
            </w:pPr>
            <w:r w:rsidRPr="009D71AD">
              <w:rPr>
                <w:b/>
                <w:i w:val="0"/>
              </w:rPr>
              <w:t xml:space="preserve">NA </w:t>
            </w:r>
            <w:r>
              <w:rPr>
                <w:b/>
                <w:i w:val="0"/>
              </w:rPr>
              <w:t>Type R</w:t>
            </w:r>
            <w:r w:rsidRPr="009D71AD">
              <w:rPr>
                <w:b/>
                <w:i w:val="0"/>
              </w:rPr>
              <w:t>esponses:</w:t>
            </w:r>
            <w:r>
              <w:rPr>
                <w:i w:val="0"/>
              </w:rPr>
              <w:t xml:space="preserve">  Caution, before you select an NA choice, m</w:t>
            </w:r>
            <w:r w:rsidRPr="005239E0">
              <w:rPr>
                <w:i w:val="0"/>
              </w:rPr>
              <w:t xml:space="preserve">ake sure that the screening process </w:t>
            </w:r>
            <w:r>
              <w:rPr>
                <w:i w:val="0"/>
              </w:rPr>
              <w:t>does not require</w:t>
            </w:r>
            <w:r w:rsidRPr="005239E0">
              <w:rPr>
                <w:i w:val="0"/>
              </w:rPr>
              <w:t xml:space="preserve"> an appropriate procedure to ensure that any excluded populations indicated in section 6 are screened out</w:t>
            </w:r>
            <w:r>
              <w:rPr>
                <w:i w:val="0"/>
              </w:rPr>
              <w:t xml:space="preserve"> if they might present for the research</w:t>
            </w:r>
            <w:r w:rsidRPr="005239E0">
              <w:rPr>
                <w:i w:val="0"/>
              </w:rPr>
              <w:t>.</w:t>
            </w:r>
          </w:p>
        </w:tc>
      </w:tr>
      <w:tr w:rsidR="00F30179" w14:paraId="50B878B4" w14:textId="77777777" w:rsidTr="00391E86">
        <w:trPr>
          <w:gridBefore w:val="2"/>
          <w:wBefore w:w="457" w:type="dxa"/>
        </w:trPr>
        <w:tc>
          <w:tcPr>
            <w:tcW w:w="540" w:type="dxa"/>
          </w:tcPr>
          <w:p w14:paraId="30E2511A" w14:textId="77777777" w:rsidR="00F30179" w:rsidRDefault="00F30179" w:rsidP="006155E5">
            <w:pPr>
              <w:pStyle w:val="BlockText"/>
              <w:spacing w:before="0" w:after="240"/>
              <w:ind w:left="0" w:right="158"/>
              <w:rPr>
                <w:i w:val="0"/>
              </w:rPr>
            </w:pPr>
            <w:r>
              <w:rPr>
                <w:i w:val="0"/>
              </w:rPr>
              <w:t>1</w:t>
            </w:r>
          </w:p>
        </w:tc>
        <w:tc>
          <w:tcPr>
            <w:tcW w:w="9270" w:type="dxa"/>
          </w:tcPr>
          <w:p w14:paraId="754E1CEC" w14:textId="77777777" w:rsidR="00F30179" w:rsidRDefault="00F30179" w:rsidP="006155E5">
            <w:pPr>
              <w:pStyle w:val="BlockText"/>
              <w:spacing w:before="0" w:after="240"/>
              <w:ind w:left="0" w:right="158"/>
              <w:rPr>
                <w:i w:val="0"/>
              </w:rPr>
            </w:pPr>
            <w:r w:rsidRPr="006B4897">
              <w:rPr>
                <w:b/>
                <w:i w:val="0"/>
              </w:rPr>
              <w:t>NA Records</w:t>
            </w:r>
            <w:r w:rsidRPr="00190952">
              <w:rPr>
                <w:i w:val="0"/>
              </w:rPr>
              <w:t xml:space="preserve">- Subjects will not need to be </w:t>
            </w:r>
            <w:r>
              <w:rPr>
                <w:i w:val="0"/>
              </w:rPr>
              <w:t xml:space="preserve">screened in any way </w:t>
            </w:r>
            <w:r w:rsidRPr="00190952">
              <w:rPr>
                <w:i w:val="0"/>
              </w:rPr>
              <w:t>in the record review (part of the) study where no intervention or interaction will take place</w:t>
            </w:r>
            <w:r>
              <w:rPr>
                <w:i w:val="0"/>
              </w:rPr>
              <w:t xml:space="preserve"> because every record that is accessed will meet inclusion criteria.</w:t>
            </w:r>
          </w:p>
        </w:tc>
      </w:tr>
      <w:tr w:rsidR="00F30179" w14:paraId="7E11C88A" w14:textId="77777777" w:rsidTr="00391E86">
        <w:trPr>
          <w:gridBefore w:val="2"/>
          <w:wBefore w:w="457" w:type="dxa"/>
        </w:trPr>
        <w:tc>
          <w:tcPr>
            <w:tcW w:w="540" w:type="dxa"/>
          </w:tcPr>
          <w:p w14:paraId="4FFB6BAE" w14:textId="77777777" w:rsidR="00F30179" w:rsidRDefault="00F30179" w:rsidP="006155E5">
            <w:pPr>
              <w:pStyle w:val="BlockText"/>
              <w:spacing w:before="0" w:after="240"/>
              <w:ind w:left="0" w:right="158"/>
              <w:rPr>
                <w:i w:val="0"/>
              </w:rPr>
            </w:pPr>
            <w:r>
              <w:rPr>
                <w:i w:val="0"/>
              </w:rPr>
              <w:t>2</w:t>
            </w:r>
          </w:p>
        </w:tc>
        <w:tc>
          <w:tcPr>
            <w:tcW w:w="9270" w:type="dxa"/>
          </w:tcPr>
          <w:p w14:paraId="7B5EC754" w14:textId="77777777" w:rsidR="00F30179" w:rsidRDefault="00F30179" w:rsidP="006155E5">
            <w:pPr>
              <w:pStyle w:val="BlockText"/>
              <w:spacing w:before="0" w:after="240"/>
              <w:ind w:left="0" w:right="158"/>
              <w:rPr>
                <w:i w:val="0"/>
              </w:rPr>
            </w:pPr>
            <w:r w:rsidRPr="006B4897">
              <w:rPr>
                <w:b/>
                <w:i w:val="0"/>
              </w:rPr>
              <w:t>NA Observation Only</w:t>
            </w:r>
            <w:r w:rsidRPr="00190952">
              <w:rPr>
                <w:i w:val="0"/>
              </w:rPr>
              <w:t xml:space="preserve">- Subjects will not need to be </w:t>
            </w:r>
            <w:r>
              <w:rPr>
                <w:i w:val="0"/>
              </w:rPr>
              <w:t>screened</w:t>
            </w:r>
            <w:r w:rsidRPr="00190952">
              <w:rPr>
                <w:i w:val="0"/>
              </w:rPr>
              <w:t xml:space="preserve"> in any way in the observation phase of the study where no intervention or interaction will take place.</w:t>
            </w:r>
          </w:p>
        </w:tc>
      </w:tr>
      <w:tr w:rsidR="00F30179" w:rsidRPr="009D71AD" w14:paraId="09A669D4" w14:textId="77777777" w:rsidTr="00391E86">
        <w:tc>
          <w:tcPr>
            <w:tcW w:w="457" w:type="dxa"/>
            <w:gridSpan w:val="2"/>
          </w:tcPr>
          <w:p w14:paraId="0B474D0C" w14:textId="77777777" w:rsidR="00F30179" w:rsidRPr="009D71AD" w:rsidRDefault="00F30179" w:rsidP="006155E5">
            <w:pPr>
              <w:pStyle w:val="BlockText"/>
              <w:spacing w:before="0" w:after="240"/>
              <w:ind w:left="0" w:right="158"/>
              <w:rPr>
                <w:b/>
                <w:i w:val="0"/>
              </w:rPr>
            </w:pPr>
            <w:r w:rsidRPr="009D71AD">
              <w:rPr>
                <w:b/>
                <w:i w:val="0"/>
              </w:rPr>
              <w:t>B</w:t>
            </w:r>
          </w:p>
        </w:tc>
        <w:tc>
          <w:tcPr>
            <w:tcW w:w="9810" w:type="dxa"/>
            <w:gridSpan w:val="2"/>
          </w:tcPr>
          <w:p w14:paraId="49638306" w14:textId="77777777" w:rsidR="00F30179" w:rsidRPr="009D71AD" w:rsidRDefault="00F30179" w:rsidP="006155E5">
            <w:pPr>
              <w:pStyle w:val="BlockText"/>
              <w:spacing w:before="0" w:after="240"/>
              <w:ind w:left="0" w:right="158"/>
              <w:rPr>
                <w:b/>
                <w:i w:val="0"/>
              </w:rPr>
            </w:pPr>
            <w:r>
              <w:rPr>
                <w:b/>
                <w:i w:val="0"/>
              </w:rPr>
              <w:t xml:space="preserve">Screening Procedures </w:t>
            </w:r>
            <w:r w:rsidRPr="003D727D">
              <w:rPr>
                <w:i w:val="0"/>
              </w:rPr>
              <w:t>(Keep in mind that you may need a combination of these for your particular study)</w:t>
            </w:r>
          </w:p>
        </w:tc>
      </w:tr>
      <w:tr w:rsidR="00F30179" w:rsidRPr="00C3707C" w14:paraId="2B5A7998" w14:textId="77777777" w:rsidTr="00391E86">
        <w:tblPrEx>
          <w:tblCellMar>
            <w:top w:w="0" w:type="dxa"/>
            <w:left w:w="108" w:type="dxa"/>
            <w:bottom w:w="0" w:type="dxa"/>
            <w:right w:w="108" w:type="dxa"/>
          </w:tblCellMar>
        </w:tblPrEx>
        <w:trPr>
          <w:gridBefore w:val="2"/>
          <w:wBefore w:w="457" w:type="dxa"/>
        </w:trPr>
        <w:tc>
          <w:tcPr>
            <w:tcW w:w="540" w:type="dxa"/>
          </w:tcPr>
          <w:p w14:paraId="5036AC07" w14:textId="77777777" w:rsidR="00F30179" w:rsidRDefault="00F30179" w:rsidP="006155E5">
            <w:pPr>
              <w:pStyle w:val="BlockText"/>
              <w:spacing w:before="0" w:after="240"/>
              <w:ind w:left="0" w:right="158"/>
              <w:rPr>
                <w:i w:val="0"/>
              </w:rPr>
            </w:pPr>
            <w:r>
              <w:rPr>
                <w:i w:val="0"/>
              </w:rPr>
              <w:t>1</w:t>
            </w:r>
          </w:p>
        </w:tc>
        <w:tc>
          <w:tcPr>
            <w:tcW w:w="9270" w:type="dxa"/>
          </w:tcPr>
          <w:p w14:paraId="5C72635B" w14:textId="77777777" w:rsidR="00F30179" w:rsidRDefault="00F30179" w:rsidP="006155E5">
            <w:pPr>
              <w:pStyle w:val="BlockText"/>
              <w:spacing w:before="0" w:after="240"/>
              <w:ind w:left="0" w:right="158"/>
              <w:rPr>
                <w:i w:val="0"/>
              </w:rPr>
            </w:pPr>
            <w:r w:rsidRPr="00A27A64">
              <w:rPr>
                <w:b/>
                <w:i w:val="0"/>
              </w:rPr>
              <w:t>Records Review.</w:t>
            </w:r>
            <w:r>
              <w:rPr>
                <w:i w:val="0"/>
              </w:rPr>
              <w:t xml:space="preserve">  Not all records present in the initial data set will meet inclusion criteria so records are screened first for applicable inclusion/exclusion criteria by the research team and only those that meet </w:t>
            </w:r>
            <w:proofErr w:type="gramStart"/>
            <w:r>
              <w:rPr>
                <w:i w:val="0"/>
              </w:rPr>
              <w:t>this criteria</w:t>
            </w:r>
            <w:proofErr w:type="gramEnd"/>
            <w:r>
              <w:rPr>
                <w:i w:val="0"/>
              </w:rPr>
              <w:t xml:space="preserve"> will be included in the final data set for analysis.   The total number of records screened will be recorded but no identifiable information from the </w:t>
            </w:r>
            <w:r>
              <w:rPr>
                <w:i w:val="0"/>
              </w:rPr>
              <w:lastRenderedPageBreak/>
              <w:t xml:space="preserve">failures will be recorded. </w:t>
            </w:r>
          </w:p>
        </w:tc>
      </w:tr>
      <w:tr w:rsidR="00F30179" w:rsidRPr="00C3707C" w14:paraId="22B6FE81" w14:textId="77777777" w:rsidTr="00391E86">
        <w:tblPrEx>
          <w:tblCellMar>
            <w:top w:w="0" w:type="dxa"/>
            <w:left w:w="108" w:type="dxa"/>
            <w:bottom w:w="0" w:type="dxa"/>
            <w:right w:w="108" w:type="dxa"/>
          </w:tblCellMar>
        </w:tblPrEx>
        <w:trPr>
          <w:gridBefore w:val="2"/>
          <w:wBefore w:w="457" w:type="dxa"/>
        </w:trPr>
        <w:tc>
          <w:tcPr>
            <w:tcW w:w="540" w:type="dxa"/>
          </w:tcPr>
          <w:p w14:paraId="48F78666" w14:textId="77777777" w:rsidR="00F30179" w:rsidRDefault="00F30179" w:rsidP="006155E5">
            <w:pPr>
              <w:pStyle w:val="BlockText"/>
              <w:spacing w:before="0" w:after="240"/>
              <w:ind w:left="0" w:right="158"/>
              <w:rPr>
                <w:i w:val="0"/>
              </w:rPr>
            </w:pPr>
            <w:r>
              <w:rPr>
                <w:i w:val="0"/>
              </w:rPr>
              <w:lastRenderedPageBreak/>
              <w:t>2</w:t>
            </w:r>
          </w:p>
        </w:tc>
        <w:tc>
          <w:tcPr>
            <w:tcW w:w="9270" w:type="dxa"/>
          </w:tcPr>
          <w:p w14:paraId="5AEBCA26" w14:textId="77777777" w:rsidR="00F30179" w:rsidRDefault="00F30179" w:rsidP="006155E5">
            <w:pPr>
              <w:pStyle w:val="BlockText"/>
              <w:spacing w:before="0" w:after="240"/>
              <w:ind w:left="0" w:right="158"/>
              <w:rPr>
                <w:i w:val="0"/>
              </w:rPr>
            </w:pPr>
            <w:r>
              <w:rPr>
                <w:b/>
                <w:i w:val="0"/>
              </w:rPr>
              <w:t xml:space="preserve">Mailed </w:t>
            </w:r>
            <w:r w:rsidRPr="00A27A64">
              <w:rPr>
                <w:b/>
                <w:i w:val="0"/>
              </w:rPr>
              <w:t>Targeted Recruitment.</w:t>
            </w:r>
            <w:r>
              <w:rPr>
                <w:i w:val="0"/>
              </w:rPr>
              <w:t xml:space="preserve">  Screening is achieved through a targeted recruitment process where materials are sent to people who are…The mailing list was provided/obtained by… It is expected that all respondents will therefore meet eligibility criteria and no further screening will be required in order to ensure that participants qualify.</w:t>
            </w:r>
          </w:p>
        </w:tc>
      </w:tr>
      <w:tr w:rsidR="00F30179" w:rsidRPr="00C3707C" w14:paraId="6E7A4571" w14:textId="77777777" w:rsidTr="00391E86">
        <w:tblPrEx>
          <w:tblCellMar>
            <w:top w:w="0" w:type="dxa"/>
            <w:left w:w="108" w:type="dxa"/>
            <w:bottom w:w="0" w:type="dxa"/>
            <w:right w:w="108" w:type="dxa"/>
          </w:tblCellMar>
        </w:tblPrEx>
        <w:trPr>
          <w:gridBefore w:val="2"/>
          <w:wBefore w:w="457" w:type="dxa"/>
        </w:trPr>
        <w:tc>
          <w:tcPr>
            <w:tcW w:w="540" w:type="dxa"/>
          </w:tcPr>
          <w:p w14:paraId="614E6783" w14:textId="77777777" w:rsidR="00F30179" w:rsidRDefault="00F30179" w:rsidP="006155E5">
            <w:pPr>
              <w:pStyle w:val="BlockText"/>
              <w:spacing w:before="0" w:after="240"/>
              <w:ind w:left="0" w:right="158"/>
              <w:rPr>
                <w:i w:val="0"/>
              </w:rPr>
            </w:pPr>
            <w:r>
              <w:rPr>
                <w:i w:val="0"/>
              </w:rPr>
              <w:t>3</w:t>
            </w:r>
          </w:p>
        </w:tc>
        <w:tc>
          <w:tcPr>
            <w:tcW w:w="9270" w:type="dxa"/>
          </w:tcPr>
          <w:p w14:paraId="17E605D4" w14:textId="77777777" w:rsidR="00F30179" w:rsidRDefault="00F30179" w:rsidP="006155E5">
            <w:pPr>
              <w:pStyle w:val="BlockText"/>
              <w:spacing w:before="0" w:after="240"/>
              <w:ind w:left="0" w:right="158"/>
              <w:rPr>
                <w:i w:val="0"/>
              </w:rPr>
            </w:pPr>
            <w:r w:rsidRPr="00A27A64">
              <w:rPr>
                <w:b/>
                <w:i w:val="0"/>
              </w:rPr>
              <w:t>Phone Screening</w:t>
            </w:r>
            <w:r>
              <w:rPr>
                <w:b/>
                <w:i w:val="0"/>
              </w:rPr>
              <w:t xml:space="preserve"> without Consent</w:t>
            </w:r>
            <w:r w:rsidRPr="00A27A64">
              <w:rPr>
                <w:b/>
                <w:i w:val="0"/>
              </w:rPr>
              <w:t>.</w:t>
            </w:r>
            <w:r>
              <w:rPr>
                <w:i w:val="0"/>
              </w:rPr>
              <w:t xml:space="preserve"> While recruitment materials state general eligibility criteria, it is possible that some respondents to advertisements will not meet criteria for participation. In order to minimize loss of time for participants and research team members, when participants call for further information, a set of screening questions will be asked of them (attachment </w:t>
            </w:r>
            <w:proofErr w:type="spellStart"/>
            <w:r>
              <w:rPr>
                <w:i w:val="0"/>
              </w:rPr>
              <w:t>Nn</w:t>
            </w:r>
            <w:proofErr w:type="spellEnd"/>
            <w:r>
              <w:rPr>
                <w:i w:val="0"/>
              </w:rPr>
              <w:t xml:space="preserve">- Screening Script).  No data will be recorded for the screening process.  If a participant’s responses to the screening indicate that they are not eligible, they will be thanked for their interest.  A record of the number of screen failures will be kept but no direct data about participants. </w:t>
            </w:r>
          </w:p>
        </w:tc>
      </w:tr>
      <w:tr w:rsidR="00F30179" w:rsidRPr="00C3707C" w14:paraId="50BC301C" w14:textId="77777777" w:rsidTr="00391E86">
        <w:tblPrEx>
          <w:tblCellMar>
            <w:top w:w="0" w:type="dxa"/>
            <w:left w:w="108" w:type="dxa"/>
            <w:bottom w:w="0" w:type="dxa"/>
            <w:right w:w="108" w:type="dxa"/>
          </w:tblCellMar>
        </w:tblPrEx>
        <w:trPr>
          <w:gridBefore w:val="2"/>
          <w:wBefore w:w="457" w:type="dxa"/>
        </w:trPr>
        <w:tc>
          <w:tcPr>
            <w:tcW w:w="540" w:type="dxa"/>
          </w:tcPr>
          <w:p w14:paraId="63C6FF6D" w14:textId="77777777" w:rsidR="00F30179" w:rsidRDefault="00F30179" w:rsidP="006155E5">
            <w:pPr>
              <w:pStyle w:val="BlockText"/>
              <w:spacing w:before="0" w:after="240"/>
              <w:ind w:left="0" w:right="158"/>
              <w:rPr>
                <w:i w:val="0"/>
              </w:rPr>
            </w:pPr>
            <w:r>
              <w:rPr>
                <w:i w:val="0"/>
              </w:rPr>
              <w:t>4</w:t>
            </w:r>
          </w:p>
        </w:tc>
        <w:tc>
          <w:tcPr>
            <w:tcW w:w="9270" w:type="dxa"/>
          </w:tcPr>
          <w:p w14:paraId="6441F0B5" w14:textId="77777777" w:rsidR="00F30179" w:rsidRDefault="00F30179" w:rsidP="006155E5">
            <w:pPr>
              <w:pStyle w:val="BlockText"/>
              <w:spacing w:before="0" w:after="240"/>
              <w:ind w:left="0" w:right="158"/>
              <w:rPr>
                <w:i w:val="0"/>
              </w:rPr>
            </w:pPr>
            <w:r w:rsidRPr="00A27A64">
              <w:rPr>
                <w:b/>
                <w:i w:val="0"/>
              </w:rPr>
              <w:t>Phone Screenin</w:t>
            </w:r>
            <w:r>
              <w:rPr>
                <w:b/>
                <w:i w:val="0"/>
              </w:rPr>
              <w:t>g</w:t>
            </w:r>
            <w:r w:rsidRPr="00A27A64">
              <w:rPr>
                <w:b/>
                <w:i w:val="0"/>
              </w:rPr>
              <w:t xml:space="preserve"> with Consent. </w:t>
            </w:r>
            <w:r>
              <w:rPr>
                <w:i w:val="0"/>
              </w:rPr>
              <w:t xml:space="preserve"> While recruitment materials state general eligibility criteria, it is possible that some respondents to advertisements will not meet criteria for participation. In order to minimize loss of time for participants and research team members, when participants call for further information, a set of screening questions will be asked of them (attachment </w:t>
            </w:r>
            <w:proofErr w:type="spellStart"/>
            <w:r>
              <w:rPr>
                <w:i w:val="0"/>
              </w:rPr>
              <w:t>Nn</w:t>
            </w:r>
            <w:proofErr w:type="spellEnd"/>
            <w:r>
              <w:rPr>
                <w:i w:val="0"/>
              </w:rPr>
              <w:t>- Screening Script).  A verbal script included with the screening questions will be used for consent to screening over the telephone prior to administering the screening questions.  Data will be recorded for the screening process because there is a research interest in the reasons that participants who respond to the advertisement do not meet inclusion criteria.  If a participant’s responses to the screening indicate that they are not eligible, they will be thanked for their interest.</w:t>
            </w:r>
          </w:p>
        </w:tc>
      </w:tr>
      <w:tr w:rsidR="00F30179" w:rsidRPr="00C3707C" w14:paraId="71900D35" w14:textId="77777777" w:rsidTr="00391E86">
        <w:tblPrEx>
          <w:tblCellMar>
            <w:top w:w="0" w:type="dxa"/>
            <w:left w:w="108" w:type="dxa"/>
            <w:bottom w:w="0" w:type="dxa"/>
            <w:right w:w="108" w:type="dxa"/>
          </w:tblCellMar>
        </w:tblPrEx>
        <w:trPr>
          <w:gridBefore w:val="2"/>
          <w:wBefore w:w="457" w:type="dxa"/>
        </w:trPr>
        <w:tc>
          <w:tcPr>
            <w:tcW w:w="540" w:type="dxa"/>
          </w:tcPr>
          <w:p w14:paraId="5E8E92A3" w14:textId="77777777" w:rsidR="00F30179" w:rsidRDefault="00F30179" w:rsidP="006155E5">
            <w:pPr>
              <w:pStyle w:val="BlockText"/>
              <w:spacing w:before="0" w:after="240"/>
              <w:ind w:left="0" w:right="158"/>
              <w:rPr>
                <w:i w:val="0"/>
              </w:rPr>
            </w:pPr>
            <w:r>
              <w:rPr>
                <w:i w:val="0"/>
              </w:rPr>
              <w:t>5</w:t>
            </w:r>
          </w:p>
        </w:tc>
        <w:tc>
          <w:tcPr>
            <w:tcW w:w="9270" w:type="dxa"/>
          </w:tcPr>
          <w:p w14:paraId="1E9C69B5" w14:textId="77777777" w:rsidR="00F30179" w:rsidRDefault="00F30179" w:rsidP="006155E5">
            <w:pPr>
              <w:pStyle w:val="BlockText"/>
              <w:spacing w:before="0" w:after="240"/>
              <w:ind w:left="0" w:right="158"/>
              <w:rPr>
                <w:i w:val="0"/>
              </w:rPr>
            </w:pPr>
            <w:r>
              <w:rPr>
                <w:b/>
                <w:i w:val="0"/>
              </w:rPr>
              <w:t>Web Survey</w:t>
            </w:r>
            <w:r w:rsidRPr="00A27A64">
              <w:rPr>
                <w:b/>
                <w:i w:val="0"/>
              </w:rPr>
              <w:t xml:space="preserve">. </w:t>
            </w:r>
            <w:r>
              <w:rPr>
                <w:i w:val="0"/>
              </w:rPr>
              <w:t xml:space="preserve"> Participants will become aware of the access the web based interaction because they have visited the website at…  It is expected that the major inclusion criterion of having visited the website will be met.  After web based consent (attachment </w:t>
            </w:r>
            <w:proofErr w:type="spellStart"/>
            <w:r>
              <w:rPr>
                <w:i w:val="0"/>
              </w:rPr>
              <w:t>Nn</w:t>
            </w:r>
            <w:proofErr w:type="spellEnd"/>
            <w:r>
              <w:rPr>
                <w:i w:val="0"/>
              </w:rPr>
              <w:t xml:space="preserve">- Web Consent Information Sheet) is administered, participants will begin the survey.  The first 10 questions of the survey cover the screening for additional inclusion/exclusion criteria and a response that results in a participant no longer meeting criteria will result in the survey being stopped after question 10 and the thank you message being displayed.  Data will be recorded for the screening process because the web based interface requires this information in order to calculate whether or not a person meets criteria, but like all data it is anonymous. </w:t>
            </w:r>
          </w:p>
        </w:tc>
      </w:tr>
      <w:tr w:rsidR="00F30179" w:rsidRPr="00C3707C" w14:paraId="0003E588" w14:textId="77777777" w:rsidTr="00391E86">
        <w:tblPrEx>
          <w:tblCellMar>
            <w:top w:w="0" w:type="dxa"/>
            <w:left w:w="108" w:type="dxa"/>
            <w:bottom w:w="0" w:type="dxa"/>
            <w:right w:w="108" w:type="dxa"/>
          </w:tblCellMar>
        </w:tblPrEx>
        <w:trPr>
          <w:gridBefore w:val="2"/>
          <w:wBefore w:w="457" w:type="dxa"/>
        </w:trPr>
        <w:tc>
          <w:tcPr>
            <w:tcW w:w="540" w:type="dxa"/>
          </w:tcPr>
          <w:p w14:paraId="3E579CE5" w14:textId="77777777" w:rsidR="00F30179" w:rsidRDefault="00F30179" w:rsidP="006155E5">
            <w:pPr>
              <w:pStyle w:val="BlockText"/>
              <w:spacing w:before="0" w:after="240"/>
              <w:ind w:left="0" w:right="158"/>
              <w:rPr>
                <w:i w:val="0"/>
              </w:rPr>
            </w:pPr>
            <w:r>
              <w:rPr>
                <w:i w:val="0"/>
              </w:rPr>
              <w:t>6</w:t>
            </w:r>
          </w:p>
        </w:tc>
        <w:tc>
          <w:tcPr>
            <w:tcW w:w="9270" w:type="dxa"/>
          </w:tcPr>
          <w:p w14:paraId="422AD395" w14:textId="77777777" w:rsidR="00F30179" w:rsidRDefault="00F30179" w:rsidP="006155E5">
            <w:pPr>
              <w:pStyle w:val="BlockText"/>
              <w:spacing w:before="0" w:after="240"/>
              <w:ind w:left="0" w:right="158"/>
              <w:rPr>
                <w:i w:val="0"/>
              </w:rPr>
            </w:pPr>
            <w:r>
              <w:rPr>
                <w:b/>
                <w:i w:val="0"/>
              </w:rPr>
              <w:t>In Person</w:t>
            </w:r>
            <w:r w:rsidRPr="00A27A64">
              <w:rPr>
                <w:b/>
                <w:i w:val="0"/>
              </w:rPr>
              <w:t xml:space="preserve"> </w:t>
            </w:r>
            <w:r>
              <w:rPr>
                <w:b/>
                <w:i w:val="0"/>
              </w:rPr>
              <w:t xml:space="preserve">Targeted </w:t>
            </w:r>
            <w:r w:rsidRPr="00A27A64">
              <w:rPr>
                <w:b/>
                <w:i w:val="0"/>
              </w:rPr>
              <w:t>Recruitment.</w:t>
            </w:r>
            <w:r>
              <w:rPr>
                <w:i w:val="0"/>
              </w:rPr>
              <w:t xml:space="preserve">  Screening is achieved through a targeted recruitment process where the people who are invited to participate are present at…It is expected that all respondents will therefore meet eligibility criteria and no further screening will be required in order to ensure that participants qualify.</w:t>
            </w:r>
          </w:p>
        </w:tc>
      </w:tr>
      <w:tr w:rsidR="00F30179" w:rsidRPr="00C3707C" w14:paraId="55EB6F14" w14:textId="77777777" w:rsidTr="00391E86">
        <w:tblPrEx>
          <w:tblCellMar>
            <w:top w:w="0" w:type="dxa"/>
            <w:left w:w="108" w:type="dxa"/>
            <w:bottom w:w="0" w:type="dxa"/>
            <w:right w:w="108" w:type="dxa"/>
          </w:tblCellMar>
        </w:tblPrEx>
        <w:trPr>
          <w:gridBefore w:val="2"/>
          <w:wBefore w:w="457" w:type="dxa"/>
        </w:trPr>
        <w:tc>
          <w:tcPr>
            <w:tcW w:w="540" w:type="dxa"/>
          </w:tcPr>
          <w:p w14:paraId="30894330" w14:textId="77777777" w:rsidR="00F30179" w:rsidRDefault="00F30179" w:rsidP="006155E5">
            <w:pPr>
              <w:pStyle w:val="BlockText"/>
              <w:spacing w:before="0" w:after="240"/>
              <w:ind w:left="0" w:right="158"/>
              <w:rPr>
                <w:i w:val="0"/>
              </w:rPr>
            </w:pPr>
            <w:r>
              <w:rPr>
                <w:i w:val="0"/>
              </w:rPr>
              <w:t>7</w:t>
            </w:r>
          </w:p>
        </w:tc>
        <w:tc>
          <w:tcPr>
            <w:tcW w:w="9270" w:type="dxa"/>
          </w:tcPr>
          <w:p w14:paraId="1CE3456F" w14:textId="6F99535B" w:rsidR="00F30179" w:rsidRDefault="00F30179" w:rsidP="006155E5">
            <w:pPr>
              <w:pStyle w:val="BlockText"/>
              <w:spacing w:before="0" w:after="240"/>
              <w:ind w:left="0" w:right="158"/>
              <w:rPr>
                <w:i w:val="0"/>
              </w:rPr>
            </w:pPr>
            <w:r>
              <w:rPr>
                <w:b/>
                <w:i w:val="0"/>
              </w:rPr>
              <w:t>In Person</w:t>
            </w:r>
            <w:r w:rsidRPr="00A27A64">
              <w:rPr>
                <w:b/>
                <w:i w:val="0"/>
              </w:rPr>
              <w:t xml:space="preserve"> Screenin</w:t>
            </w:r>
            <w:r>
              <w:rPr>
                <w:b/>
                <w:i w:val="0"/>
              </w:rPr>
              <w:t>g</w:t>
            </w:r>
            <w:r w:rsidRPr="00A27A64">
              <w:rPr>
                <w:b/>
                <w:i w:val="0"/>
              </w:rPr>
              <w:t xml:space="preserve"> with Consent. </w:t>
            </w:r>
            <w:r>
              <w:rPr>
                <w:i w:val="0"/>
              </w:rPr>
              <w:t xml:space="preserve"> While recruitment materials state general eligibility criteria, it is possible that some respondents to advertisements will not meet criteria for participation. When participants call for further information, they will be informed that their first appointment will include the screening process and that based on the screening they may or may not qualify for further participation.  Signed Consent will be administered prior </w:t>
            </w:r>
            <w:r>
              <w:rPr>
                <w:i w:val="0"/>
              </w:rPr>
              <w:lastRenderedPageBreak/>
              <w:t xml:space="preserve">to any screening (attachment </w:t>
            </w:r>
            <w:proofErr w:type="spellStart"/>
            <w:r>
              <w:rPr>
                <w:i w:val="0"/>
              </w:rPr>
              <w:t>Nn</w:t>
            </w:r>
            <w:proofErr w:type="spellEnd"/>
            <w:r>
              <w:rPr>
                <w:i w:val="0"/>
              </w:rPr>
              <w:t>- Screening consent).  The screening process will follow the proc</w:t>
            </w:r>
            <w:r w:rsidR="00FA4042">
              <w:rPr>
                <w:i w:val="0"/>
              </w:rPr>
              <w:t>edures listed in section 8</w:t>
            </w:r>
            <w:r>
              <w:rPr>
                <w:i w:val="0"/>
              </w:rPr>
              <w:t xml:space="preserve"> and data will be recorded for the screening process because there is a research interest in the reasons that participants who respond to the advertisement do not meet inclusion criteria.  Participants will be contacted approximately 5 days after screening to either inform them that they are not eligible or schedule their next appointment.</w:t>
            </w:r>
          </w:p>
        </w:tc>
      </w:tr>
      <w:tr w:rsidR="00F30179" w:rsidRPr="00C3707C" w14:paraId="6F7F73F1" w14:textId="77777777" w:rsidTr="00391E86">
        <w:tblPrEx>
          <w:tblCellMar>
            <w:top w:w="0" w:type="dxa"/>
            <w:left w:w="108" w:type="dxa"/>
            <w:bottom w:w="0" w:type="dxa"/>
            <w:right w:w="108" w:type="dxa"/>
          </w:tblCellMar>
        </w:tblPrEx>
        <w:trPr>
          <w:gridBefore w:val="2"/>
          <w:wBefore w:w="457" w:type="dxa"/>
        </w:trPr>
        <w:tc>
          <w:tcPr>
            <w:tcW w:w="540" w:type="dxa"/>
          </w:tcPr>
          <w:p w14:paraId="441139DB" w14:textId="77777777" w:rsidR="00F30179" w:rsidRDefault="00F30179" w:rsidP="006155E5">
            <w:pPr>
              <w:pStyle w:val="BlockText"/>
              <w:spacing w:before="0" w:after="240"/>
              <w:ind w:left="0" w:right="158"/>
              <w:rPr>
                <w:i w:val="0"/>
              </w:rPr>
            </w:pPr>
            <w:r>
              <w:rPr>
                <w:i w:val="0"/>
              </w:rPr>
              <w:lastRenderedPageBreak/>
              <w:t>8</w:t>
            </w:r>
          </w:p>
        </w:tc>
        <w:tc>
          <w:tcPr>
            <w:tcW w:w="9270" w:type="dxa"/>
          </w:tcPr>
          <w:p w14:paraId="63E551C9" w14:textId="77777777" w:rsidR="00F30179" w:rsidRDefault="00F30179" w:rsidP="006155E5">
            <w:pPr>
              <w:pStyle w:val="BlockText"/>
              <w:spacing w:before="0" w:after="240"/>
              <w:ind w:left="0" w:right="158"/>
              <w:rPr>
                <w:i w:val="0"/>
              </w:rPr>
            </w:pPr>
            <w:r>
              <w:rPr>
                <w:b/>
                <w:i w:val="0"/>
              </w:rPr>
              <w:t xml:space="preserve">Department </w:t>
            </w:r>
            <w:r w:rsidRPr="005D2A68">
              <w:rPr>
                <w:b/>
                <w:i w:val="0"/>
              </w:rPr>
              <w:t>RPG Auto Screening.</w:t>
            </w:r>
            <w:r>
              <w:rPr>
                <w:i w:val="0"/>
              </w:rPr>
              <w:t xml:space="preserve">  The department administers a mass testing process as a part of the RPG.  Answers provided by participants in the mass testing are used by the computerized system to determine eligibility for this study.  If a participant is not eligible, they will not be able to access participation information for this study.  No further screening is required.</w:t>
            </w:r>
            <w:r w:rsidRPr="007F2105">
              <w:rPr>
                <w:i w:val="0"/>
              </w:rPr>
              <w:t xml:space="preserve"> </w:t>
            </w:r>
            <w:r>
              <w:rPr>
                <w:i w:val="0"/>
              </w:rPr>
              <w:t xml:space="preserve"> The RPG procedures also ensure that no persons under the age of 18 participate in any studies.</w:t>
            </w:r>
          </w:p>
        </w:tc>
      </w:tr>
      <w:tr w:rsidR="00F30179" w:rsidRPr="00C3707C" w14:paraId="3B9CFF05" w14:textId="77777777" w:rsidTr="00391E86">
        <w:tblPrEx>
          <w:tblCellMar>
            <w:top w:w="0" w:type="dxa"/>
            <w:left w:w="108" w:type="dxa"/>
            <w:bottom w:w="0" w:type="dxa"/>
            <w:right w:w="108" w:type="dxa"/>
          </w:tblCellMar>
        </w:tblPrEx>
        <w:trPr>
          <w:gridBefore w:val="2"/>
          <w:wBefore w:w="457" w:type="dxa"/>
        </w:trPr>
        <w:tc>
          <w:tcPr>
            <w:tcW w:w="540" w:type="dxa"/>
          </w:tcPr>
          <w:p w14:paraId="078FE249" w14:textId="77777777" w:rsidR="00F30179" w:rsidRDefault="00F30179" w:rsidP="006155E5">
            <w:pPr>
              <w:pStyle w:val="BlockText"/>
              <w:spacing w:before="0" w:after="240"/>
              <w:ind w:left="0" w:right="158"/>
              <w:rPr>
                <w:i w:val="0"/>
              </w:rPr>
            </w:pPr>
            <w:r>
              <w:rPr>
                <w:i w:val="0"/>
              </w:rPr>
              <w:t>9</w:t>
            </w:r>
          </w:p>
        </w:tc>
        <w:tc>
          <w:tcPr>
            <w:tcW w:w="9270" w:type="dxa"/>
          </w:tcPr>
          <w:p w14:paraId="35E8B60E" w14:textId="77777777" w:rsidR="00F30179" w:rsidRDefault="00F30179" w:rsidP="006155E5">
            <w:pPr>
              <w:pStyle w:val="BlockText"/>
              <w:spacing w:before="0" w:after="240"/>
              <w:ind w:left="0" w:right="158"/>
              <w:rPr>
                <w:i w:val="0"/>
              </w:rPr>
            </w:pPr>
            <w:r>
              <w:rPr>
                <w:b/>
                <w:i w:val="0"/>
              </w:rPr>
              <w:t>Screening out Children where direct interaction occurs</w:t>
            </w:r>
            <w:r w:rsidRPr="005D2A68">
              <w:rPr>
                <w:b/>
                <w:i w:val="0"/>
              </w:rPr>
              <w:t>.</w:t>
            </w:r>
            <w:r>
              <w:rPr>
                <w:i w:val="0"/>
              </w:rPr>
              <w:t xml:space="preserve">  In order to help ensure that children do not participate in this study, all participants are asked their age at the beginning of the screening process.  All persons under the age of 18 will be excluded from participation.</w:t>
            </w:r>
          </w:p>
        </w:tc>
      </w:tr>
      <w:tr w:rsidR="00F30179" w:rsidRPr="00C3707C" w14:paraId="308FD7C5" w14:textId="77777777" w:rsidTr="00391E86">
        <w:tblPrEx>
          <w:tblCellMar>
            <w:top w:w="0" w:type="dxa"/>
            <w:left w:w="108" w:type="dxa"/>
            <w:bottom w:w="0" w:type="dxa"/>
            <w:right w:w="108" w:type="dxa"/>
          </w:tblCellMar>
        </w:tblPrEx>
        <w:trPr>
          <w:gridBefore w:val="2"/>
          <w:wBefore w:w="457" w:type="dxa"/>
        </w:trPr>
        <w:tc>
          <w:tcPr>
            <w:tcW w:w="540" w:type="dxa"/>
          </w:tcPr>
          <w:p w14:paraId="10F024AE" w14:textId="77777777" w:rsidR="00F30179" w:rsidRDefault="00F30179" w:rsidP="006155E5">
            <w:pPr>
              <w:pStyle w:val="BlockText"/>
              <w:spacing w:before="0" w:after="240"/>
              <w:ind w:left="0" w:right="158"/>
              <w:rPr>
                <w:i w:val="0"/>
              </w:rPr>
            </w:pPr>
            <w:r>
              <w:rPr>
                <w:i w:val="0"/>
              </w:rPr>
              <w:t>10</w:t>
            </w:r>
          </w:p>
        </w:tc>
        <w:tc>
          <w:tcPr>
            <w:tcW w:w="9270" w:type="dxa"/>
          </w:tcPr>
          <w:p w14:paraId="67BBF416" w14:textId="77777777" w:rsidR="00F30179" w:rsidRDefault="00F30179" w:rsidP="006155E5">
            <w:pPr>
              <w:pStyle w:val="BlockText"/>
              <w:spacing w:before="0" w:after="240"/>
              <w:ind w:left="0" w:right="158"/>
              <w:rPr>
                <w:i w:val="0"/>
              </w:rPr>
            </w:pPr>
            <w:r>
              <w:rPr>
                <w:b/>
                <w:i w:val="0"/>
              </w:rPr>
              <w:t>Screening out Children by Checking IDs</w:t>
            </w:r>
            <w:r w:rsidRPr="005D2A68">
              <w:rPr>
                <w:b/>
                <w:i w:val="0"/>
              </w:rPr>
              <w:t>.</w:t>
            </w:r>
            <w:r>
              <w:rPr>
                <w:i w:val="0"/>
              </w:rPr>
              <w:t xml:space="preserve">  In order to help ensure that children do not participate in this study, all participants are asked to present photo ID at the beginning of the screening process.  All persons under the age of 18 will be excluded from participation.</w:t>
            </w:r>
            <w:r w:rsidRPr="007F2105">
              <w:rPr>
                <w:i w:val="0"/>
              </w:rPr>
              <w:t xml:space="preserve"> </w:t>
            </w:r>
          </w:p>
        </w:tc>
      </w:tr>
      <w:tr w:rsidR="00F30179" w:rsidRPr="00C3707C" w14:paraId="5AABDA79" w14:textId="77777777" w:rsidTr="00391E86">
        <w:tblPrEx>
          <w:tblCellMar>
            <w:top w:w="0" w:type="dxa"/>
            <w:left w:w="108" w:type="dxa"/>
            <w:bottom w:w="0" w:type="dxa"/>
            <w:right w:w="108" w:type="dxa"/>
          </w:tblCellMar>
        </w:tblPrEx>
        <w:trPr>
          <w:gridBefore w:val="2"/>
          <w:wBefore w:w="457" w:type="dxa"/>
        </w:trPr>
        <w:tc>
          <w:tcPr>
            <w:tcW w:w="540" w:type="dxa"/>
          </w:tcPr>
          <w:p w14:paraId="19556A00" w14:textId="77777777" w:rsidR="00F30179" w:rsidRDefault="00F30179" w:rsidP="006155E5">
            <w:pPr>
              <w:pStyle w:val="BlockText"/>
              <w:spacing w:before="0" w:after="240"/>
              <w:ind w:left="0" w:right="158"/>
              <w:rPr>
                <w:i w:val="0"/>
              </w:rPr>
            </w:pPr>
            <w:r>
              <w:rPr>
                <w:i w:val="0"/>
              </w:rPr>
              <w:t>11</w:t>
            </w:r>
          </w:p>
        </w:tc>
        <w:tc>
          <w:tcPr>
            <w:tcW w:w="9270" w:type="dxa"/>
          </w:tcPr>
          <w:p w14:paraId="7CD035C6" w14:textId="77777777" w:rsidR="00F30179" w:rsidRDefault="00F30179" w:rsidP="006155E5">
            <w:pPr>
              <w:pStyle w:val="BlockText"/>
              <w:spacing w:before="0" w:after="240"/>
              <w:ind w:left="0" w:right="158"/>
              <w:rPr>
                <w:i w:val="0"/>
              </w:rPr>
            </w:pPr>
            <w:r>
              <w:rPr>
                <w:b/>
                <w:i w:val="0"/>
              </w:rPr>
              <w:t>Screening out Children for Distance Procedures</w:t>
            </w:r>
            <w:r w:rsidRPr="005D2A68">
              <w:rPr>
                <w:b/>
                <w:i w:val="0"/>
              </w:rPr>
              <w:t>.</w:t>
            </w:r>
            <w:r>
              <w:rPr>
                <w:i w:val="0"/>
              </w:rPr>
              <w:t xml:space="preserve">  There is no in person contact between the researcher and respondents to this web survey but it is unlikely that children would be interested in participation or contacted in the recruitment process. In order to further help ensure that children do not participate in this study, the consent information sheet indicates that persons under the age of 18 should not participate.</w:t>
            </w:r>
            <w:r w:rsidRPr="007F2105">
              <w:rPr>
                <w:i w:val="0"/>
              </w:rPr>
              <w:t xml:space="preserve"> </w:t>
            </w:r>
          </w:p>
        </w:tc>
      </w:tr>
    </w:tbl>
    <w:p w14:paraId="0DE9433B" w14:textId="77777777" w:rsidR="00F30179" w:rsidRPr="00892284" w:rsidRDefault="00F30179" w:rsidP="006155E5">
      <w:pPr>
        <w:pStyle w:val="BlockText"/>
        <w:spacing w:before="0" w:after="240"/>
        <w:ind w:left="1260" w:right="158"/>
      </w:pPr>
    </w:p>
    <w:p w14:paraId="7A7D66A9" w14:textId="77777777" w:rsidR="00F30179" w:rsidRPr="00F30179" w:rsidRDefault="00F30179" w:rsidP="006155E5">
      <w:pPr>
        <w:pStyle w:val="Default"/>
        <w:ind w:right="158"/>
      </w:pPr>
    </w:p>
    <w:p w14:paraId="4CB141B6" w14:textId="1B10DFEF" w:rsidR="007667D6" w:rsidRDefault="007667D6" w:rsidP="006155E5">
      <w:pPr>
        <w:pStyle w:val="Heading1"/>
        <w:spacing w:after="240"/>
        <w:ind w:right="158"/>
      </w:pPr>
      <w:bookmarkStart w:id="40" w:name="_Toc442166542"/>
      <w:r w:rsidRPr="00CA0CB1">
        <w:t xml:space="preserve">Recruitment </w:t>
      </w:r>
      <w:r w:rsidRPr="00033F6D">
        <w:t>Methods</w:t>
      </w:r>
      <w:bookmarkEnd w:id="40"/>
    </w:p>
    <w:p w14:paraId="07D6B4BB" w14:textId="1B372408" w:rsidR="00F30179" w:rsidRPr="00F30179" w:rsidRDefault="00965193" w:rsidP="006155E5">
      <w:pPr>
        <w:ind w:left="720" w:right="158"/>
      </w:pPr>
      <w:sdt>
        <w:sdtPr>
          <w:rPr>
            <w:b/>
          </w:rPr>
          <w:id w:val="68008490"/>
          <w14:checkbox>
            <w14:checked w14:val="0"/>
            <w14:checkedState w14:val="2612" w14:font="MS Gothic"/>
            <w14:uncheckedState w14:val="2610" w14:font="MS Gothic"/>
          </w14:checkbox>
        </w:sdtPr>
        <w:sdtContent>
          <w:r w:rsidR="00F30179">
            <w:rPr>
              <w:rFonts w:ascii="MS Gothic" w:eastAsia="MS Gothic" w:hAnsi="MS Gothic" w:hint="eastAsia"/>
              <w:b/>
            </w:rPr>
            <w:t>☐</w:t>
          </w:r>
        </w:sdtContent>
      </w:sdt>
      <w:r w:rsidR="00F30179" w:rsidRPr="00F30179">
        <w:rPr>
          <w:b/>
        </w:rPr>
        <w:tab/>
        <w:t>N/</w:t>
      </w:r>
      <w:r w:rsidR="00F30179" w:rsidRPr="00FA5D2A">
        <w:rPr>
          <w:b/>
        </w:rPr>
        <w:t>A:</w:t>
      </w:r>
      <w:r w:rsidR="00F30179">
        <w:rPr>
          <w:b/>
        </w:rPr>
        <w:t xml:space="preserve">  </w:t>
      </w:r>
      <w:r w:rsidR="00F30179">
        <w:t>This is a records review only, and subjects will not be recruited.  NOTE:  If you select this option, please make sure that all records review procedures and inclusion/exclusion screening are adequately described in other sections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C7269C" w:rsidRPr="009D71AD" w14:paraId="7FD64706" w14:textId="77777777" w:rsidTr="00391E86">
        <w:trPr>
          <w:gridBefore w:val="1"/>
          <w:wBefore w:w="7" w:type="dxa"/>
        </w:trPr>
        <w:tc>
          <w:tcPr>
            <w:tcW w:w="10260" w:type="dxa"/>
            <w:gridSpan w:val="3"/>
            <w:shd w:val="pct10" w:color="auto" w:fill="auto"/>
          </w:tcPr>
          <w:p w14:paraId="48FE4380" w14:textId="77777777" w:rsidR="00CC4A5A" w:rsidRPr="00EF2619" w:rsidRDefault="00CC4A5A" w:rsidP="006155E5">
            <w:pPr>
              <w:pStyle w:val="Heading2"/>
              <w:spacing w:before="0" w:after="240"/>
              <w:ind w:right="158"/>
              <w:rPr>
                <w:b/>
                <w:vanish/>
                <w:specVanish/>
              </w:rPr>
            </w:pPr>
            <w:bookmarkStart w:id="41" w:name="_Toc442166543"/>
            <w:r w:rsidRPr="00EF2619">
              <w:t>Describe when, where, and how potential subjects will be recruited.</w:t>
            </w:r>
            <w:bookmarkEnd w:id="41"/>
          </w:p>
          <w:p w14:paraId="1B27B6C1" w14:textId="77777777" w:rsidR="00C7269C" w:rsidRDefault="00CC4A5A" w:rsidP="006155E5">
            <w:pPr>
              <w:pStyle w:val="BodyItalics"/>
              <w:spacing w:before="0" w:after="240"/>
              <w:ind w:right="158"/>
            </w:pPr>
            <w:r w:rsidRPr="00EF2619">
              <w:t xml:space="preserve"> </w:t>
            </w:r>
            <w:r w:rsidR="00F30179">
              <w:t xml:space="preserve">NOTE: </w:t>
            </w:r>
            <w:r w:rsidRPr="00EF2619">
              <w:t>Recruitment refers to how you are identifying potential participants and introducing them to the study.  Include specific methods you will use (e.g. searching charts for specific ICD code numbers, Research Participant Groups, posted advertisements, etc.).</w:t>
            </w:r>
          </w:p>
          <w:p w14:paraId="04B52932" w14:textId="1F5AB991" w:rsidR="009645E7" w:rsidRPr="00EF2619" w:rsidRDefault="009645E7" w:rsidP="006155E5">
            <w:pPr>
              <w:pStyle w:val="Heading2"/>
              <w:spacing w:before="0" w:after="240"/>
              <w:ind w:right="158"/>
              <w:rPr>
                <w:b/>
                <w:vanish/>
                <w:specVanish/>
              </w:rPr>
            </w:pPr>
            <w:bookmarkStart w:id="42" w:name="_Toc442166544"/>
            <w:r w:rsidRPr="00EF2619">
              <w:t>Describe</w:t>
            </w:r>
            <w:r>
              <w:t xml:space="preserve"> how you will protect the privacy interests</w:t>
            </w:r>
            <w:bookmarkEnd w:id="42"/>
          </w:p>
          <w:p w14:paraId="30D894EE" w14:textId="7265C600" w:rsidR="009645E7" w:rsidRPr="00156596" w:rsidRDefault="009645E7" w:rsidP="006155E5">
            <w:pPr>
              <w:pStyle w:val="BodyItalics"/>
              <w:spacing w:before="0" w:after="240"/>
              <w:ind w:right="158"/>
            </w:pPr>
            <w:r w:rsidRPr="00EF2619">
              <w:t xml:space="preserve"> </w:t>
            </w:r>
            <w:proofErr w:type="gramStart"/>
            <w:r>
              <w:t>of</w:t>
            </w:r>
            <w:proofErr w:type="gramEnd"/>
            <w:r>
              <w:t xml:space="preserve"> prospective subjects during the recruitment process. NOTE: </w:t>
            </w:r>
            <w:r w:rsidRPr="00416638">
              <w:rPr>
                <w:sz w:val="22"/>
                <w:szCs w:val="22"/>
              </w:rPr>
              <w:t>Privacy refers to an individual’s right to control access to him or herself</w:t>
            </w:r>
            <w:r w:rsidRPr="00EF2619">
              <w:t>.</w:t>
            </w:r>
          </w:p>
        </w:tc>
      </w:tr>
      <w:tr w:rsidR="00C7269C" w14:paraId="39415987" w14:textId="77777777" w:rsidTr="00391E86">
        <w:trPr>
          <w:gridBefore w:val="1"/>
          <w:wBefore w:w="7" w:type="dxa"/>
        </w:trPr>
        <w:tc>
          <w:tcPr>
            <w:tcW w:w="10260" w:type="dxa"/>
            <w:gridSpan w:val="3"/>
            <w:shd w:val="pct5" w:color="auto" w:fill="auto"/>
          </w:tcPr>
          <w:p w14:paraId="11A33C1A" w14:textId="046A719A" w:rsidR="00186E4B" w:rsidRPr="00186E4B" w:rsidRDefault="00186E4B" w:rsidP="006155E5">
            <w:pPr>
              <w:pStyle w:val="BlockText"/>
              <w:spacing w:before="0" w:after="240"/>
              <w:ind w:left="0" w:right="158"/>
              <w:rPr>
                <w:rFonts w:ascii="Arial" w:hAnsi="Arial" w:cs="Arial"/>
                <w:b/>
                <w:i w:val="0"/>
                <w:sz w:val="22"/>
                <w:szCs w:val="22"/>
              </w:rPr>
            </w:pPr>
            <w:r w:rsidRPr="00186E4B">
              <w:rPr>
                <w:rFonts w:ascii="Arial" w:hAnsi="Arial" w:cs="Arial"/>
                <w:b/>
                <w:i w:val="0"/>
                <w:sz w:val="22"/>
                <w:szCs w:val="22"/>
              </w:rPr>
              <w:lastRenderedPageBreak/>
              <w:t>Discussion- Recruitment</w:t>
            </w:r>
            <w:r w:rsidR="00EF2619">
              <w:rPr>
                <w:rFonts w:ascii="Arial" w:hAnsi="Arial" w:cs="Arial"/>
                <w:b/>
                <w:i w:val="0"/>
                <w:sz w:val="22"/>
                <w:szCs w:val="22"/>
              </w:rPr>
              <w:t xml:space="preserve"> Methods</w:t>
            </w:r>
          </w:p>
          <w:p w14:paraId="6A557024" w14:textId="77777777" w:rsidR="00C7269C" w:rsidRPr="00C67A2C" w:rsidRDefault="00C7269C" w:rsidP="006155E5">
            <w:pPr>
              <w:pStyle w:val="BlockText"/>
              <w:spacing w:before="0" w:after="240"/>
              <w:ind w:left="0" w:right="158"/>
              <w:rPr>
                <w:rFonts w:ascii="Arial" w:hAnsi="Arial" w:cs="Arial"/>
                <w:i w:val="0"/>
                <w:sz w:val="22"/>
                <w:szCs w:val="22"/>
              </w:rPr>
            </w:pPr>
            <w:r w:rsidRPr="00C67A2C">
              <w:rPr>
                <w:rFonts w:ascii="Arial" w:hAnsi="Arial" w:cs="Arial"/>
                <w:i w:val="0"/>
                <w:sz w:val="22"/>
                <w:szCs w:val="22"/>
              </w:rPr>
              <w:t xml:space="preserve">Recruitment covers the identification of potential participants, any advertising, any </w:t>
            </w:r>
            <w:proofErr w:type="spellStart"/>
            <w:r w:rsidRPr="00C67A2C">
              <w:rPr>
                <w:rFonts w:ascii="Arial" w:hAnsi="Arial" w:cs="Arial"/>
                <w:i w:val="0"/>
                <w:sz w:val="22"/>
                <w:szCs w:val="22"/>
              </w:rPr>
              <w:t>preconsent</w:t>
            </w:r>
            <w:proofErr w:type="spellEnd"/>
            <w:r w:rsidRPr="00C67A2C">
              <w:rPr>
                <w:rFonts w:ascii="Arial" w:hAnsi="Arial" w:cs="Arial"/>
                <w:i w:val="0"/>
                <w:sz w:val="22"/>
                <w:szCs w:val="22"/>
              </w:rPr>
              <w:t xml:space="preserve"> discussions and some sort of response from the participants to the recruitment.  Privacy issues related to recruitment processes should also be addressed in this section. </w:t>
            </w:r>
          </w:p>
          <w:p w14:paraId="6ABBF44F" w14:textId="16543367" w:rsidR="00C7269C" w:rsidRPr="00C67A2C" w:rsidRDefault="00C7269C" w:rsidP="006155E5">
            <w:pPr>
              <w:pStyle w:val="BlockText"/>
              <w:spacing w:before="0" w:after="240"/>
              <w:ind w:left="0" w:right="158"/>
              <w:rPr>
                <w:rFonts w:ascii="Arial" w:hAnsi="Arial" w:cs="Arial"/>
                <w:i w:val="0"/>
                <w:sz w:val="22"/>
                <w:szCs w:val="22"/>
              </w:rPr>
            </w:pPr>
            <w:r w:rsidRPr="00C67A2C">
              <w:rPr>
                <w:rFonts w:ascii="Arial" w:hAnsi="Arial" w:cs="Arial"/>
                <w:i w:val="0"/>
                <w:sz w:val="22"/>
                <w:szCs w:val="22"/>
              </w:rPr>
              <w:t>Just about every study has some sort of recruitment procedure.  The only general exceptions to this would be records review studies and a few observational studies where there is no interaction between the research team and the subject</w:t>
            </w:r>
            <w:r w:rsidR="00D75DC8">
              <w:rPr>
                <w:rFonts w:ascii="Arial" w:hAnsi="Arial" w:cs="Arial"/>
                <w:i w:val="0"/>
                <w:sz w:val="22"/>
                <w:szCs w:val="22"/>
              </w:rPr>
              <w:t>s</w:t>
            </w:r>
            <w:r w:rsidRPr="00C67A2C">
              <w:rPr>
                <w:rFonts w:ascii="Arial" w:hAnsi="Arial" w:cs="Arial"/>
                <w:i w:val="0"/>
                <w:sz w:val="22"/>
                <w:szCs w:val="22"/>
              </w:rPr>
              <w:t>.</w:t>
            </w:r>
          </w:p>
          <w:p w14:paraId="479875BB" w14:textId="77777777" w:rsidR="00C7269C" w:rsidRPr="00C67A2C" w:rsidRDefault="00C7269C" w:rsidP="006155E5">
            <w:pPr>
              <w:pStyle w:val="BlockText"/>
              <w:spacing w:before="0" w:after="240"/>
              <w:ind w:left="0" w:right="158"/>
              <w:rPr>
                <w:rFonts w:ascii="Arial" w:hAnsi="Arial" w:cs="Arial"/>
                <w:i w:val="0"/>
                <w:sz w:val="22"/>
                <w:szCs w:val="22"/>
              </w:rPr>
            </w:pPr>
            <w:r w:rsidRPr="00C67A2C">
              <w:rPr>
                <w:rFonts w:ascii="Arial" w:hAnsi="Arial" w:cs="Arial"/>
                <w:i w:val="0"/>
                <w:sz w:val="22"/>
                <w:szCs w:val="22"/>
              </w:rPr>
              <w:t>When we hear the term recruitment, we often think in terms of recruiting someone to join the military or a civic or religious organization.  In those cases, recruitment is often a formal process but at its base, recruitment is merely inviting or asking someone to take part in something.  So, what this section is asking you to do is to state the details of the procedures that you will use to ask a person to be in your research.</w:t>
            </w:r>
          </w:p>
          <w:p w14:paraId="3EE96A84" w14:textId="77777777" w:rsidR="00C7269C" w:rsidRPr="00C67A2C" w:rsidRDefault="00C7269C" w:rsidP="006155E5">
            <w:pPr>
              <w:pStyle w:val="BlockText"/>
              <w:spacing w:before="0" w:after="240"/>
              <w:ind w:left="0" w:right="158"/>
              <w:rPr>
                <w:rFonts w:ascii="Arial" w:hAnsi="Arial" w:cs="Arial"/>
                <w:i w:val="0"/>
                <w:sz w:val="22"/>
                <w:szCs w:val="22"/>
              </w:rPr>
            </w:pPr>
            <w:r w:rsidRPr="00C67A2C">
              <w:rPr>
                <w:rFonts w:ascii="Arial" w:hAnsi="Arial" w:cs="Arial"/>
                <w:i w:val="0"/>
                <w:sz w:val="22"/>
                <w:szCs w:val="22"/>
              </w:rPr>
              <w:t>Research recruitment is the beginning of the informed consent process.  Often participants need to be located by means of some form of screening to target them or an advertisement but, even when participants are known to a researcher and may be predisposed toward participation in a project; there must be some method of asking them to do so.</w:t>
            </w:r>
            <w:r w:rsidRPr="00C67A2C">
              <w:rPr>
                <w:rFonts w:ascii="MS Gothic" w:eastAsia="MS Gothic" w:hAnsi="MS Gothic" w:cs="MS Gothic" w:hint="eastAsia"/>
                <w:i w:val="0"/>
                <w:sz w:val="22"/>
                <w:szCs w:val="22"/>
              </w:rPr>
              <w:t>  </w:t>
            </w:r>
          </w:p>
          <w:p w14:paraId="1BA80CCB" w14:textId="77777777" w:rsidR="00C7269C" w:rsidRPr="00C67A2C" w:rsidRDefault="00C7269C" w:rsidP="006155E5">
            <w:pPr>
              <w:pStyle w:val="BlockText"/>
              <w:spacing w:before="0" w:after="240"/>
              <w:ind w:left="0" w:right="158"/>
              <w:rPr>
                <w:rFonts w:ascii="Arial" w:hAnsi="Arial" w:cs="Arial"/>
                <w:i w:val="0"/>
                <w:sz w:val="22"/>
                <w:szCs w:val="22"/>
              </w:rPr>
            </w:pPr>
            <w:r w:rsidRPr="00C67A2C">
              <w:rPr>
                <w:rFonts w:ascii="Arial" w:hAnsi="Arial" w:cs="Arial"/>
                <w:i w:val="0"/>
                <w:sz w:val="22"/>
                <w:szCs w:val="22"/>
              </w:rPr>
              <w:t>Most research participant groups only have one recruitment process even though multiple modes of recruitment (e.g. flyers to be passed out may be used along with an announcement script, as well as newspaper advertisements) may be used.  In some cases, different groups of participants need to be recruited in different ways (e.g. teachers may be asked to participate verbally using an announcement at a faculty meeting while parents may have a letter sent home in order to secure their participation).  When recruitment procedures need to be described separately because there are significant differences, be sure to do so and label each group appropriately and clearly.</w:t>
            </w:r>
          </w:p>
          <w:p w14:paraId="18FF7C20" w14:textId="77777777" w:rsidR="00C7269C" w:rsidRPr="00C67A2C" w:rsidRDefault="00C7269C" w:rsidP="006155E5">
            <w:pPr>
              <w:pStyle w:val="BlockText"/>
              <w:spacing w:before="0" w:after="240"/>
              <w:ind w:left="0" w:right="158"/>
              <w:rPr>
                <w:rFonts w:ascii="Arial" w:hAnsi="Arial" w:cs="Arial"/>
                <w:i w:val="0"/>
                <w:sz w:val="22"/>
                <w:szCs w:val="22"/>
              </w:rPr>
            </w:pPr>
            <w:r w:rsidRPr="00C67A2C">
              <w:rPr>
                <w:rFonts w:ascii="Arial" w:hAnsi="Arial" w:cs="Arial"/>
                <w:i w:val="0"/>
                <w:sz w:val="22"/>
                <w:szCs w:val="22"/>
              </w:rPr>
              <w:t xml:space="preserve">Some examples/options for recruitment responses are given below. Except in the cases where recruitment is clearly not applicable, you should probably be using at least one of the choices from each group but you may decide that you want to use more than one from each group.  If one of these is not directly applicable, please try and use the ones that are closest to your plan and edit as necessary to reflect your intended recruitment processes.  </w:t>
            </w:r>
          </w:p>
          <w:p w14:paraId="083A2245" w14:textId="0C67C6DB" w:rsidR="00E8747B" w:rsidRPr="00C67A2C" w:rsidRDefault="00C7269C" w:rsidP="006155E5">
            <w:pPr>
              <w:pStyle w:val="BlockText"/>
              <w:spacing w:before="0" w:after="240"/>
              <w:ind w:left="0" w:right="158"/>
              <w:rPr>
                <w:rFonts w:ascii="Arial" w:hAnsi="Arial" w:cs="Arial"/>
                <w:i w:val="0"/>
                <w:sz w:val="22"/>
                <w:szCs w:val="22"/>
              </w:rPr>
            </w:pPr>
            <w:r w:rsidRPr="00C67A2C">
              <w:rPr>
                <w:rFonts w:ascii="Arial" w:hAnsi="Arial" w:cs="Arial"/>
                <w:i w:val="0"/>
                <w:sz w:val="22"/>
                <w:szCs w:val="22"/>
              </w:rPr>
              <w:t>One last item.  Where you can be more specific, you should do so.  For example, the general statement, “Participants will be contacted by research staff…” should be modified to state specific research staff, not necessarily by name but rather by position.  If the Principal investigator is going to do this procedure then the statement should read “Participants will be contacted by the PI…”</w:t>
            </w:r>
          </w:p>
        </w:tc>
      </w:tr>
      <w:tr w:rsidR="000A0B4B" w:rsidRPr="009D71AD" w14:paraId="43D98B5A" w14:textId="77777777" w:rsidTr="00391E86">
        <w:tc>
          <w:tcPr>
            <w:tcW w:w="457" w:type="dxa"/>
            <w:gridSpan w:val="2"/>
          </w:tcPr>
          <w:p w14:paraId="0965CF41" w14:textId="149E3FD5" w:rsidR="000A0B4B" w:rsidRPr="009D71AD" w:rsidRDefault="00C06547" w:rsidP="006155E5">
            <w:pPr>
              <w:pStyle w:val="BlockText"/>
              <w:spacing w:before="0" w:after="240"/>
              <w:ind w:left="0" w:right="158"/>
              <w:rPr>
                <w:b/>
                <w:i w:val="0"/>
              </w:rPr>
            </w:pPr>
            <w:r w:rsidRPr="009D71AD">
              <w:rPr>
                <w:b/>
                <w:i w:val="0"/>
              </w:rPr>
              <w:t>A</w:t>
            </w:r>
          </w:p>
        </w:tc>
        <w:tc>
          <w:tcPr>
            <w:tcW w:w="9810" w:type="dxa"/>
            <w:gridSpan w:val="2"/>
          </w:tcPr>
          <w:p w14:paraId="21CCAB6F" w14:textId="6D3D43C9" w:rsidR="000A0B4B" w:rsidRPr="009D71AD" w:rsidRDefault="000A0B4B" w:rsidP="006155E5">
            <w:pPr>
              <w:pStyle w:val="BlockText"/>
              <w:spacing w:before="0" w:after="240"/>
              <w:ind w:left="0" w:right="158"/>
              <w:rPr>
                <w:b/>
                <w:i w:val="0"/>
              </w:rPr>
            </w:pPr>
            <w:r w:rsidRPr="009D71AD">
              <w:rPr>
                <w:b/>
                <w:i w:val="0"/>
              </w:rPr>
              <w:t xml:space="preserve">NA </w:t>
            </w:r>
            <w:r w:rsidR="00186E4B">
              <w:rPr>
                <w:b/>
                <w:i w:val="0"/>
              </w:rPr>
              <w:t xml:space="preserve">type </w:t>
            </w:r>
            <w:r w:rsidRPr="009D71AD">
              <w:rPr>
                <w:b/>
                <w:i w:val="0"/>
              </w:rPr>
              <w:t>responses:</w:t>
            </w:r>
          </w:p>
        </w:tc>
      </w:tr>
      <w:tr w:rsidR="000A0B4B" w14:paraId="4E5DF8A3" w14:textId="77777777" w:rsidTr="00391E86">
        <w:trPr>
          <w:gridBefore w:val="2"/>
          <w:wBefore w:w="457" w:type="dxa"/>
        </w:trPr>
        <w:tc>
          <w:tcPr>
            <w:tcW w:w="540" w:type="dxa"/>
          </w:tcPr>
          <w:p w14:paraId="0BC3E739" w14:textId="200F5AEE" w:rsidR="000A0B4B" w:rsidRDefault="00C06547" w:rsidP="006155E5">
            <w:pPr>
              <w:pStyle w:val="BlockText"/>
              <w:spacing w:before="0" w:after="240"/>
              <w:ind w:left="0" w:right="158"/>
              <w:rPr>
                <w:i w:val="0"/>
              </w:rPr>
            </w:pPr>
            <w:r>
              <w:rPr>
                <w:i w:val="0"/>
              </w:rPr>
              <w:t>1</w:t>
            </w:r>
          </w:p>
        </w:tc>
        <w:tc>
          <w:tcPr>
            <w:tcW w:w="9270" w:type="dxa"/>
          </w:tcPr>
          <w:p w14:paraId="758A1BEB" w14:textId="1D01F903" w:rsidR="000A0B4B" w:rsidRDefault="000A0B4B" w:rsidP="006155E5">
            <w:pPr>
              <w:pStyle w:val="BlockText"/>
              <w:spacing w:before="0" w:after="240"/>
              <w:ind w:left="0" w:right="158"/>
              <w:rPr>
                <w:i w:val="0"/>
              </w:rPr>
            </w:pPr>
            <w:r w:rsidRPr="00190952">
              <w:rPr>
                <w:i w:val="0"/>
              </w:rPr>
              <w:t xml:space="preserve">NA- Subjects will not need to be recruited or asked to participate in any way in the </w:t>
            </w:r>
            <w:r w:rsidRPr="0036321C">
              <w:rPr>
                <w:b/>
                <w:i w:val="0"/>
              </w:rPr>
              <w:t>record review</w:t>
            </w:r>
            <w:r w:rsidRPr="00190952">
              <w:rPr>
                <w:i w:val="0"/>
              </w:rPr>
              <w:t xml:space="preserve"> (part of the) study where no intervention or interaction will take place.</w:t>
            </w:r>
          </w:p>
        </w:tc>
      </w:tr>
      <w:tr w:rsidR="000A0B4B" w14:paraId="2B2358A6" w14:textId="77777777" w:rsidTr="00391E86">
        <w:trPr>
          <w:gridBefore w:val="2"/>
          <w:wBefore w:w="457" w:type="dxa"/>
        </w:trPr>
        <w:tc>
          <w:tcPr>
            <w:tcW w:w="540" w:type="dxa"/>
          </w:tcPr>
          <w:p w14:paraId="06185F35" w14:textId="546BB531" w:rsidR="000A0B4B" w:rsidRDefault="00C06547" w:rsidP="006155E5">
            <w:pPr>
              <w:pStyle w:val="BlockText"/>
              <w:spacing w:before="0" w:after="240"/>
              <w:ind w:left="0" w:right="158"/>
              <w:rPr>
                <w:i w:val="0"/>
              </w:rPr>
            </w:pPr>
            <w:r>
              <w:rPr>
                <w:i w:val="0"/>
              </w:rPr>
              <w:t>2</w:t>
            </w:r>
          </w:p>
        </w:tc>
        <w:tc>
          <w:tcPr>
            <w:tcW w:w="9270" w:type="dxa"/>
          </w:tcPr>
          <w:p w14:paraId="70092D7F" w14:textId="6FBAADFF" w:rsidR="000A0B4B" w:rsidRDefault="000A0B4B" w:rsidP="006155E5">
            <w:pPr>
              <w:pStyle w:val="BlockText"/>
              <w:spacing w:before="0" w:after="240"/>
              <w:ind w:left="0" w:right="158"/>
              <w:rPr>
                <w:i w:val="0"/>
              </w:rPr>
            </w:pPr>
            <w:r w:rsidRPr="00190952">
              <w:rPr>
                <w:i w:val="0"/>
              </w:rPr>
              <w:t xml:space="preserve">NA- Subjects will not need to be recruited or asked to participate in any way in the </w:t>
            </w:r>
            <w:r w:rsidRPr="0036321C">
              <w:rPr>
                <w:b/>
                <w:i w:val="0"/>
              </w:rPr>
              <w:lastRenderedPageBreak/>
              <w:t xml:space="preserve">observation </w:t>
            </w:r>
            <w:r w:rsidRPr="00190952">
              <w:rPr>
                <w:i w:val="0"/>
              </w:rPr>
              <w:t>phase of the study where no intervention or interaction will take place.</w:t>
            </w:r>
          </w:p>
        </w:tc>
      </w:tr>
      <w:tr w:rsidR="00C06547" w:rsidRPr="009D71AD" w14:paraId="24446F03" w14:textId="77777777" w:rsidTr="00391E86">
        <w:tc>
          <w:tcPr>
            <w:tcW w:w="457" w:type="dxa"/>
            <w:gridSpan w:val="2"/>
          </w:tcPr>
          <w:p w14:paraId="7CCB8419" w14:textId="4EDC7D50" w:rsidR="00C06547" w:rsidRPr="009D71AD" w:rsidRDefault="00C06547" w:rsidP="006155E5">
            <w:pPr>
              <w:pStyle w:val="BlockText"/>
              <w:spacing w:before="0" w:after="240"/>
              <w:ind w:left="0" w:right="158"/>
              <w:rPr>
                <w:b/>
                <w:i w:val="0"/>
              </w:rPr>
            </w:pPr>
            <w:r w:rsidRPr="009D71AD">
              <w:rPr>
                <w:b/>
                <w:i w:val="0"/>
              </w:rPr>
              <w:lastRenderedPageBreak/>
              <w:t>B</w:t>
            </w:r>
          </w:p>
        </w:tc>
        <w:tc>
          <w:tcPr>
            <w:tcW w:w="9810" w:type="dxa"/>
            <w:gridSpan w:val="2"/>
          </w:tcPr>
          <w:p w14:paraId="2697AFEA" w14:textId="7D28BE66" w:rsidR="00C06547" w:rsidRPr="009D71AD" w:rsidRDefault="00C06547" w:rsidP="006155E5">
            <w:pPr>
              <w:pStyle w:val="BlockText"/>
              <w:spacing w:before="0" w:after="240"/>
              <w:ind w:left="0" w:right="158"/>
              <w:rPr>
                <w:b/>
                <w:i w:val="0"/>
              </w:rPr>
            </w:pPr>
            <w:r w:rsidRPr="009D71AD">
              <w:rPr>
                <w:b/>
                <w:i w:val="0"/>
              </w:rPr>
              <w:t>Identification of Subjects:</w:t>
            </w:r>
          </w:p>
        </w:tc>
      </w:tr>
      <w:tr w:rsidR="00C06547" w14:paraId="10512CAC" w14:textId="77777777" w:rsidTr="00391E86">
        <w:trPr>
          <w:gridBefore w:val="2"/>
          <w:wBefore w:w="457" w:type="dxa"/>
        </w:trPr>
        <w:tc>
          <w:tcPr>
            <w:tcW w:w="540" w:type="dxa"/>
          </w:tcPr>
          <w:p w14:paraId="060CA75C" w14:textId="5B794C10" w:rsidR="00C06547" w:rsidRDefault="00C06547" w:rsidP="006155E5">
            <w:pPr>
              <w:pStyle w:val="BlockText"/>
              <w:spacing w:before="0" w:after="240"/>
              <w:ind w:left="0" w:right="158"/>
              <w:rPr>
                <w:i w:val="0"/>
              </w:rPr>
            </w:pPr>
            <w:r>
              <w:rPr>
                <w:i w:val="0"/>
              </w:rPr>
              <w:t>1</w:t>
            </w:r>
          </w:p>
        </w:tc>
        <w:tc>
          <w:tcPr>
            <w:tcW w:w="9270" w:type="dxa"/>
          </w:tcPr>
          <w:p w14:paraId="2E7D19BD" w14:textId="00854355" w:rsidR="00C06547" w:rsidRDefault="00C06547" w:rsidP="006155E5">
            <w:pPr>
              <w:pStyle w:val="BlockText"/>
              <w:spacing w:before="0" w:after="240"/>
              <w:ind w:left="0" w:right="158"/>
              <w:rPr>
                <w:i w:val="0"/>
              </w:rPr>
            </w:pPr>
            <w:r w:rsidRPr="00172B19">
              <w:rPr>
                <w:b/>
                <w:i w:val="0"/>
              </w:rPr>
              <w:t>No information</w:t>
            </w:r>
            <w:r w:rsidRPr="00622955">
              <w:rPr>
                <w:i w:val="0"/>
              </w:rPr>
              <w:t xml:space="preserve"> will be </w:t>
            </w:r>
            <w:proofErr w:type="gramStart"/>
            <w:r w:rsidRPr="00622955">
              <w:rPr>
                <w:i w:val="0"/>
              </w:rPr>
              <w:t>accessed/obtained</w:t>
            </w:r>
            <w:proofErr w:type="gramEnd"/>
            <w:r w:rsidRPr="00622955">
              <w:rPr>
                <w:i w:val="0"/>
              </w:rPr>
              <w:t xml:space="preserve"> in order to target recruitment. Participants who respond to the advertisement will come from</w:t>
            </w:r>
            <w:proofErr w:type="gramStart"/>
            <w:r w:rsidRPr="00622955">
              <w:rPr>
                <w:i w:val="0"/>
              </w:rPr>
              <w:t>…(</w:t>
            </w:r>
            <w:proofErr w:type="gramEnd"/>
            <w:r w:rsidRPr="00622955">
              <w:rPr>
                <w:i w:val="0"/>
              </w:rPr>
              <w:t xml:space="preserve">the general public at large responds to the TV ad, anyone who clicks on the link on the website at </w:t>
            </w:r>
            <w:hyperlink r:id="rId15" w:history="1">
              <w:r w:rsidRPr="00C3707C">
                <w:rPr>
                  <w:i w:val="0"/>
                </w:rPr>
                <w:t>www.nnn.buffalo.edu</w:t>
              </w:r>
            </w:hyperlink>
            <w:r w:rsidRPr="00C3707C">
              <w:rPr>
                <w:i w:val="0"/>
              </w:rPr>
              <w:t xml:space="preserve"> </w:t>
            </w:r>
            <w:r w:rsidRPr="00622955">
              <w:rPr>
                <w:i w:val="0"/>
              </w:rPr>
              <w:t xml:space="preserve">, persons who are read the in class recruitment announcement, etc.)  </w:t>
            </w:r>
          </w:p>
        </w:tc>
      </w:tr>
      <w:tr w:rsidR="00C06547" w14:paraId="0A906ABC" w14:textId="77777777" w:rsidTr="00391E86">
        <w:trPr>
          <w:gridBefore w:val="2"/>
          <w:wBefore w:w="457" w:type="dxa"/>
        </w:trPr>
        <w:tc>
          <w:tcPr>
            <w:tcW w:w="540" w:type="dxa"/>
          </w:tcPr>
          <w:p w14:paraId="152B8121" w14:textId="7ECE7905" w:rsidR="00C06547" w:rsidRDefault="00C06547" w:rsidP="006155E5">
            <w:pPr>
              <w:pStyle w:val="BlockText"/>
              <w:spacing w:before="0" w:after="240"/>
              <w:ind w:left="0" w:right="158"/>
              <w:rPr>
                <w:i w:val="0"/>
              </w:rPr>
            </w:pPr>
            <w:r>
              <w:rPr>
                <w:i w:val="0"/>
              </w:rPr>
              <w:t>2</w:t>
            </w:r>
          </w:p>
        </w:tc>
        <w:tc>
          <w:tcPr>
            <w:tcW w:w="9270" w:type="dxa"/>
          </w:tcPr>
          <w:p w14:paraId="41057CC5" w14:textId="1374D5AC" w:rsidR="00C06547" w:rsidRDefault="00C06547" w:rsidP="006155E5">
            <w:pPr>
              <w:pStyle w:val="BlockText"/>
              <w:spacing w:before="0" w:after="240"/>
              <w:ind w:left="0" w:right="158"/>
              <w:rPr>
                <w:i w:val="0"/>
              </w:rPr>
            </w:pPr>
            <w:r w:rsidRPr="00172B19">
              <w:rPr>
                <w:b/>
                <w:i w:val="0"/>
              </w:rPr>
              <w:t>Only publically available</w:t>
            </w:r>
            <w:r w:rsidRPr="00622955">
              <w:rPr>
                <w:i w:val="0"/>
              </w:rPr>
              <w:t xml:space="preserve"> information will be </w:t>
            </w:r>
            <w:proofErr w:type="gramStart"/>
            <w:r w:rsidRPr="00622955">
              <w:rPr>
                <w:i w:val="0"/>
              </w:rPr>
              <w:t>accessed/obtained</w:t>
            </w:r>
            <w:proofErr w:type="gramEnd"/>
            <w:r w:rsidRPr="00622955">
              <w:rPr>
                <w:i w:val="0"/>
              </w:rPr>
              <w:t xml:space="preserve"> in order to target recruitment.  The information obtained will come from</w:t>
            </w:r>
            <w:proofErr w:type="gramStart"/>
            <w:r w:rsidRPr="00622955">
              <w:rPr>
                <w:i w:val="0"/>
              </w:rPr>
              <w:t>…(</w:t>
            </w:r>
            <w:proofErr w:type="gramEnd"/>
            <w:r w:rsidRPr="00622955">
              <w:rPr>
                <w:i w:val="0"/>
              </w:rPr>
              <w:t xml:space="preserve">the public website at </w:t>
            </w:r>
            <w:hyperlink r:id="rId16" w:history="1">
              <w:r w:rsidRPr="00C3707C">
                <w:rPr>
                  <w:i w:val="0"/>
                </w:rPr>
                <w:t>www.nnnnn.com</w:t>
              </w:r>
            </w:hyperlink>
            <w:r w:rsidRPr="00622955">
              <w:rPr>
                <w:i w:val="0"/>
              </w:rPr>
              <w:t>, the phone book, etc.)</w:t>
            </w:r>
          </w:p>
        </w:tc>
      </w:tr>
      <w:tr w:rsidR="00C06547" w14:paraId="27F1C2CF" w14:textId="77777777" w:rsidTr="00391E86">
        <w:trPr>
          <w:gridBefore w:val="2"/>
          <w:wBefore w:w="457" w:type="dxa"/>
        </w:trPr>
        <w:tc>
          <w:tcPr>
            <w:tcW w:w="540" w:type="dxa"/>
          </w:tcPr>
          <w:p w14:paraId="615B679E" w14:textId="47CC970B" w:rsidR="00C06547" w:rsidRDefault="00C06547" w:rsidP="006155E5">
            <w:pPr>
              <w:pStyle w:val="BlockText"/>
              <w:spacing w:before="0" w:after="240"/>
              <w:ind w:left="0" w:right="158"/>
              <w:rPr>
                <w:i w:val="0"/>
              </w:rPr>
            </w:pPr>
            <w:r>
              <w:rPr>
                <w:i w:val="0"/>
              </w:rPr>
              <w:t>3</w:t>
            </w:r>
          </w:p>
        </w:tc>
        <w:tc>
          <w:tcPr>
            <w:tcW w:w="9270" w:type="dxa"/>
          </w:tcPr>
          <w:p w14:paraId="0AA2F085" w14:textId="2AF5C327" w:rsidR="00C06547" w:rsidRDefault="00C06547" w:rsidP="006155E5">
            <w:pPr>
              <w:pStyle w:val="BlockText"/>
              <w:spacing w:before="0" w:after="240"/>
              <w:ind w:left="0" w:right="158"/>
              <w:rPr>
                <w:i w:val="0"/>
              </w:rPr>
            </w:pPr>
            <w:r w:rsidRPr="00622955">
              <w:rPr>
                <w:i w:val="0"/>
              </w:rPr>
              <w:t xml:space="preserve">Participants have </w:t>
            </w:r>
            <w:r w:rsidRPr="00172B19">
              <w:rPr>
                <w:b/>
                <w:i w:val="0"/>
              </w:rPr>
              <w:t>previously given permission</w:t>
            </w:r>
            <w:r w:rsidRPr="00622955">
              <w:rPr>
                <w:i w:val="0"/>
              </w:rPr>
              <w:t xml:space="preserve"> to put their information into a database to be used for eligibility determination and recruitment for future studies.  The researcher will use the database parameters to screen for eligibility and generate post cards (</w:t>
            </w:r>
            <w:r w:rsidR="0036321C">
              <w:rPr>
                <w:i w:val="0"/>
              </w:rPr>
              <w:t>attachment</w:t>
            </w:r>
            <w:r w:rsidRPr="00622955">
              <w:rPr>
                <w:i w:val="0"/>
              </w:rPr>
              <w:t xml:space="preserve"> </w:t>
            </w:r>
            <w:proofErr w:type="spellStart"/>
            <w:r w:rsidRPr="00622955">
              <w:rPr>
                <w:i w:val="0"/>
              </w:rPr>
              <w:t>Nn</w:t>
            </w:r>
            <w:proofErr w:type="spellEnd"/>
            <w:r w:rsidRPr="00622955">
              <w:rPr>
                <w:i w:val="0"/>
              </w:rPr>
              <w:t xml:space="preserve">- Recruitment post card) to be sent to eligible participants.  </w:t>
            </w:r>
          </w:p>
        </w:tc>
      </w:tr>
      <w:tr w:rsidR="00C06547" w14:paraId="46604455" w14:textId="77777777" w:rsidTr="00391E86">
        <w:trPr>
          <w:gridBefore w:val="2"/>
          <w:wBefore w:w="457" w:type="dxa"/>
        </w:trPr>
        <w:tc>
          <w:tcPr>
            <w:tcW w:w="540" w:type="dxa"/>
          </w:tcPr>
          <w:p w14:paraId="01610C23" w14:textId="0ECB6C39" w:rsidR="00C06547" w:rsidRDefault="00C06547" w:rsidP="006155E5">
            <w:pPr>
              <w:pStyle w:val="BlockText"/>
              <w:spacing w:before="0" w:after="240"/>
              <w:ind w:left="0" w:right="158"/>
              <w:rPr>
                <w:i w:val="0"/>
              </w:rPr>
            </w:pPr>
            <w:r>
              <w:rPr>
                <w:i w:val="0"/>
              </w:rPr>
              <w:t>4</w:t>
            </w:r>
          </w:p>
        </w:tc>
        <w:tc>
          <w:tcPr>
            <w:tcW w:w="9270" w:type="dxa"/>
          </w:tcPr>
          <w:p w14:paraId="031B38D7" w14:textId="21938240" w:rsidR="00C06547" w:rsidRDefault="00C06547" w:rsidP="006155E5">
            <w:pPr>
              <w:pStyle w:val="BlockText"/>
              <w:spacing w:before="0" w:after="240"/>
              <w:ind w:left="0" w:right="158"/>
              <w:rPr>
                <w:i w:val="0"/>
              </w:rPr>
            </w:pPr>
            <w:r w:rsidRPr="00622955">
              <w:rPr>
                <w:i w:val="0"/>
              </w:rPr>
              <w:t xml:space="preserve">No information other than </w:t>
            </w:r>
            <w:r w:rsidRPr="0036321C">
              <w:rPr>
                <w:b/>
                <w:i w:val="0"/>
              </w:rPr>
              <w:t>basic directory/contact information</w:t>
            </w:r>
            <w:r w:rsidRPr="00622955">
              <w:rPr>
                <w:i w:val="0"/>
              </w:rPr>
              <w:t xml:space="preserve"> will be </w:t>
            </w:r>
            <w:proofErr w:type="gramStart"/>
            <w:r w:rsidRPr="00622955">
              <w:rPr>
                <w:i w:val="0"/>
              </w:rPr>
              <w:t>accessed/obtained</w:t>
            </w:r>
            <w:proofErr w:type="gramEnd"/>
            <w:r w:rsidRPr="00622955">
              <w:rPr>
                <w:i w:val="0"/>
              </w:rPr>
              <w:t xml:space="preserve"> in order to target recruitment to the desired population.  The information obtained will come from</w:t>
            </w:r>
            <w:proofErr w:type="gramStart"/>
            <w:r w:rsidRPr="00622955">
              <w:rPr>
                <w:i w:val="0"/>
              </w:rPr>
              <w:t>…(</w:t>
            </w:r>
            <w:proofErr w:type="gramEnd"/>
            <w:r w:rsidRPr="00622955">
              <w:rPr>
                <w:i w:val="0"/>
              </w:rPr>
              <w:t>a membership list provided by…).</w:t>
            </w:r>
          </w:p>
        </w:tc>
      </w:tr>
      <w:tr w:rsidR="00C06547" w14:paraId="5C91C4CD" w14:textId="77777777" w:rsidTr="00391E86">
        <w:trPr>
          <w:gridBefore w:val="2"/>
          <w:wBefore w:w="457" w:type="dxa"/>
        </w:trPr>
        <w:tc>
          <w:tcPr>
            <w:tcW w:w="540" w:type="dxa"/>
          </w:tcPr>
          <w:p w14:paraId="032BE93A" w14:textId="2D037769" w:rsidR="00C06547" w:rsidRPr="00C3707C" w:rsidRDefault="00C06547" w:rsidP="006155E5">
            <w:pPr>
              <w:pStyle w:val="BlockText"/>
              <w:spacing w:before="0" w:after="240"/>
              <w:ind w:left="0" w:right="158"/>
              <w:rPr>
                <w:i w:val="0"/>
              </w:rPr>
            </w:pPr>
            <w:r w:rsidRPr="00C3707C">
              <w:rPr>
                <w:i w:val="0"/>
              </w:rPr>
              <w:t>5</w:t>
            </w:r>
          </w:p>
        </w:tc>
        <w:tc>
          <w:tcPr>
            <w:tcW w:w="9270" w:type="dxa"/>
          </w:tcPr>
          <w:p w14:paraId="469EFE62" w14:textId="7CFCEE5B" w:rsidR="00C06547" w:rsidRPr="00C3707C" w:rsidRDefault="00C06547" w:rsidP="006155E5">
            <w:pPr>
              <w:pStyle w:val="BlockText"/>
              <w:spacing w:before="0" w:after="240"/>
              <w:ind w:left="0" w:right="158"/>
              <w:rPr>
                <w:i w:val="0"/>
              </w:rPr>
            </w:pPr>
            <w:r w:rsidRPr="0036321C">
              <w:rPr>
                <w:b/>
                <w:i w:val="0"/>
              </w:rPr>
              <w:t>Records information</w:t>
            </w:r>
            <w:r w:rsidRPr="00C3707C">
              <w:rPr>
                <w:i w:val="0"/>
              </w:rPr>
              <w:t xml:space="preserve"> containing more than just directory/contact information will be accessed in order to better target recruitment to the intended population.  The information will come from a search of…(medical records at…for people meeting the inclusion criteria, educational records from the East End Elementary school provided by…) Access to the records has been granted to the research team by…(Hospital Administrator, School Principal, etc.).  The principal investigator has continuing access to these records because (she works in the hospital from which the records are </w:t>
            </w:r>
            <w:proofErr w:type="gramStart"/>
            <w:r w:rsidRPr="00C3707C">
              <w:rPr>
                <w:i w:val="0"/>
              </w:rPr>
              <w:t>derived,</w:t>
            </w:r>
            <w:proofErr w:type="gramEnd"/>
            <w:r w:rsidRPr="00C3707C">
              <w:rPr>
                <w:i w:val="0"/>
              </w:rPr>
              <w:t xml:space="preserve"> they are records of work done by students he has taught o</w:t>
            </w:r>
            <w:r w:rsidR="00C90606" w:rsidRPr="00C3707C">
              <w:rPr>
                <w:i w:val="0"/>
              </w:rPr>
              <w:t>ver the past few years, etc.).</w:t>
            </w:r>
            <w:r w:rsidRPr="00C3707C">
              <w:rPr>
                <w:i w:val="0"/>
              </w:rPr>
              <w:t xml:space="preserve">   </w:t>
            </w:r>
          </w:p>
        </w:tc>
      </w:tr>
      <w:tr w:rsidR="00C06547" w:rsidRPr="009D71AD" w14:paraId="3F561073" w14:textId="77777777" w:rsidTr="00391E86">
        <w:trPr>
          <w:gridBefore w:val="2"/>
          <w:wBefore w:w="457" w:type="dxa"/>
        </w:trPr>
        <w:tc>
          <w:tcPr>
            <w:tcW w:w="540" w:type="dxa"/>
          </w:tcPr>
          <w:p w14:paraId="6073FEEE" w14:textId="20C7C565" w:rsidR="002D6D94" w:rsidRPr="002D6D94" w:rsidRDefault="002D6D94" w:rsidP="006155E5">
            <w:pPr>
              <w:pStyle w:val="BlockText"/>
              <w:spacing w:before="0" w:after="240"/>
              <w:ind w:left="0" w:right="158"/>
              <w:rPr>
                <w:i w:val="0"/>
              </w:rPr>
            </w:pPr>
            <w:r w:rsidRPr="00C3707C">
              <w:rPr>
                <w:i w:val="0"/>
              </w:rPr>
              <w:t>6</w:t>
            </w:r>
          </w:p>
        </w:tc>
        <w:tc>
          <w:tcPr>
            <w:tcW w:w="9270" w:type="dxa"/>
          </w:tcPr>
          <w:p w14:paraId="7D29956A" w14:textId="72917EEA" w:rsidR="00C06547" w:rsidRDefault="00C06547" w:rsidP="006155E5">
            <w:pPr>
              <w:pStyle w:val="BlockText"/>
              <w:spacing w:before="0" w:after="240"/>
              <w:ind w:left="0" w:right="158"/>
              <w:rPr>
                <w:i w:val="0"/>
              </w:rPr>
            </w:pPr>
            <w:r w:rsidRPr="00622955">
              <w:rPr>
                <w:i w:val="0"/>
              </w:rPr>
              <w:t xml:space="preserve">Information will be obtained through an </w:t>
            </w:r>
            <w:r w:rsidRPr="0036321C">
              <w:rPr>
                <w:b/>
                <w:i w:val="0"/>
              </w:rPr>
              <w:t>interactive screening process</w:t>
            </w:r>
            <w:r w:rsidRPr="00622955">
              <w:rPr>
                <w:i w:val="0"/>
              </w:rPr>
              <w:t xml:space="preserve"> that includes more than just directory/contact information. When potential participants respond to advertisements by calling the number provided, they will be read </w:t>
            </w:r>
            <w:r w:rsidR="0036321C">
              <w:rPr>
                <w:i w:val="0"/>
              </w:rPr>
              <w:t>Attachment</w:t>
            </w:r>
            <w:r w:rsidRPr="00622955">
              <w:rPr>
                <w:i w:val="0"/>
              </w:rPr>
              <w:t xml:space="preserve"> A, Script for consent to screening and then if they respond affirmatively they will be asked to respond to the questions in </w:t>
            </w:r>
            <w:r w:rsidR="0036321C">
              <w:rPr>
                <w:i w:val="0"/>
              </w:rPr>
              <w:t>Attachment</w:t>
            </w:r>
            <w:r w:rsidRPr="00622955">
              <w:rPr>
                <w:i w:val="0"/>
              </w:rPr>
              <w:t xml:space="preserve"> B, Screening Questions.  If after answering these questions it is determined that they meet eligibility criteria, they will be invited to participate using the script in </w:t>
            </w:r>
            <w:r w:rsidR="0036321C">
              <w:rPr>
                <w:i w:val="0"/>
              </w:rPr>
              <w:t>Attachment</w:t>
            </w:r>
            <w:r w:rsidRPr="00622955">
              <w:rPr>
                <w:i w:val="0"/>
              </w:rPr>
              <w:t xml:space="preserve"> C, Invitation to Eligible Participants Script.</w:t>
            </w:r>
          </w:p>
        </w:tc>
      </w:tr>
      <w:tr w:rsidR="00C3707C" w:rsidRPr="009D71AD" w14:paraId="7BB72A83" w14:textId="77777777" w:rsidTr="00391E86">
        <w:tc>
          <w:tcPr>
            <w:tcW w:w="457" w:type="dxa"/>
            <w:gridSpan w:val="2"/>
          </w:tcPr>
          <w:p w14:paraId="63C1D8E0" w14:textId="269C5314" w:rsidR="00C3707C" w:rsidRPr="00C3707C" w:rsidRDefault="00C3707C" w:rsidP="006155E5">
            <w:pPr>
              <w:pStyle w:val="BlockText"/>
              <w:spacing w:before="0" w:after="240"/>
              <w:ind w:left="0" w:right="158"/>
              <w:rPr>
                <w:b/>
                <w:i w:val="0"/>
              </w:rPr>
            </w:pPr>
            <w:r w:rsidRPr="00C3707C">
              <w:rPr>
                <w:b/>
                <w:i w:val="0"/>
              </w:rPr>
              <w:lastRenderedPageBreak/>
              <w:t>C</w:t>
            </w:r>
          </w:p>
        </w:tc>
        <w:tc>
          <w:tcPr>
            <w:tcW w:w="9810" w:type="dxa"/>
            <w:gridSpan w:val="2"/>
          </w:tcPr>
          <w:p w14:paraId="1EAA060F" w14:textId="174EB6B5" w:rsidR="00C3707C" w:rsidRPr="00C3707C" w:rsidRDefault="00C3707C" w:rsidP="006155E5">
            <w:pPr>
              <w:pStyle w:val="BlockText"/>
              <w:spacing w:before="0" w:after="240"/>
              <w:ind w:left="0" w:right="158"/>
              <w:rPr>
                <w:b/>
                <w:i w:val="0"/>
              </w:rPr>
            </w:pPr>
            <w:r>
              <w:rPr>
                <w:b/>
                <w:i w:val="0"/>
              </w:rPr>
              <w:t>M</w:t>
            </w:r>
            <w:r w:rsidRPr="00C3707C">
              <w:rPr>
                <w:b/>
                <w:i w:val="0"/>
              </w:rPr>
              <w:t xml:space="preserve">ethods of </w:t>
            </w:r>
            <w:r>
              <w:rPr>
                <w:b/>
                <w:i w:val="0"/>
              </w:rPr>
              <w:t>Communicating R</w:t>
            </w:r>
            <w:r w:rsidRPr="00C3707C">
              <w:rPr>
                <w:b/>
                <w:i w:val="0"/>
              </w:rPr>
              <w:t xml:space="preserve">ecruitment </w:t>
            </w:r>
            <w:r>
              <w:rPr>
                <w:b/>
                <w:i w:val="0"/>
              </w:rPr>
              <w:t>I</w:t>
            </w:r>
            <w:r w:rsidRPr="00C3707C">
              <w:rPr>
                <w:b/>
                <w:i w:val="0"/>
              </w:rPr>
              <w:t>nformation:</w:t>
            </w:r>
          </w:p>
        </w:tc>
      </w:tr>
      <w:tr w:rsidR="00C3707C" w:rsidRPr="00C3707C" w14:paraId="37F9222F" w14:textId="77777777" w:rsidTr="00391E86">
        <w:trPr>
          <w:gridBefore w:val="2"/>
          <w:wBefore w:w="457" w:type="dxa"/>
        </w:trPr>
        <w:tc>
          <w:tcPr>
            <w:tcW w:w="540" w:type="dxa"/>
          </w:tcPr>
          <w:p w14:paraId="3CE6E537" w14:textId="6C136682" w:rsidR="00C3707C" w:rsidRDefault="00C3707C" w:rsidP="006155E5">
            <w:pPr>
              <w:pStyle w:val="BlockText"/>
              <w:spacing w:before="0" w:after="240"/>
              <w:ind w:left="0" w:right="158"/>
              <w:rPr>
                <w:i w:val="0"/>
              </w:rPr>
            </w:pPr>
            <w:r>
              <w:rPr>
                <w:i w:val="0"/>
              </w:rPr>
              <w:t>1</w:t>
            </w:r>
          </w:p>
        </w:tc>
        <w:tc>
          <w:tcPr>
            <w:tcW w:w="9270" w:type="dxa"/>
          </w:tcPr>
          <w:p w14:paraId="00F451F7" w14:textId="7E2AC62C" w:rsidR="00C3707C" w:rsidRDefault="00C3707C" w:rsidP="006155E5">
            <w:pPr>
              <w:pStyle w:val="BlockText"/>
              <w:spacing w:before="0" w:after="240"/>
              <w:ind w:left="0" w:right="158"/>
              <w:rPr>
                <w:i w:val="0"/>
              </w:rPr>
            </w:pPr>
            <w:r w:rsidRPr="007F2105">
              <w:rPr>
                <w:i w:val="0"/>
              </w:rPr>
              <w:t xml:space="preserve">The </w:t>
            </w:r>
            <w:r w:rsidRPr="00172B19">
              <w:rPr>
                <w:b/>
                <w:i w:val="0"/>
              </w:rPr>
              <w:t>Flyers/signs/posters/bills</w:t>
            </w:r>
            <w:r w:rsidRPr="007F2105">
              <w:rPr>
                <w:i w:val="0"/>
              </w:rPr>
              <w:t xml:space="preserve"> in </w:t>
            </w:r>
            <w:r w:rsidR="0036321C">
              <w:rPr>
                <w:i w:val="0"/>
              </w:rPr>
              <w:t>attachment</w:t>
            </w:r>
            <w:r w:rsidRPr="007F2105">
              <w:rPr>
                <w:i w:val="0"/>
              </w:rPr>
              <w:t xml:space="preserve"> A will be placed on bulletin boards and hallways</w:t>
            </w:r>
            <w:proofErr w:type="gramStart"/>
            <w:r w:rsidRPr="007F2105">
              <w:rPr>
                <w:i w:val="0"/>
              </w:rPr>
              <w:t>…(</w:t>
            </w:r>
            <w:proofErr w:type="gramEnd"/>
            <w:r w:rsidRPr="007F2105">
              <w:rPr>
                <w:i w:val="0"/>
              </w:rPr>
              <w:t>on the UB campus, at the East End Community Center, in teacher’s mailboxes at East End Elementary School, etc.)</w:t>
            </w:r>
          </w:p>
        </w:tc>
      </w:tr>
      <w:tr w:rsidR="00C3707C" w:rsidRPr="00C3707C" w14:paraId="0EAEAF74" w14:textId="77777777" w:rsidTr="00391E86">
        <w:trPr>
          <w:gridBefore w:val="2"/>
          <w:wBefore w:w="457" w:type="dxa"/>
        </w:trPr>
        <w:tc>
          <w:tcPr>
            <w:tcW w:w="540" w:type="dxa"/>
          </w:tcPr>
          <w:p w14:paraId="6BA13A6B" w14:textId="3F506756" w:rsidR="00C3707C" w:rsidRDefault="00C3707C" w:rsidP="006155E5">
            <w:pPr>
              <w:pStyle w:val="BlockText"/>
              <w:spacing w:before="0" w:after="240"/>
              <w:ind w:left="0" w:right="158"/>
              <w:rPr>
                <w:i w:val="0"/>
              </w:rPr>
            </w:pPr>
            <w:r>
              <w:rPr>
                <w:i w:val="0"/>
              </w:rPr>
              <w:t>2</w:t>
            </w:r>
          </w:p>
        </w:tc>
        <w:tc>
          <w:tcPr>
            <w:tcW w:w="9270" w:type="dxa"/>
          </w:tcPr>
          <w:p w14:paraId="234AFBE8" w14:textId="35A5A6B5" w:rsidR="00C3707C" w:rsidRDefault="00C3707C" w:rsidP="006155E5">
            <w:pPr>
              <w:pStyle w:val="BlockText"/>
              <w:spacing w:before="0" w:after="240"/>
              <w:ind w:left="0" w:right="158"/>
              <w:rPr>
                <w:i w:val="0"/>
              </w:rPr>
            </w:pPr>
            <w:r w:rsidRPr="007F2105">
              <w:rPr>
                <w:i w:val="0"/>
              </w:rPr>
              <w:t xml:space="preserve">A group of </w:t>
            </w:r>
            <w:r w:rsidRPr="00172B19">
              <w:rPr>
                <w:b/>
                <w:i w:val="0"/>
              </w:rPr>
              <w:t>print advertisements</w:t>
            </w:r>
            <w:r w:rsidRPr="007F2105">
              <w:rPr>
                <w:i w:val="0"/>
              </w:rPr>
              <w:t xml:space="preserve"> (</w:t>
            </w:r>
            <w:r w:rsidR="0036321C">
              <w:rPr>
                <w:i w:val="0"/>
              </w:rPr>
              <w:t>attachment</w:t>
            </w:r>
            <w:r w:rsidRPr="007F2105">
              <w:rPr>
                <w:i w:val="0"/>
              </w:rPr>
              <w:t xml:space="preserve"> N, Print advertisements) will be run in the classified section of (The Buffalo News, </w:t>
            </w:r>
            <w:proofErr w:type="spellStart"/>
            <w:r w:rsidRPr="007F2105">
              <w:rPr>
                <w:i w:val="0"/>
              </w:rPr>
              <w:t>Artvoice</w:t>
            </w:r>
            <w:proofErr w:type="spellEnd"/>
            <w:r w:rsidRPr="007F2105">
              <w:rPr>
                <w:i w:val="0"/>
              </w:rPr>
              <w:t xml:space="preserve">, </w:t>
            </w:r>
            <w:proofErr w:type="gramStart"/>
            <w:r w:rsidRPr="007F2105">
              <w:rPr>
                <w:i w:val="0"/>
              </w:rPr>
              <w:t>the</w:t>
            </w:r>
            <w:proofErr w:type="gramEnd"/>
            <w:r w:rsidRPr="007F2105">
              <w:rPr>
                <w:i w:val="0"/>
              </w:rPr>
              <w:t xml:space="preserve"> Spectrum).  Specific ads will be selected from the approved advertisements and run depending upon recruitment goals (e.g. we will start with the first ad for general recruitment but if the study has recruited sufficient females and still needs to recruit males, the ad targeting males will be run).</w:t>
            </w:r>
          </w:p>
        </w:tc>
      </w:tr>
      <w:tr w:rsidR="00C3707C" w:rsidRPr="00C3707C" w14:paraId="1A5864EA" w14:textId="77777777" w:rsidTr="00391E86">
        <w:trPr>
          <w:gridBefore w:val="2"/>
          <w:wBefore w:w="457" w:type="dxa"/>
        </w:trPr>
        <w:tc>
          <w:tcPr>
            <w:tcW w:w="540" w:type="dxa"/>
          </w:tcPr>
          <w:p w14:paraId="5E8DA325" w14:textId="0A992D7B" w:rsidR="00C3707C" w:rsidRDefault="00C3707C" w:rsidP="006155E5">
            <w:pPr>
              <w:pStyle w:val="BlockText"/>
              <w:spacing w:before="0" w:after="240"/>
              <w:ind w:left="0" w:right="158"/>
              <w:rPr>
                <w:i w:val="0"/>
              </w:rPr>
            </w:pPr>
            <w:r>
              <w:rPr>
                <w:i w:val="0"/>
              </w:rPr>
              <w:t>3</w:t>
            </w:r>
          </w:p>
        </w:tc>
        <w:tc>
          <w:tcPr>
            <w:tcW w:w="9270" w:type="dxa"/>
          </w:tcPr>
          <w:p w14:paraId="7AB8B082" w14:textId="2BD208AD" w:rsidR="00C3707C" w:rsidRDefault="00C3707C" w:rsidP="006155E5">
            <w:pPr>
              <w:pStyle w:val="BlockText"/>
              <w:spacing w:before="0" w:after="240"/>
              <w:ind w:left="0" w:right="158"/>
              <w:rPr>
                <w:i w:val="0"/>
              </w:rPr>
            </w:pPr>
            <w:r w:rsidRPr="007F2105">
              <w:rPr>
                <w:i w:val="0"/>
              </w:rPr>
              <w:t xml:space="preserve">A group of </w:t>
            </w:r>
            <w:r w:rsidRPr="0036321C">
              <w:rPr>
                <w:b/>
                <w:i w:val="0"/>
              </w:rPr>
              <w:t>radio/TV advertisements</w:t>
            </w:r>
            <w:r w:rsidRPr="007F2105">
              <w:rPr>
                <w:i w:val="0"/>
              </w:rPr>
              <w:t xml:space="preserve"> (</w:t>
            </w:r>
            <w:r w:rsidR="0036321C">
              <w:rPr>
                <w:i w:val="0"/>
              </w:rPr>
              <w:t>attachment</w:t>
            </w:r>
            <w:r w:rsidRPr="007F2105">
              <w:rPr>
                <w:i w:val="0"/>
              </w:rPr>
              <w:t xml:space="preserve"> N, advertisements) will be broadcast on local radio/TV stations.  The text of these advertisements has been provided for approval.  After recording the final audio/video form of the ads, will be provided to the IRB as a study amendment for approval before they are run by the radio/TV station.</w:t>
            </w:r>
          </w:p>
        </w:tc>
      </w:tr>
      <w:tr w:rsidR="00C3707C" w:rsidRPr="00C3707C" w14:paraId="0290031D" w14:textId="77777777" w:rsidTr="00391E86">
        <w:trPr>
          <w:gridBefore w:val="2"/>
          <w:wBefore w:w="457" w:type="dxa"/>
        </w:trPr>
        <w:tc>
          <w:tcPr>
            <w:tcW w:w="540" w:type="dxa"/>
          </w:tcPr>
          <w:p w14:paraId="4C2417E2" w14:textId="317275FE" w:rsidR="00C3707C" w:rsidRDefault="00C3707C" w:rsidP="006155E5">
            <w:pPr>
              <w:pStyle w:val="BlockText"/>
              <w:spacing w:before="0" w:after="240"/>
              <w:ind w:left="0" w:right="158"/>
              <w:rPr>
                <w:i w:val="0"/>
              </w:rPr>
            </w:pPr>
            <w:r>
              <w:rPr>
                <w:i w:val="0"/>
              </w:rPr>
              <w:t>4</w:t>
            </w:r>
          </w:p>
        </w:tc>
        <w:tc>
          <w:tcPr>
            <w:tcW w:w="9270" w:type="dxa"/>
          </w:tcPr>
          <w:p w14:paraId="1FB51FC1" w14:textId="293ACA11" w:rsidR="00C3707C" w:rsidRDefault="00C3707C" w:rsidP="006155E5">
            <w:pPr>
              <w:pStyle w:val="BlockText"/>
              <w:spacing w:before="0" w:after="240"/>
              <w:ind w:left="0" w:right="158"/>
              <w:rPr>
                <w:i w:val="0"/>
              </w:rPr>
            </w:pPr>
            <w:r w:rsidRPr="007F2105">
              <w:rPr>
                <w:i w:val="0"/>
              </w:rPr>
              <w:t xml:space="preserve">A </w:t>
            </w:r>
            <w:r w:rsidRPr="0036321C">
              <w:rPr>
                <w:b/>
                <w:i w:val="0"/>
              </w:rPr>
              <w:t>verbal announcement</w:t>
            </w:r>
            <w:r w:rsidRPr="007F2105">
              <w:rPr>
                <w:i w:val="0"/>
              </w:rPr>
              <w:t xml:space="preserve"> of the research opportunity will be made</w:t>
            </w:r>
            <w:proofErr w:type="gramStart"/>
            <w:r w:rsidRPr="007F2105">
              <w:rPr>
                <w:i w:val="0"/>
              </w:rPr>
              <w:t>…(</w:t>
            </w:r>
            <w:proofErr w:type="gramEnd"/>
            <w:r w:rsidRPr="007F2105">
              <w:rPr>
                <w:i w:val="0"/>
              </w:rPr>
              <w:t xml:space="preserve">in the </w:t>
            </w:r>
            <w:proofErr w:type="spellStart"/>
            <w:r w:rsidRPr="007F2105">
              <w:rPr>
                <w:i w:val="0"/>
              </w:rPr>
              <w:t>Chem</w:t>
            </w:r>
            <w:proofErr w:type="spellEnd"/>
            <w:r w:rsidRPr="007F2105">
              <w:rPr>
                <w:i w:val="0"/>
              </w:rPr>
              <w:t xml:space="preserve"> 101 classes, at the public meeting of the east end PTA, to all attending the lecture/training sessions) by (the PI, specific research team members).  The announcement will be read from the script in </w:t>
            </w:r>
            <w:r w:rsidR="0036321C">
              <w:rPr>
                <w:i w:val="0"/>
              </w:rPr>
              <w:t>attachment</w:t>
            </w:r>
            <w:r w:rsidRPr="007F2105">
              <w:rPr>
                <w:i w:val="0"/>
              </w:rPr>
              <w:t xml:space="preserve"> N, Recruitment announcement.</w:t>
            </w:r>
          </w:p>
        </w:tc>
      </w:tr>
      <w:tr w:rsidR="00C3707C" w:rsidRPr="00C3707C" w14:paraId="39D7AF8E" w14:textId="77777777" w:rsidTr="00391E86">
        <w:trPr>
          <w:gridBefore w:val="2"/>
          <w:wBefore w:w="457" w:type="dxa"/>
        </w:trPr>
        <w:tc>
          <w:tcPr>
            <w:tcW w:w="540" w:type="dxa"/>
          </w:tcPr>
          <w:p w14:paraId="69D41466" w14:textId="0F254E7E" w:rsidR="00C3707C" w:rsidRDefault="00C3707C" w:rsidP="006155E5">
            <w:pPr>
              <w:pStyle w:val="BlockText"/>
              <w:spacing w:before="0" w:after="240"/>
              <w:ind w:left="0" w:right="158"/>
              <w:rPr>
                <w:i w:val="0"/>
              </w:rPr>
            </w:pPr>
            <w:r>
              <w:rPr>
                <w:i w:val="0"/>
              </w:rPr>
              <w:t>5</w:t>
            </w:r>
          </w:p>
        </w:tc>
        <w:tc>
          <w:tcPr>
            <w:tcW w:w="9270" w:type="dxa"/>
          </w:tcPr>
          <w:p w14:paraId="081F74FC" w14:textId="353F3130" w:rsidR="00C3707C" w:rsidRDefault="00C3707C" w:rsidP="006155E5">
            <w:pPr>
              <w:pStyle w:val="BlockText"/>
              <w:spacing w:before="0" w:after="240"/>
              <w:ind w:left="0" w:right="158"/>
              <w:rPr>
                <w:i w:val="0"/>
              </w:rPr>
            </w:pPr>
            <w:r w:rsidRPr="007F2105">
              <w:rPr>
                <w:i w:val="0"/>
              </w:rPr>
              <w:t xml:space="preserve">A </w:t>
            </w:r>
            <w:r w:rsidRPr="0036321C">
              <w:rPr>
                <w:b/>
                <w:i w:val="0"/>
              </w:rPr>
              <w:t>letter/e-mail</w:t>
            </w:r>
            <w:r w:rsidRPr="007F2105">
              <w:rPr>
                <w:i w:val="0"/>
              </w:rPr>
              <w:t xml:space="preserve"> (</w:t>
            </w:r>
            <w:r w:rsidR="0036321C">
              <w:rPr>
                <w:i w:val="0"/>
              </w:rPr>
              <w:t>attachment</w:t>
            </w:r>
            <w:r w:rsidRPr="007F2105">
              <w:rPr>
                <w:i w:val="0"/>
              </w:rPr>
              <w:t xml:space="preserve"> N, recruitment letter) will be sent out by (the PI, research staff, the community organization, etc.) inviting people to participate in the project.</w:t>
            </w:r>
          </w:p>
        </w:tc>
      </w:tr>
      <w:tr w:rsidR="00C3707C" w:rsidRPr="00C3707C" w14:paraId="7E1FCA46" w14:textId="77777777" w:rsidTr="00391E86">
        <w:trPr>
          <w:gridBefore w:val="2"/>
          <w:wBefore w:w="457" w:type="dxa"/>
        </w:trPr>
        <w:tc>
          <w:tcPr>
            <w:tcW w:w="540" w:type="dxa"/>
          </w:tcPr>
          <w:p w14:paraId="2276A36B" w14:textId="2540FA9D" w:rsidR="00C3707C" w:rsidRDefault="00C3707C" w:rsidP="006155E5">
            <w:pPr>
              <w:pStyle w:val="BlockText"/>
              <w:spacing w:before="0" w:after="240"/>
              <w:ind w:left="0" w:right="158"/>
              <w:rPr>
                <w:i w:val="0"/>
              </w:rPr>
            </w:pPr>
            <w:r>
              <w:rPr>
                <w:i w:val="0"/>
              </w:rPr>
              <w:t>6</w:t>
            </w:r>
          </w:p>
        </w:tc>
        <w:tc>
          <w:tcPr>
            <w:tcW w:w="9270" w:type="dxa"/>
          </w:tcPr>
          <w:p w14:paraId="3C6808A1" w14:textId="6C36F6B8" w:rsidR="00C3707C" w:rsidRDefault="00C3707C" w:rsidP="006155E5">
            <w:pPr>
              <w:pStyle w:val="BlockText"/>
              <w:spacing w:before="0" w:after="240"/>
              <w:ind w:left="0" w:right="158"/>
              <w:rPr>
                <w:i w:val="0"/>
              </w:rPr>
            </w:pPr>
            <w:r w:rsidRPr="007F2105">
              <w:rPr>
                <w:i w:val="0"/>
              </w:rPr>
              <w:t xml:space="preserve">A page on the </w:t>
            </w:r>
            <w:r w:rsidRPr="0036321C">
              <w:rPr>
                <w:b/>
                <w:i w:val="0"/>
              </w:rPr>
              <w:t>website</w:t>
            </w:r>
            <w:r w:rsidRPr="007F2105">
              <w:rPr>
                <w:i w:val="0"/>
              </w:rPr>
              <w:t xml:space="preserve"> (be sure to tell what website) will invite people to participate in the project.  The text of the webpage has been provided for approval (</w:t>
            </w:r>
            <w:r w:rsidR="0036321C">
              <w:rPr>
                <w:i w:val="0"/>
              </w:rPr>
              <w:t>Attachment</w:t>
            </w:r>
            <w:r w:rsidRPr="007F2105">
              <w:rPr>
                <w:i w:val="0"/>
              </w:rPr>
              <w:t xml:space="preserve"> N, webpage).  After the final webpage has been completed but prior to public publication of the webpage, a pdf of the page along with the web address to be used will be provided to the IRB as a study amendment for approval before the page is made live.</w:t>
            </w:r>
          </w:p>
        </w:tc>
      </w:tr>
      <w:tr w:rsidR="00C3707C" w:rsidRPr="00C3707C" w14:paraId="0E2C9607" w14:textId="77777777" w:rsidTr="00391E86">
        <w:trPr>
          <w:gridBefore w:val="2"/>
          <w:wBefore w:w="457" w:type="dxa"/>
        </w:trPr>
        <w:tc>
          <w:tcPr>
            <w:tcW w:w="540" w:type="dxa"/>
          </w:tcPr>
          <w:p w14:paraId="249FCBB4" w14:textId="48DB0D69" w:rsidR="00C3707C" w:rsidRDefault="00C3707C" w:rsidP="006155E5">
            <w:pPr>
              <w:pStyle w:val="BlockText"/>
              <w:spacing w:before="0" w:after="240"/>
              <w:ind w:left="0" w:right="158"/>
              <w:rPr>
                <w:i w:val="0"/>
              </w:rPr>
            </w:pPr>
            <w:r>
              <w:rPr>
                <w:i w:val="0"/>
              </w:rPr>
              <w:t>7</w:t>
            </w:r>
          </w:p>
        </w:tc>
        <w:tc>
          <w:tcPr>
            <w:tcW w:w="9270" w:type="dxa"/>
          </w:tcPr>
          <w:p w14:paraId="21567E00" w14:textId="0F1BFC4F" w:rsidR="00C3707C" w:rsidRDefault="00C3707C" w:rsidP="006155E5">
            <w:pPr>
              <w:pStyle w:val="BlockText"/>
              <w:spacing w:before="0" w:after="240"/>
              <w:ind w:left="0" w:right="158"/>
              <w:rPr>
                <w:i w:val="0"/>
              </w:rPr>
            </w:pPr>
            <w:r w:rsidRPr="007F2105">
              <w:rPr>
                <w:i w:val="0"/>
              </w:rPr>
              <w:t xml:space="preserve">The (Indicate Department- PSY, COM or OHR) </w:t>
            </w:r>
            <w:r w:rsidRPr="0036321C">
              <w:rPr>
                <w:b/>
                <w:i w:val="0"/>
              </w:rPr>
              <w:t>Research Participation Group</w:t>
            </w:r>
            <w:r w:rsidRPr="007F2105">
              <w:rPr>
                <w:i w:val="0"/>
              </w:rPr>
              <w:t xml:space="preserve"> procedures previously approved by the IRB are being utilized for recruitment through the departments RPG web interface.  Students are screened based on their responses during mass testing procedures and only those students who meet eligibility criteria are able to sign up for this particular protocol.  The study description presented to the participants for this particular protocol as a part of the RPG interface is given in </w:t>
            </w:r>
            <w:r w:rsidR="0036321C">
              <w:rPr>
                <w:i w:val="0"/>
              </w:rPr>
              <w:t>Attachment</w:t>
            </w:r>
            <w:r w:rsidRPr="007F2105">
              <w:rPr>
                <w:i w:val="0"/>
              </w:rPr>
              <w:t xml:space="preserve"> </w:t>
            </w:r>
            <w:proofErr w:type="spellStart"/>
            <w:r w:rsidRPr="007F2105">
              <w:rPr>
                <w:i w:val="0"/>
              </w:rPr>
              <w:t>Nn</w:t>
            </w:r>
            <w:proofErr w:type="spellEnd"/>
            <w:r w:rsidRPr="007F2105">
              <w:rPr>
                <w:i w:val="0"/>
              </w:rPr>
              <w:t xml:space="preserve">- RPG sign up announcement. </w:t>
            </w:r>
          </w:p>
        </w:tc>
      </w:tr>
      <w:tr w:rsidR="00C3707C" w:rsidRPr="00C3707C" w14:paraId="1C14483D" w14:textId="77777777" w:rsidTr="00391E86">
        <w:trPr>
          <w:gridBefore w:val="2"/>
          <w:wBefore w:w="457" w:type="dxa"/>
        </w:trPr>
        <w:tc>
          <w:tcPr>
            <w:tcW w:w="540" w:type="dxa"/>
          </w:tcPr>
          <w:p w14:paraId="5F843DB8" w14:textId="169E4DB6" w:rsidR="00C3707C" w:rsidRDefault="00C3707C" w:rsidP="006155E5">
            <w:pPr>
              <w:pStyle w:val="BlockText"/>
              <w:spacing w:before="0" w:after="240"/>
              <w:ind w:left="0" w:right="158"/>
              <w:rPr>
                <w:i w:val="0"/>
              </w:rPr>
            </w:pPr>
            <w:r>
              <w:rPr>
                <w:i w:val="0"/>
              </w:rPr>
              <w:lastRenderedPageBreak/>
              <w:t>8</w:t>
            </w:r>
          </w:p>
        </w:tc>
        <w:tc>
          <w:tcPr>
            <w:tcW w:w="9270" w:type="dxa"/>
          </w:tcPr>
          <w:p w14:paraId="6F409801" w14:textId="2102F395" w:rsidR="00C3707C" w:rsidRDefault="00C3707C" w:rsidP="006155E5">
            <w:pPr>
              <w:pStyle w:val="BlockText"/>
              <w:spacing w:before="0" w:after="240"/>
              <w:ind w:left="0" w:right="158"/>
              <w:rPr>
                <w:i w:val="0"/>
              </w:rPr>
            </w:pPr>
            <w:r w:rsidRPr="0036321C">
              <w:rPr>
                <w:b/>
                <w:i w:val="0"/>
              </w:rPr>
              <w:t>Research Match</w:t>
            </w:r>
            <w:r w:rsidRPr="007F2105">
              <w:rPr>
                <w:i w:val="0"/>
              </w:rPr>
              <w:t xml:space="preserve"> procedures previously approved by the IRB are utilized for recruitment procedures.  Participants will receive the study description presented in </w:t>
            </w:r>
            <w:r w:rsidR="0036321C">
              <w:rPr>
                <w:i w:val="0"/>
              </w:rPr>
              <w:t>Attachment</w:t>
            </w:r>
            <w:r w:rsidRPr="007F2105">
              <w:rPr>
                <w:i w:val="0"/>
              </w:rPr>
              <w:t xml:space="preserve"> </w:t>
            </w:r>
            <w:proofErr w:type="spellStart"/>
            <w:r w:rsidRPr="007F2105">
              <w:rPr>
                <w:i w:val="0"/>
              </w:rPr>
              <w:t>Nn</w:t>
            </w:r>
            <w:proofErr w:type="spellEnd"/>
            <w:r w:rsidRPr="007F2105">
              <w:rPr>
                <w:i w:val="0"/>
              </w:rPr>
              <w:t xml:space="preserve">- Research Match Posting.  </w:t>
            </w:r>
          </w:p>
        </w:tc>
      </w:tr>
      <w:tr w:rsidR="00C3707C" w:rsidRPr="00C3707C" w14:paraId="216869E7" w14:textId="77777777" w:rsidTr="00391E86">
        <w:trPr>
          <w:gridBefore w:val="2"/>
          <w:wBefore w:w="457" w:type="dxa"/>
        </w:trPr>
        <w:tc>
          <w:tcPr>
            <w:tcW w:w="540" w:type="dxa"/>
          </w:tcPr>
          <w:p w14:paraId="512418F6" w14:textId="52180D6B" w:rsidR="00C3707C" w:rsidRDefault="00C3707C" w:rsidP="006155E5">
            <w:pPr>
              <w:pStyle w:val="BlockText"/>
              <w:spacing w:before="0" w:after="240"/>
              <w:ind w:left="0" w:right="158"/>
              <w:rPr>
                <w:i w:val="0"/>
              </w:rPr>
            </w:pPr>
            <w:r>
              <w:rPr>
                <w:i w:val="0"/>
              </w:rPr>
              <w:t>9</w:t>
            </w:r>
          </w:p>
        </w:tc>
        <w:tc>
          <w:tcPr>
            <w:tcW w:w="9270" w:type="dxa"/>
          </w:tcPr>
          <w:p w14:paraId="70DE762C" w14:textId="131D59C3" w:rsidR="00C3707C" w:rsidRDefault="00C3707C" w:rsidP="006155E5">
            <w:pPr>
              <w:pStyle w:val="BlockText"/>
              <w:spacing w:before="0" w:after="240"/>
              <w:ind w:left="0" w:right="158"/>
              <w:rPr>
                <w:i w:val="0"/>
              </w:rPr>
            </w:pPr>
            <w:r w:rsidRPr="007F2105">
              <w:rPr>
                <w:i w:val="0"/>
              </w:rPr>
              <w:t xml:space="preserve">Participants will be contacted by research staff  via </w:t>
            </w:r>
            <w:r w:rsidRPr="0036321C">
              <w:rPr>
                <w:b/>
                <w:i w:val="0"/>
              </w:rPr>
              <w:t>telephone using the script</w:t>
            </w:r>
            <w:r w:rsidRPr="007F2105">
              <w:rPr>
                <w:i w:val="0"/>
              </w:rPr>
              <w:t xml:space="preserve"> in </w:t>
            </w:r>
            <w:r w:rsidR="0036321C">
              <w:rPr>
                <w:i w:val="0"/>
              </w:rPr>
              <w:t>attachment</w:t>
            </w:r>
            <w:r w:rsidRPr="007F2105">
              <w:rPr>
                <w:i w:val="0"/>
              </w:rPr>
              <w:t xml:space="preserve"> </w:t>
            </w:r>
            <w:proofErr w:type="spellStart"/>
            <w:r w:rsidRPr="007F2105">
              <w:rPr>
                <w:i w:val="0"/>
              </w:rPr>
              <w:t>Nn</w:t>
            </w:r>
            <w:proofErr w:type="spellEnd"/>
            <w:r w:rsidRPr="007F2105">
              <w:rPr>
                <w:i w:val="0"/>
              </w:rPr>
              <w:t xml:space="preserve">- Recruitment Phone Script. </w:t>
            </w:r>
          </w:p>
        </w:tc>
      </w:tr>
      <w:tr w:rsidR="00C3707C" w:rsidRPr="00C3707C" w14:paraId="1480132D" w14:textId="77777777" w:rsidTr="00391E86">
        <w:trPr>
          <w:gridBefore w:val="2"/>
          <w:wBefore w:w="457" w:type="dxa"/>
        </w:trPr>
        <w:tc>
          <w:tcPr>
            <w:tcW w:w="540" w:type="dxa"/>
          </w:tcPr>
          <w:p w14:paraId="3DB37665" w14:textId="7FC79497" w:rsidR="00C3707C" w:rsidRDefault="00C3707C" w:rsidP="006155E5">
            <w:pPr>
              <w:pStyle w:val="BlockText"/>
              <w:spacing w:before="0" w:after="240"/>
              <w:ind w:left="0" w:right="158"/>
              <w:rPr>
                <w:i w:val="0"/>
              </w:rPr>
            </w:pPr>
            <w:r>
              <w:rPr>
                <w:i w:val="0"/>
              </w:rPr>
              <w:t>10</w:t>
            </w:r>
          </w:p>
        </w:tc>
        <w:tc>
          <w:tcPr>
            <w:tcW w:w="9270" w:type="dxa"/>
          </w:tcPr>
          <w:p w14:paraId="28D1D25D" w14:textId="18E935E6" w:rsidR="00C3707C" w:rsidRDefault="00C3707C" w:rsidP="006155E5">
            <w:pPr>
              <w:pStyle w:val="BlockText"/>
              <w:spacing w:before="0" w:after="240"/>
              <w:ind w:left="0" w:right="158"/>
              <w:rPr>
                <w:i w:val="0"/>
              </w:rPr>
            </w:pPr>
            <w:r w:rsidRPr="007F2105">
              <w:rPr>
                <w:i w:val="0"/>
              </w:rPr>
              <w:t xml:space="preserve">An </w:t>
            </w:r>
            <w:r w:rsidRPr="0036321C">
              <w:rPr>
                <w:b/>
                <w:i w:val="0"/>
              </w:rPr>
              <w:t>in person one on one procedure</w:t>
            </w:r>
            <w:r w:rsidRPr="007F2105">
              <w:rPr>
                <w:i w:val="0"/>
              </w:rPr>
              <w:t xml:space="preserve"> will be used for recruitment - don’t forget </w:t>
            </w:r>
            <w:r>
              <w:rPr>
                <w:i w:val="0"/>
              </w:rPr>
              <w:t xml:space="preserve">to specify </w:t>
            </w:r>
            <w:r w:rsidRPr="007F2105">
              <w:rPr>
                <w:i w:val="0"/>
              </w:rPr>
              <w:t xml:space="preserve">the </w:t>
            </w:r>
            <w:r>
              <w:rPr>
                <w:i w:val="0"/>
              </w:rPr>
              <w:t>WHO</w:t>
            </w:r>
            <w:r w:rsidRPr="007F2105">
              <w:rPr>
                <w:i w:val="0"/>
              </w:rPr>
              <w:t xml:space="preserve"> and </w:t>
            </w:r>
            <w:r>
              <w:rPr>
                <w:i w:val="0"/>
              </w:rPr>
              <w:t>WHERE</w:t>
            </w:r>
            <w:r w:rsidRPr="007F2105">
              <w:rPr>
                <w:i w:val="0"/>
              </w:rPr>
              <w:t xml:space="preserve"> for this.</w:t>
            </w:r>
          </w:p>
        </w:tc>
      </w:tr>
      <w:tr w:rsidR="009D71AD" w:rsidRPr="009D71AD" w14:paraId="6518BC82" w14:textId="77777777" w:rsidTr="00391E86">
        <w:tc>
          <w:tcPr>
            <w:tcW w:w="457" w:type="dxa"/>
            <w:gridSpan w:val="2"/>
          </w:tcPr>
          <w:p w14:paraId="106C7393" w14:textId="4ED09DDE" w:rsidR="009D71AD" w:rsidRPr="009D71AD" w:rsidRDefault="009D71AD" w:rsidP="006155E5">
            <w:pPr>
              <w:pStyle w:val="BlockText"/>
              <w:spacing w:before="0" w:after="240"/>
              <w:ind w:left="0" w:right="158"/>
              <w:rPr>
                <w:b/>
                <w:i w:val="0"/>
              </w:rPr>
            </w:pPr>
            <w:r w:rsidRPr="009D71AD">
              <w:rPr>
                <w:b/>
                <w:i w:val="0"/>
              </w:rPr>
              <w:t>D</w:t>
            </w:r>
          </w:p>
        </w:tc>
        <w:tc>
          <w:tcPr>
            <w:tcW w:w="9810" w:type="dxa"/>
            <w:gridSpan w:val="2"/>
          </w:tcPr>
          <w:p w14:paraId="2B9A9A28" w14:textId="768366CD" w:rsidR="009D71AD" w:rsidRPr="009D71AD" w:rsidRDefault="009D71AD" w:rsidP="006155E5">
            <w:pPr>
              <w:pStyle w:val="BlockText"/>
              <w:spacing w:before="0" w:after="240"/>
              <w:ind w:left="0" w:right="158"/>
              <w:rPr>
                <w:b/>
                <w:i w:val="0"/>
              </w:rPr>
            </w:pPr>
            <w:r w:rsidRPr="005C4C78">
              <w:rPr>
                <w:b/>
                <w:i w:val="0"/>
              </w:rPr>
              <w:t>Possible methods of response to recruitment information:</w:t>
            </w:r>
          </w:p>
        </w:tc>
      </w:tr>
      <w:tr w:rsidR="009D71AD" w:rsidRPr="009D71AD" w14:paraId="0BEA71F3" w14:textId="77777777" w:rsidTr="00391E86">
        <w:trPr>
          <w:gridBefore w:val="2"/>
          <w:wBefore w:w="457" w:type="dxa"/>
        </w:trPr>
        <w:tc>
          <w:tcPr>
            <w:tcW w:w="540" w:type="dxa"/>
          </w:tcPr>
          <w:p w14:paraId="0104A81D" w14:textId="68C17E74" w:rsidR="009D71AD" w:rsidRDefault="009D71AD" w:rsidP="006155E5">
            <w:pPr>
              <w:pStyle w:val="BlockText"/>
              <w:spacing w:before="0" w:after="240"/>
              <w:ind w:left="0" w:right="158"/>
              <w:rPr>
                <w:i w:val="0"/>
              </w:rPr>
            </w:pPr>
            <w:r>
              <w:rPr>
                <w:i w:val="0"/>
              </w:rPr>
              <w:t>1</w:t>
            </w:r>
          </w:p>
        </w:tc>
        <w:tc>
          <w:tcPr>
            <w:tcW w:w="9270" w:type="dxa"/>
          </w:tcPr>
          <w:p w14:paraId="2AB20EB1" w14:textId="2A0BBFB5" w:rsidR="009D71AD" w:rsidRDefault="009D71AD" w:rsidP="006155E5">
            <w:pPr>
              <w:pStyle w:val="BlockText"/>
              <w:spacing w:before="0" w:after="240"/>
              <w:ind w:left="0" w:right="158"/>
              <w:rPr>
                <w:i w:val="0"/>
              </w:rPr>
            </w:pPr>
            <w:r w:rsidRPr="0036321C">
              <w:rPr>
                <w:i w:val="0"/>
              </w:rPr>
              <w:t>Participants</w:t>
            </w:r>
            <w:r w:rsidRPr="0036321C">
              <w:rPr>
                <w:b/>
                <w:i w:val="0"/>
              </w:rPr>
              <w:t xml:space="preserve"> will respond</w:t>
            </w:r>
            <w:r w:rsidRPr="005C4C78">
              <w:rPr>
                <w:i w:val="0"/>
              </w:rPr>
              <w:t xml:space="preserve"> to recruitment information by (calling the phone number, replying to the e-mail) presented in the recruitment materials.</w:t>
            </w:r>
          </w:p>
        </w:tc>
      </w:tr>
      <w:tr w:rsidR="009D71AD" w:rsidRPr="009D71AD" w14:paraId="34409D34" w14:textId="77777777" w:rsidTr="00391E86">
        <w:trPr>
          <w:gridBefore w:val="2"/>
          <w:wBefore w:w="457" w:type="dxa"/>
        </w:trPr>
        <w:tc>
          <w:tcPr>
            <w:tcW w:w="540" w:type="dxa"/>
          </w:tcPr>
          <w:p w14:paraId="3C22277F" w14:textId="621D2139" w:rsidR="009D71AD" w:rsidRDefault="009D71AD" w:rsidP="006155E5">
            <w:pPr>
              <w:pStyle w:val="BlockText"/>
              <w:spacing w:before="0" w:after="240"/>
              <w:ind w:left="0" w:right="158"/>
              <w:rPr>
                <w:i w:val="0"/>
              </w:rPr>
            </w:pPr>
            <w:r>
              <w:rPr>
                <w:i w:val="0"/>
              </w:rPr>
              <w:t>2</w:t>
            </w:r>
          </w:p>
        </w:tc>
        <w:tc>
          <w:tcPr>
            <w:tcW w:w="9270" w:type="dxa"/>
          </w:tcPr>
          <w:p w14:paraId="0551F56A" w14:textId="1FC6588D" w:rsidR="009D71AD" w:rsidRDefault="009D71AD" w:rsidP="006155E5">
            <w:pPr>
              <w:pStyle w:val="BlockText"/>
              <w:spacing w:before="0" w:after="240"/>
              <w:ind w:left="0" w:right="158"/>
              <w:rPr>
                <w:i w:val="0"/>
              </w:rPr>
            </w:pPr>
            <w:r w:rsidRPr="0036321C">
              <w:rPr>
                <w:i w:val="0"/>
              </w:rPr>
              <w:t>Participants</w:t>
            </w:r>
            <w:r w:rsidRPr="0036321C">
              <w:rPr>
                <w:b/>
                <w:i w:val="0"/>
              </w:rPr>
              <w:t xml:space="preserve"> use a link/button</w:t>
            </w:r>
            <w:r w:rsidRPr="005C4C78">
              <w:rPr>
                <w:i w:val="0"/>
              </w:rPr>
              <w:t xml:space="preserve"> to an internet site to access further information, sign up, and/or participate in the study.</w:t>
            </w:r>
          </w:p>
        </w:tc>
      </w:tr>
      <w:tr w:rsidR="009D71AD" w:rsidRPr="009D71AD" w14:paraId="24D70F5B" w14:textId="77777777" w:rsidTr="00391E86">
        <w:trPr>
          <w:gridBefore w:val="2"/>
          <w:wBefore w:w="457" w:type="dxa"/>
        </w:trPr>
        <w:tc>
          <w:tcPr>
            <w:tcW w:w="540" w:type="dxa"/>
          </w:tcPr>
          <w:p w14:paraId="2DDBA87C" w14:textId="129075EE" w:rsidR="009D71AD" w:rsidRDefault="009D71AD" w:rsidP="006155E5">
            <w:pPr>
              <w:pStyle w:val="BlockText"/>
              <w:spacing w:before="0" w:after="240"/>
              <w:ind w:left="0" w:right="158"/>
              <w:rPr>
                <w:i w:val="0"/>
              </w:rPr>
            </w:pPr>
            <w:r>
              <w:rPr>
                <w:i w:val="0"/>
              </w:rPr>
              <w:t>3</w:t>
            </w:r>
          </w:p>
        </w:tc>
        <w:tc>
          <w:tcPr>
            <w:tcW w:w="9270" w:type="dxa"/>
          </w:tcPr>
          <w:p w14:paraId="5EDB79A8" w14:textId="173FCBE1" w:rsidR="009D71AD" w:rsidRDefault="009D71AD" w:rsidP="006155E5">
            <w:pPr>
              <w:pStyle w:val="BlockText"/>
              <w:spacing w:before="0" w:after="240"/>
              <w:ind w:left="0" w:right="158"/>
              <w:rPr>
                <w:i w:val="0"/>
              </w:rPr>
            </w:pPr>
            <w:r w:rsidRPr="005C4C78">
              <w:rPr>
                <w:i w:val="0"/>
              </w:rPr>
              <w:t xml:space="preserve">Participants respond by </w:t>
            </w:r>
            <w:r w:rsidRPr="0036321C">
              <w:rPr>
                <w:b/>
                <w:i w:val="0"/>
              </w:rPr>
              <w:t>using study materials</w:t>
            </w:r>
            <w:r w:rsidRPr="005C4C78">
              <w:rPr>
                <w:i w:val="0"/>
              </w:rPr>
              <w:t xml:space="preserve"> that are available to choose to participate (e.g. they fill out and turn in a survey that was passed out or mailed to them with the recruitment and consent materials).</w:t>
            </w:r>
          </w:p>
        </w:tc>
      </w:tr>
      <w:tr w:rsidR="009D71AD" w:rsidRPr="009D71AD" w14:paraId="6974D3AC" w14:textId="77777777" w:rsidTr="00391E86">
        <w:trPr>
          <w:gridBefore w:val="2"/>
          <w:wBefore w:w="457" w:type="dxa"/>
        </w:trPr>
        <w:tc>
          <w:tcPr>
            <w:tcW w:w="540" w:type="dxa"/>
          </w:tcPr>
          <w:p w14:paraId="6974CA0E" w14:textId="4B08E65B" w:rsidR="009D71AD" w:rsidRDefault="009D71AD" w:rsidP="006155E5">
            <w:pPr>
              <w:pStyle w:val="BlockText"/>
              <w:spacing w:before="0" w:after="240"/>
              <w:ind w:left="0" w:right="158"/>
              <w:rPr>
                <w:i w:val="0"/>
              </w:rPr>
            </w:pPr>
            <w:r>
              <w:rPr>
                <w:i w:val="0"/>
              </w:rPr>
              <w:t>4</w:t>
            </w:r>
          </w:p>
        </w:tc>
        <w:tc>
          <w:tcPr>
            <w:tcW w:w="9270" w:type="dxa"/>
          </w:tcPr>
          <w:p w14:paraId="40787D89" w14:textId="057D2220" w:rsidR="009D71AD" w:rsidRDefault="009D71AD" w:rsidP="006155E5">
            <w:pPr>
              <w:pStyle w:val="BlockText"/>
              <w:spacing w:before="0" w:after="240"/>
              <w:ind w:left="0" w:right="158"/>
              <w:rPr>
                <w:i w:val="0"/>
              </w:rPr>
            </w:pPr>
            <w:r w:rsidRPr="005C4C78">
              <w:rPr>
                <w:i w:val="0"/>
              </w:rPr>
              <w:t xml:space="preserve">Participants </w:t>
            </w:r>
            <w:r w:rsidRPr="0036321C">
              <w:rPr>
                <w:b/>
                <w:i w:val="0"/>
              </w:rPr>
              <w:t>reply verbally</w:t>
            </w:r>
            <w:r w:rsidRPr="005C4C78">
              <w:rPr>
                <w:i w:val="0"/>
              </w:rPr>
              <w:t xml:space="preserve"> to one on one communication after being provided with the information in the recruitment script and having any questions answered by the study staff present.  If participants reply affirmatively, the consent process will follow.</w:t>
            </w:r>
          </w:p>
        </w:tc>
      </w:tr>
      <w:tr w:rsidR="009D71AD" w:rsidRPr="009D71AD" w14:paraId="0164F930" w14:textId="77777777" w:rsidTr="00391E86">
        <w:tc>
          <w:tcPr>
            <w:tcW w:w="457" w:type="dxa"/>
            <w:gridSpan w:val="2"/>
          </w:tcPr>
          <w:p w14:paraId="41E964B2" w14:textId="34452EFB" w:rsidR="009D71AD" w:rsidRPr="009D71AD" w:rsidRDefault="009D71AD" w:rsidP="006155E5">
            <w:pPr>
              <w:pStyle w:val="BlockText"/>
              <w:spacing w:before="0" w:after="240"/>
              <w:ind w:left="0" w:right="158"/>
              <w:rPr>
                <w:b/>
                <w:i w:val="0"/>
              </w:rPr>
            </w:pPr>
            <w:r w:rsidRPr="009D71AD">
              <w:rPr>
                <w:b/>
                <w:i w:val="0"/>
              </w:rPr>
              <w:t>E</w:t>
            </w:r>
          </w:p>
        </w:tc>
        <w:tc>
          <w:tcPr>
            <w:tcW w:w="9810" w:type="dxa"/>
            <w:gridSpan w:val="2"/>
          </w:tcPr>
          <w:p w14:paraId="31C8DA21" w14:textId="2C92DF9F" w:rsidR="009D71AD" w:rsidRPr="009D71AD" w:rsidRDefault="009D71AD" w:rsidP="006155E5">
            <w:pPr>
              <w:pStyle w:val="BlockText"/>
              <w:spacing w:before="0" w:after="240"/>
              <w:ind w:left="0" w:right="158"/>
              <w:rPr>
                <w:b/>
                <w:i w:val="0"/>
              </w:rPr>
            </w:pPr>
            <w:r w:rsidRPr="005C4C78">
              <w:rPr>
                <w:b/>
                <w:i w:val="0"/>
              </w:rPr>
              <w:t>Addressing Privacy During Recruitment:</w:t>
            </w:r>
          </w:p>
        </w:tc>
      </w:tr>
      <w:tr w:rsidR="009D71AD" w:rsidRPr="009D71AD" w14:paraId="1CB46FAC" w14:textId="77777777" w:rsidTr="00391E86">
        <w:trPr>
          <w:gridBefore w:val="2"/>
          <w:wBefore w:w="457" w:type="dxa"/>
        </w:trPr>
        <w:tc>
          <w:tcPr>
            <w:tcW w:w="540" w:type="dxa"/>
          </w:tcPr>
          <w:p w14:paraId="19B847B5" w14:textId="2F7A020F" w:rsidR="009D71AD" w:rsidRDefault="009D71AD" w:rsidP="006155E5">
            <w:pPr>
              <w:pStyle w:val="BlockText"/>
              <w:spacing w:before="0" w:after="240"/>
              <w:ind w:left="0" w:right="158"/>
              <w:rPr>
                <w:i w:val="0"/>
              </w:rPr>
            </w:pPr>
            <w:r>
              <w:rPr>
                <w:i w:val="0"/>
              </w:rPr>
              <w:t>1</w:t>
            </w:r>
          </w:p>
        </w:tc>
        <w:tc>
          <w:tcPr>
            <w:tcW w:w="9270" w:type="dxa"/>
          </w:tcPr>
          <w:p w14:paraId="4DA3B71B" w14:textId="1999A0DE" w:rsidR="009D71AD" w:rsidRDefault="009D71AD" w:rsidP="006155E5">
            <w:pPr>
              <w:pStyle w:val="BlockText"/>
              <w:spacing w:before="0" w:after="240"/>
              <w:ind w:left="0" w:right="158"/>
              <w:rPr>
                <w:i w:val="0"/>
              </w:rPr>
            </w:pPr>
            <w:r w:rsidRPr="005C4C78">
              <w:rPr>
                <w:i w:val="0"/>
              </w:rPr>
              <w:t xml:space="preserve">Privacy of potential subjects is protected because the participant </w:t>
            </w:r>
            <w:r w:rsidRPr="0036321C">
              <w:rPr>
                <w:i w:val="0"/>
              </w:rPr>
              <w:t xml:space="preserve">controls his/her own response </w:t>
            </w:r>
            <w:r w:rsidRPr="005C4C78">
              <w:rPr>
                <w:i w:val="0"/>
              </w:rPr>
              <w:t xml:space="preserve">to </w:t>
            </w:r>
            <w:r w:rsidRPr="0036321C">
              <w:rPr>
                <w:b/>
                <w:i w:val="0"/>
              </w:rPr>
              <w:t>recruitment materials that are presented publicly</w:t>
            </w:r>
            <w:r w:rsidRPr="005C4C78">
              <w:rPr>
                <w:i w:val="0"/>
              </w:rPr>
              <w:t xml:space="preserve">. </w:t>
            </w:r>
          </w:p>
        </w:tc>
      </w:tr>
      <w:tr w:rsidR="009D71AD" w:rsidRPr="009D71AD" w14:paraId="4E6ED471" w14:textId="77777777" w:rsidTr="00391E86">
        <w:trPr>
          <w:gridBefore w:val="2"/>
          <w:wBefore w:w="457" w:type="dxa"/>
        </w:trPr>
        <w:tc>
          <w:tcPr>
            <w:tcW w:w="540" w:type="dxa"/>
          </w:tcPr>
          <w:p w14:paraId="512CE815" w14:textId="76ADBA7C" w:rsidR="009D71AD" w:rsidRDefault="009D71AD" w:rsidP="006155E5">
            <w:pPr>
              <w:pStyle w:val="BlockText"/>
              <w:spacing w:before="0" w:after="240"/>
              <w:ind w:left="0" w:right="158"/>
              <w:rPr>
                <w:i w:val="0"/>
              </w:rPr>
            </w:pPr>
            <w:r>
              <w:rPr>
                <w:i w:val="0"/>
              </w:rPr>
              <w:t>2</w:t>
            </w:r>
          </w:p>
        </w:tc>
        <w:tc>
          <w:tcPr>
            <w:tcW w:w="9270" w:type="dxa"/>
          </w:tcPr>
          <w:p w14:paraId="42D05C39" w14:textId="35BD30C7" w:rsidR="009D71AD" w:rsidRDefault="009D71AD" w:rsidP="006155E5">
            <w:pPr>
              <w:pStyle w:val="BlockText"/>
              <w:spacing w:before="0" w:after="240"/>
              <w:ind w:left="0" w:right="158"/>
              <w:rPr>
                <w:i w:val="0"/>
              </w:rPr>
            </w:pPr>
            <w:r w:rsidRPr="005C4C78">
              <w:rPr>
                <w:i w:val="0"/>
              </w:rPr>
              <w:t xml:space="preserve">No invasion of privacy occurs during the initial mailing because </w:t>
            </w:r>
            <w:r w:rsidRPr="0036321C">
              <w:rPr>
                <w:b/>
                <w:i w:val="0"/>
              </w:rPr>
              <w:t>all information comes from publicly available</w:t>
            </w:r>
            <w:r w:rsidRPr="005C4C78">
              <w:rPr>
                <w:i w:val="0"/>
              </w:rPr>
              <w:t xml:space="preserve"> phone records.</w:t>
            </w:r>
          </w:p>
        </w:tc>
      </w:tr>
      <w:tr w:rsidR="009D71AD" w:rsidRPr="009D71AD" w14:paraId="1028F8E2" w14:textId="77777777" w:rsidTr="00391E86">
        <w:trPr>
          <w:gridBefore w:val="2"/>
          <w:wBefore w:w="457" w:type="dxa"/>
        </w:trPr>
        <w:tc>
          <w:tcPr>
            <w:tcW w:w="540" w:type="dxa"/>
          </w:tcPr>
          <w:p w14:paraId="0CD8D5CF" w14:textId="01D81A5E" w:rsidR="009D71AD" w:rsidRDefault="009D71AD" w:rsidP="006155E5">
            <w:pPr>
              <w:pStyle w:val="BlockText"/>
              <w:spacing w:before="0" w:after="240"/>
              <w:ind w:left="0" w:right="158"/>
              <w:rPr>
                <w:i w:val="0"/>
              </w:rPr>
            </w:pPr>
            <w:r>
              <w:rPr>
                <w:i w:val="0"/>
              </w:rPr>
              <w:t>3</w:t>
            </w:r>
          </w:p>
        </w:tc>
        <w:tc>
          <w:tcPr>
            <w:tcW w:w="9270" w:type="dxa"/>
          </w:tcPr>
          <w:p w14:paraId="758F291B" w14:textId="36050AC0" w:rsidR="009D71AD" w:rsidRDefault="009D71AD" w:rsidP="006155E5">
            <w:pPr>
              <w:pStyle w:val="BlockText"/>
              <w:spacing w:before="0" w:after="240"/>
              <w:ind w:left="0" w:right="158"/>
              <w:rPr>
                <w:i w:val="0"/>
              </w:rPr>
            </w:pPr>
            <w:r w:rsidRPr="005C4C78">
              <w:rPr>
                <w:i w:val="0"/>
              </w:rPr>
              <w:t xml:space="preserve">While </w:t>
            </w:r>
            <w:r w:rsidRPr="0036321C">
              <w:rPr>
                <w:b/>
                <w:i w:val="0"/>
              </w:rPr>
              <w:t>private records must be accessed</w:t>
            </w:r>
            <w:r w:rsidRPr="005C4C78">
              <w:rPr>
                <w:i w:val="0"/>
              </w:rPr>
              <w:t xml:space="preserve"> in order to target recruitment to the appropriate population, accessing these records represents a minimal invasion of privacy because</w:t>
            </w:r>
            <w:proofErr w:type="gramStart"/>
            <w:r w:rsidRPr="005C4C78">
              <w:rPr>
                <w:i w:val="0"/>
              </w:rPr>
              <w:t>…(</w:t>
            </w:r>
            <w:proofErr w:type="gramEnd"/>
            <w:r w:rsidRPr="005C4C78">
              <w:rPr>
                <w:i w:val="0"/>
              </w:rPr>
              <w:t xml:space="preserve">the research team already has access to these records in the course of their other duties, there is </w:t>
            </w:r>
            <w:r w:rsidRPr="005C4C78">
              <w:rPr>
                <w:i w:val="0"/>
              </w:rPr>
              <w:lastRenderedPageBreak/>
              <w:t xml:space="preserve">an institutional gatekeeper for these records who is not affiliated with the research project and has given permission to access them, etc.).  </w:t>
            </w:r>
          </w:p>
        </w:tc>
      </w:tr>
      <w:tr w:rsidR="009D71AD" w:rsidRPr="009D71AD" w14:paraId="470A2DF3" w14:textId="77777777" w:rsidTr="00391E86">
        <w:trPr>
          <w:gridBefore w:val="2"/>
          <w:wBefore w:w="457" w:type="dxa"/>
        </w:trPr>
        <w:tc>
          <w:tcPr>
            <w:tcW w:w="540" w:type="dxa"/>
          </w:tcPr>
          <w:p w14:paraId="0EE0A430" w14:textId="5A782A3D" w:rsidR="009D71AD" w:rsidRDefault="009D71AD" w:rsidP="006155E5">
            <w:pPr>
              <w:pStyle w:val="BlockText"/>
              <w:spacing w:before="0" w:after="240"/>
              <w:ind w:left="0" w:right="158"/>
              <w:rPr>
                <w:i w:val="0"/>
              </w:rPr>
            </w:pPr>
            <w:r>
              <w:rPr>
                <w:i w:val="0"/>
              </w:rPr>
              <w:lastRenderedPageBreak/>
              <w:t>4</w:t>
            </w:r>
          </w:p>
        </w:tc>
        <w:tc>
          <w:tcPr>
            <w:tcW w:w="9270" w:type="dxa"/>
          </w:tcPr>
          <w:p w14:paraId="5B076DBF" w14:textId="7A7A3406" w:rsidR="009D71AD" w:rsidRDefault="009D71AD" w:rsidP="006155E5">
            <w:pPr>
              <w:pStyle w:val="BlockText"/>
              <w:spacing w:before="0" w:after="240"/>
              <w:ind w:left="0" w:right="158"/>
              <w:rPr>
                <w:i w:val="0"/>
              </w:rPr>
            </w:pPr>
            <w:r w:rsidRPr="0036321C">
              <w:rPr>
                <w:b/>
                <w:i w:val="0"/>
              </w:rPr>
              <w:t>The face to face recruitment procedure</w:t>
            </w:r>
            <w:r w:rsidRPr="005C4C78">
              <w:rPr>
                <w:i w:val="0"/>
              </w:rPr>
              <w:t xml:space="preserve"> does not cause an unreasonable invasion of the person’s privacy because the condition for which the study is designed is already known to the potential subject and the recruitment procedures are conducted in a private setting with only the research team and those authorized by the subject present.</w:t>
            </w:r>
          </w:p>
        </w:tc>
      </w:tr>
      <w:tr w:rsidR="009D71AD" w:rsidRPr="009D71AD" w14:paraId="19B6D1D6" w14:textId="77777777" w:rsidTr="00391E86">
        <w:trPr>
          <w:gridBefore w:val="2"/>
          <w:wBefore w:w="457" w:type="dxa"/>
        </w:trPr>
        <w:tc>
          <w:tcPr>
            <w:tcW w:w="540" w:type="dxa"/>
          </w:tcPr>
          <w:p w14:paraId="6C919CE4" w14:textId="4EF958CD" w:rsidR="009D71AD" w:rsidRDefault="009D71AD" w:rsidP="006155E5">
            <w:pPr>
              <w:pStyle w:val="BlockText"/>
              <w:spacing w:before="0" w:after="240"/>
              <w:ind w:left="0" w:right="158"/>
              <w:rPr>
                <w:i w:val="0"/>
              </w:rPr>
            </w:pPr>
            <w:r>
              <w:rPr>
                <w:i w:val="0"/>
              </w:rPr>
              <w:t>5</w:t>
            </w:r>
          </w:p>
        </w:tc>
        <w:tc>
          <w:tcPr>
            <w:tcW w:w="9270" w:type="dxa"/>
          </w:tcPr>
          <w:p w14:paraId="293CB9F6" w14:textId="3D2AC6F0" w:rsidR="009D71AD" w:rsidRDefault="009D71AD" w:rsidP="006155E5">
            <w:pPr>
              <w:pStyle w:val="BlockText"/>
              <w:spacing w:before="0" w:after="240"/>
              <w:ind w:left="0" w:right="158"/>
              <w:rPr>
                <w:i w:val="0"/>
              </w:rPr>
            </w:pPr>
            <w:r w:rsidRPr="005C4C78">
              <w:rPr>
                <w:i w:val="0"/>
              </w:rPr>
              <w:t xml:space="preserve">No invasion of privacy occurs during the recruitment procedures because the potential subject has </w:t>
            </w:r>
            <w:r w:rsidRPr="0036321C">
              <w:rPr>
                <w:b/>
                <w:i w:val="0"/>
              </w:rPr>
              <w:t>previously given permission</w:t>
            </w:r>
            <w:r w:rsidRPr="005C4C78">
              <w:rPr>
                <w:i w:val="0"/>
              </w:rPr>
              <w:t xml:space="preserve"> for his/her records to be placed in a specific research database and to be contacted for future studies based on this information.</w:t>
            </w:r>
          </w:p>
        </w:tc>
      </w:tr>
    </w:tbl>
    <w:p w14:paraId="522D5837" w14:textId="359D3F9C" w:rsidR="007667D6" w:rsidRDefault="007667D6"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D066A5" w:rsidRPr="009D71AD" w14:paraId="1C2529FF" w14:textId="77777777" w:rsidTr="00391E86">
        <w:trPr>
          <w:gridBefore w:val="1"/>
          <w:wBefore w:w="7" w:type="dxa"/>
        </w:trPr>
        <w:tc>
          <w:tcPr>
            <w:tcW w:w="10260" w:type="dxa"/>
            <w:gridSpan w:val="3"/>
            <w:shd w:val="pct10" w:color="auto" w:fill="auto"/>
          </w:tcPr>
          <w:p w14:paraId="17957943" w14:textId="2066A3D5" w:rsidR="00EF2619" w:rsidRPr="00EF2619" w:rsidRDefault="009645E7" w:rsidP="006155E5">
            <w:pPr>
              <w:pStyle w:val="Heading2"/>
              <w:spacing w:before="0" w:after="240"/>
              <w:ind w:right="158"/>
              <w:rPr>
                <w:b/>
                <w:vanish/>
                <w:specVanish/>
              </w:rPr>
            </w:pPr>
            <w:bookmarkStart w:id="43" w:name="_Toc442166545"/>
            <w:r>
              <w:t>Identify any</w:t>
            </w:r>
            <w:r w:rsidR="00EF2619" w:rsidRPr="00EF2619">
              <w:t xml:space="preserve"> materials that will be used to recruit subjects.</w:t>
            </w:r>
            <w:bookmarkEnd w:id="43"/>
          </w:p>
          <w:p w14:paraId="358D56BD" w14:textId="77777777" w:rsidR="009645E7" w:rsidRDefault="00EF2619" w:rsidP="006155E5">
            <w:pPr>
              <w:pStyle w:val="BodyItalics"/>
              <w:spacing w:before="0" w:after="240"/>
              <w:ind w:right="158"/>
            </w:pPr>
            <w:r w:rsidRPr="00EF2619">
              <w:t xml:space="preserve"> </w:t>
            </w:r>
            <w:r w:rsidR="009645E7">
              <w:t xml:space="preserve">Note: Examples </w:t>
            </w:r>
            <w:r w:rsidRPr="00EF2619">
              <w:t>include scripts for telephone calls, in person announcements / presentations, email invitations.</w:t>
            </w:r>
          </w:p>
          <w:p w14:paraId="518CA866" w14:textId="4E697E21" w:rsidR="00D066A5" w:rsidRPr="00EF2619" w:rsidRDefault="00156596" w:rsidP="006155E5">
            <w:pPr>
              <w:pStyle w:val="BodyItalics"/>
              <w:spacing w:before="0" w:after="240"/>
              <w:ind w:right="158" w:firstLine="0"/>
              <w:rPr>
                <w:b/>
              </w:rPr>
            </w:pPr>
            <w:r w:rsidRPr="00416638">
              <w:rPr>
                <w:noProof/>
                <w:sz w:val="22"/>
                <w:szCs w:val="22"/>
              </w:rPr>
              <w:drawing>
                <wp:inline distT="0" distB="0" distL="0" distR="0" wp14:anchorId="0B5738E7" wp14:editId="2C2EB310">
                  <wp:extent cx="243840" cy="243840"/>
                  <wp:effectExtent l="0" t="0" r="0" b="3810"/>
                  <wp:docPr id="1" name="Picture 1" descr="http://www.clipartbest.com/cliparts/acq/eAx/acqeAxy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acq/eAx/acqeAxyRi.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V="1">
                            <a:off x="0" y="0"/>
                            <a:ext cx="243840" cy="243840"/>
                          </a:xfrm>
                          <a:prstGeom prst="rect">
                            <a:avLst/>
                          </a:prstGeom>
                          <a:noFill/>
                          <a:ln>
                            <a:noFill/>
                          </a:ln>
                        </pic:spPr>
                      </pic:pic>
                    </a:graphicData>
                  </a:graphic>
                </wp:inline>
              </w:drawing>
            </w:r>
            <w:r w:rsidR="00EF2619" w:rsidRPr="00EF2619">
              <w:t xml:space="preserve">For advertisements, </w:t>
            </w:r>
            <w:r w:rsidR="009645E7">
              <w:t>include</w:t>
            </w:r>
            <w:r w:rsidR="00EF2619" w:rsidRPr="00EF2619">
              <w:t xml:space="preserve"> the final copy of printed advertisements</w:t>
            </w:r>
            <w:r w:rsidR="009645E7">
              <w:t xml:space="preserve"> with your submission</w:t>
            </w:r>
            <w:r w:rsidR="00EF2619" w:rsidRPr="00EF2619">
              <w:t>. When advertisements are taped for broadcast, attach the final audio/video tape.</w:t>
            </w:r>
            <w:r w:rsidR="009645E7">
              <w:t xml:space="preserve">  NOTE:</w:t>
            </w:r>
            <w:r w:rsidR="00EF2619" w:rsidRPr="00EF2619">
              <w:t xml:space="preserve"> You may submit the wording of the advertisement prior to taping to </w:t>
            </w:r>
            <w:r>
              <w:t>ensure there will be no</w:t>
            </w:r>
            <w:r w:rsidR="00EF2619" w:rsidRPr="00EF2619">
              <w:t xml:space="preserve"> </w:t>
            </w:r>
            <w:r>
              <w:t>IRB required</w:t>
            </w:r>
            <w:r w:rsidR="00EF2619" w:rsidRPr="00EF2619">
              <w:t xml:space="preserve"> revisions, provided the </w:t>
            </w:r>
            <w:r w:rsidR="00EF2619" w:rsidRPr="00156596">
              <w:t>IRB also reviews</w:t>
            </w:r>
            <w:r w:rsidR="00EF2619" w:rsidRPr="00EF2619">
              <w:t xml:space="preserve"> and approves the final </w:t>
            </w:r>
            <w:r>
              <w:t>version</w:t>
            </w:r>
            <w:r w:rsidR="00EF2619" w:rsidRPr="00EF2619">
              <w:t>.</w:t>
            </w:r>
          </w:p>
        </w:tc>
      </w:tr>
      <w:tr w:rsidR="00D066A5" w14:paraId="7DDE30DE" w14:textId="77777777" w:rsidTr="00391E86">
        <w:trPr>
          <w:gridBefore w:val="1"/>
          <w:wBefore w:w="7" w:type="dxa"/>
        </w:trPr>
        <w:tc>
          <w:tcPr>
            <w:tcW w:w="10260" w:type="dxa"/>
            <w:gridSpan w:val="3"/>
            <w:shd w:val="pct5" w:color="auto" w:fill="auto"/>
          </w:tcPr>
          <w:p w14:paraId="0294D22D" w14:textId="224FC8CA" w:rsidR="00EF2619" w:rsidRPr="00EF2619" w:rsidRDefault="00EF2619" w:rsidP="006155E5">
            <w:pPr>
              <w:pStyle w:val="BlockText"/>
              <w:spacing w:before="0" w:after="240"/>
              <w:ind w:left="0" w:right="158"/>
              <w:rPr>
                <w:rFonts w:ascii="Arial" w:hAnsi="Arial" w:cs="Arial"/>
                <w:b/>
                <w:i w:val="0"/>
                <w:sz w:val="22"/>
                <w:szCs w:val="22"/>
              </w:rPr>
            </w:pPr>
            <w:r w:rsidRPr="00EF2619">
              <w:rPr>
                <w:rFonts w:ascii="Arial" w:hAnsi="Arial" w:cs="Arial"/>
                <w:b/>
                <w:i w:val="0"/>
                <w:sz w:val="22"/>
                <w:szCs w:val="22"/>
              </w:rPr>
              <w:t>Discussion- Recruitment Materials</w:t>
            </w:r>
          </w:p>
          <w:p w14:paraId="3BFD421D" w14:textId="3EBE440B" w:rsidR="00D066A5" w:rsidRPr="00C67A2C" w:rsidRDefault="00D066A5" w:rsidP="006155E5">
            <w:pPr>
              <w:pStyle w:val="BlockText"/>
              <w:spacing w:before="0" w:after="240"/>
              <w:ind w:left="0" w:right="158"/>
              <w:rPr>
                <w:rFonts w:ascii="Arial" w:hAnsi="Arial" w:cs="Arial"/>
                <w:i w:val="0"/>
                <w:sz w:val="22"/>
                <w:szCs w:val="22"/>
              </w:rPr>
            </w:pPr>
            <w:r>
              <w:rPr>
                <w:rFonts w:ascii="Arial" w:hAnsi="Arial" w:cs="Arial"/>
                <w:i w:val="0"/>
                <w:sz w:val="22"/>
                <w:szCs w:val="22"/>
              </w:rPr>
              <w:t>Depending on how well you addressed 7.1, some of this may just be a repeat of the things you said there</w:t>
            </w:r>
            <w:r w:rsidR="00E67927">
              <w:rPr>
                <w:rFonts w:ascii="Arial" w:hAnsi="Arial" w:cs="Arial"/>
                <w:i w:val="0"/>
                <w:sz w:val="22"/>
                <w:szCs w:val="22"/>
              </w:rPr>
              <w:t xml:space="preserve"> with a slight change in sentence structure</w:t>
            </w:r>
            <w:r>
              <w:rPr>
                <w:rFonts w:ascii="Arial" w:hAnsi="Arial" w:cs="Arial"/>
                <w:i w:val="0"/>
                <w:sz w:val="22"/>
                <w:szCs w:val="22"/>
              </w:rPr>
              <w:t>.  A bulleted list summarizing items like the example below should suffice if the use of the recruitment items were all appropriately covered above.</w:t>
            </w:r>
            <w:r w:rsidR="000D67A9">
              <w:rPr>
                <w:rFonts w:ascii="Arial" w:hAnsi="Arial" w:cs="Arial"/>
                <w:i w:val="0"/>
                <w:sz w:val="22"/>
                <w:szCs w:val="22"/>
              </w:rPr>
              <w:t xml:space="preserve">  Make sure to name items in this protocol exactly as you name the uploaded files so that reviewers have an easier time. </w:t>
            </w:r>
          </w:p>
        </w:tc>
      </w:tr>
      <w:tr w:rsidR="00D066A5" w:rsidRPr="009D71AD" w14:paraId="519A7DA7" w14:textId="77777777" w:rsidTr="00391E86">
        <w:tc>
          <w:tcPr>
            <w:tcW w:w="457" w:type="dxa"/>
            <w:gridSpan w:val="2"/>
          </w:tcPr>
          <w:p w14:paraId="0902BF97" w14:textId="77777777" w:rsidR="00D066A5" w:rsidRPr="009D71AD" w:rsidRDefault="00D066A5" w:rsidP="006155E5">
            <w:pPr>
              <w:pStyle w:val="BlockText"/>
              <w:spacing w:before="0" w:after="240"/>
              <w:ind w:left="0" w:right="158"/>
              <w:rPr>
                <w:b/>
                <w:i w:val="0"/>
              </w:rPr>
            </w:pPr>
            <w:r w:rsidRPr="009D71AD">
              <w:rPr>
                <w:b/>
                <w:i w:val="0"/>
              </w:rPr>
              <w:t>A</w:t>
            </w:r>
          </w:p>
        </w:tc>
        <w:tc>
          <w:tcPr>
            <w:tcW w:w="9810" w:type="dxa"/>
            <w:gridSpan w:val="2"/>
          </w:tcPr>
          <w:p w14:paraId="497CBE39" w14:textId="163F4F80" w:rsidR="00D066A5" w:rsidRPr="009D71AD" w:rsidRDefault="00D066A5" w:rsidP="006155E5">
            <w:pPr>
              <w:pStyle w:val="BlockText"/>
              <w:spacing w:before="0" w:after="240"/>
              <w:ind w:left="0" w:right="158"/>
              <w:rPr>
                <w:b/>
                <w:i w:val="0"/>
              </w:rPr>
            </w:pPr>
            <w:r w:rsidRPr="009D71AD">
              <w:rPr>
                <w:b/>
                <w:i w:val="0"/>
              </w:rPr>
              <w:t xml:space="preserve">NA </w:t>
            </w:r>
            <w:r w:rsidR="00F60586">
              <w:rPr>
                <w:b/>
                <w:i w:val="0"/>
              </w:rPr>
              <w:t xml:space="preserve">Type </w:t>
            </w:r>
            <w:r w:rsidRPr="009D71AD">
              <w:rPr>
                <w:b/>
                <w:i w:val="0"/>
              </w:rPr>
              <w:t>responses:</w:t>
            </w:r>
          </w:p>
        </w:tc>
      </w:tr>
      <w:tr w:rsidR="00D066A5" w14:paraId="3BD6940A" w14:textId="77777777" w:rsidTr="00391E86">
        <w:trPr>
          <w:gridBefore w:val="2"/>
          <w:wBefore w:w="457" w:type="dxa"/>
        </w:trPr>
        <w:tc>
          <w:tcPr>
            <w:tcW w:w="540" w:type="dxa"/>
          </w:tcPr>
          <w:p w14:paraId="2ED34D8E" w14:textId="77777777" w:rsidR="00D066A5" w:rsidRDefault="00D066A5" w:rsidP="006155E5">
            <w:pPr>
              <w:pStyle w:val="BlockText"/>
              <w:spacing w:before="0" w:after="240"/>
              <w:ind w:left="0" w:right="158"/>
              <w:rPr>
                <w:i w:val="0"/>
              </w:rPr>
            </w:pPr>
            <w:r>
              <w:rPr>
                <w:i w:val="0"/>
              </w:rPr>
              <w:t>1</w:t>
            </w:r>
          </w:p>
        </w:tc>
        <w:tc>
          <w:tcPr>
            <w:tcW w:w="9270" w:type="dxa"/>
          </w:tcPr>
          <w:p w14:paraId="7B530AE9" w14:textId="77777777" w:rsidR="00D066A5" w:rsidRDefault="00D066A5" w:rsidP="006155E5">
            <w:pPr>
              <w:pStyle w:val="BlockText"/>
              <w:spacing w:before="0" w:after="240"/>
              <w:ind w:left="0" w:right="158"/>
              <w:rPr>
                <w:i w:val="0"/>
              </w:rPr>
            </w:pPr>
            <w:r w:rsidRPr="00190952">
              <w:rPr>
                <w:i w:val="0"/>
              </w:rPr>
              <w:t xml:space="preserve">NA- Subjects will not need to be recruited or asked to participate in any way in the </w:t>
            </w:r>
            <w:r w:rsidRPr="0036321C">
              <w:rPr>
                <w:b/>
                <w:i w:val="0"/>
              </w:rPr>
              <w:t>record review</w:t>
            </w:r>
            <w:r w:rsidRPr="00190952">
              <w:rPr>
                <w:i w:val="0"/>
              </w:rPr>
              <w:t xml:space="preserve"> (part of the) study where no intervention or interaction will take place.</w:t>
            </w:r>
          </w:p>
        </w:tc>
      </w:tr>
      <w:tr w:rsidR="00D066A5" w14:paraId="0D270133" w14:textId="77777777" w:rsidTr="00391E86">
        <w:trPr>
          <w:gridBefore w:val="2"/>
          <w:wBefore w:w="457" w:type="dxa"/>
        </w:trPr>
        <w:tc>
          <w:tcPr>
            <w:tcW w:w="540" w:type="dxa"/>
          </w:tcPr>
          <w:p w14:paraId="31FA262A" w14:textId="77777777" w:rsidR="00D066A5" w:rsidRDefault="00D066A5" w:rsidP="006155E5">
            <w:pPr>
              <w:pStyle w:val="BlockText"/>
              <w:spacing w:before="0" w:after="240"/>
              <w:ind w:left="0" w:right="158"/>
              <w:rPr>
                <w:i w:val="0"/>
              </w:rPr>
            </w:pPr>
            <w:r>
              <w:rPr>
                <w:i w:val="0"/>
              </w:rPr>
              <w:t>2</w:t>
            </w:r>
          </w:p>
        </w:tc>
        <w:tc>
          <w:tcPr>
            <w:tcW w:w="9270" w:type="dxa"/>
          </w:tcPr>
          <w:p w14:paraId="6496EDA0" w14:textId="77777777" w:rsidR="00D066A5" w:rsidRDefault="00D066A5" w:rsidP="006155E5">
            <w:pPr>
              <w:pStyle w:val="BlockText"/>
              <w:spacing w:before="0" w:after="240"/>
              <w:ind w:left="0" w:right="158"/>
              <w:rPr>
                <w:i w:val="0"/>
              </w:rPr>
            </w:pPr>
            <w:r w:rsidRPr="00190952">
              <w:rPr>
                <w:i w:val="0"/>
              </w:rPr>
              <w:t xml:space="preserve">NA- Subjects will not need to be recruited or asked to participate in any way in the </w:t>
            </w:r>
            <w:r w:rsidRPr="0036321C">
              <w:rPr>
                <w:b/>
                <w:i w:val="0"/>
              </w:rPr>
              <w:t>observation</w:t>
            </w:r>
            <w:r w:rsidRPr="00190952">
              <w:rPr>
                <w:i w:val="0"/>
              </w:rPr>
              <w:t xml:space="preserve"> phase of the study where no intervention or interaction will take place.</w:t>
            </w:r>
          </w:p>
        </w:tc>
      </w:tr>
      <w:tr w:rsidR="00D066A5" w:rsidRPr="009D71AD" w14:paraId="5F226B2B" w14:textId="77777777" w:rsidTr="00391E86">
        <w:tc>
          <w:tcPr>
            <w:tcW w:w="457" w:type="dxa"/>
            <w:gridSpan w:val="2"/>
          </w:tcPr>
          <w:p w14:paraId="2C65AE7C" w14:textId="77777777" w:rsidR="00D066A5" w:rsidRPr="009D71AD" w:rsidRDefault="00D066A5" w:rsidP="006155E5">
            <w:pPr>
              <w:pStyle w:val="BlockText"/>
              <w:spacing w:before="0" w:after="240"/>
              <w:ind w:left="0" w:right="158"/>
              <w:rPr>
                <w:b/>
                <w:i w:val="0"/>
              </w:rPr>
            </w:pPr>
            <w:r w:rsidRPr="009D71AD">
              <w:rPr>
                <w:b/>
                <w:i w:val="0"/>
              </w:rPr>
              <w:lastRenderedPageBreak/>
              <w:t>B</w:t>
            </w:r>
          </w:p>
        </w:tc>
        <w:tc>
          <w:tcPr>
            <w:tcW w:w="9810" w:type="dxa"/>
            <w:gridSpan w:val="2"/>
          </w:tcPr>
          <w:p w14:paraId="53E3A449" w14:textId="5A9365B1" w:rsidR="00D066A5" w:rsidRPr="009D71AD" w:rsidRDefault="00F60586" w:rsidP="006155E5">
            <w:pPr>
              <w:pStyle w:val="BlockText"/>
              <w:spacing w:before="0" w:after="240"/>
              <w:ind w:left="0" w:right="158"/>
              <w:rPr>
                <w:b/>
                <w:i w:val="0"/>
              </w:rPr>
            </w:pPr>
            <w:r>
              <w:rPr>
                <w:b/>
                <w:i w:val="0"/>
              </w:rPr>
              <w:t>Example</w:t>
            </w:r>
            <w:r w:rsidR="00D066A5">
              <w:rPr>
                <w:b/>
                <w:i w:val="0"/>
              </w:rPr>
              <w:t xml:space="preserve"> </w:t>
            </w:r>
            <w:r w:rsidR="00335ED3">
              <w:rPr>
                <w:b/>
                <w:i w:val="0"/>
              </w:rPr>
              <w:t xml:space="preserve">Bullets for Recruitment Materials </w:t>
            </w:r>
          </w:p>
        </w:tc>
      </w:tr>
      <w:tr w:rsidR="00D066A5" w:rsidRPr="00C3707C" w14:paraId="19106F9E" w14:textId="77777777" w:rsidTr="00391E86">
        <w:tblPrEx>
          <w:tblCellMar>
            <w:top w:w="0" w:type="dxa"/>
            <w:left w:w="108" w:type="dxa"/>
            <w:bottom w:w="0" w:type="dxa"/>
            <w:right w:w="108" w:type="dxa"/>
          </w:tblCellMar>
        </w:tblPrEx>
        <w:trPr>
          <w:gridBefore w:val="2"/>
          <w:wBefore w:w="457" w:type="dxa"/>
        </w:trPr>
        <w:tc>
          <w:tcPr>
            <w:tcW w:w="540" w:type="dxa"/>
          </w:tcPr>
          <w:p w14:paraId="0137CC6C" w14:textId="77777777" w:rsidR="00D066A5" w:rsidRDefault="00D066A5" w:rsidP="006155E5">
            <w:pPr>
              <w:pStyle w:val="BlockText"/>
              <w:spacing w:before="0" w:after="240"/>
              <w:ind w:left="0" w:right="158"/>
              <w:rPr>
                <w:i w:val="0"/>
              </w:rPr>
            </w:pPr>
            <w:r>
              <w:rPr>
                <w:i w:val="0"/>
              </w:rPr>
              <w:t>1</w:t>
            </w:r>
          </w:p>
        </w:tc>
        <w:tc>
          <w:tcPr>
            <w:tcW w:w="9270" w:type="dxa"/>
          </w:tcPr>
          <w:p w14:paraId="54AA01B5" w14:textId="03795F1B" w:rsidR="00D066A5" w:rsidRDefault="00D066A5" w:rsidP="006155E5">
            <w:pPr>
              <w:pStyle w:val="BlockText"/>
              <w:spacing w:before="0" w:after="240"/>
              <w:ind w:left="0" w:right="158"/>
              <w:rPr>
                <w:i w:val="0"/>
              </w:rPr>
            </w:pPr>
            <w:r>
              <w:rPr>
                <w:i w:val="0"/>
              </w:rPr>
              <w:t>Appendices A-E</w:t>
            </w:r>
            <w:r w:rsidR="000D67A9">
              <w:rPr>
                <w:i w:val="0"/>
              </w:rPr>
              <w:t>-</w:t>
            </w:r>
            <w:r>
              <w:rPr>
                <w:i w:val="0"/>
              </w:rPr>
              <w:t xml:space="preserve"> </w:t>
            </w:r>
            <w:r w:rsidRPr="0036321C">
              <w:rPr>
                <w:b/>
                <w:i w:val="0"/>
              </w:rPr>
              <w:t>Flyers/signs/posters/bills</w:t>
            </w:r>
            <w:r w:rsidRPr="007F2105">
              <w:rPr>
                <w:i w:val="0"/>
              </w:rPr>
              <w:t xml:space="preserve"> </w:t>
            </w:r>
            <w:r>
              <w:rPr>
                <w:i w:val="0"/>
              </w:rPr>
              <w:t>to</w:t>
            </w:r>
            <w:r w:rsidRPr="007F2105">
              <w:rPr>
                <w:i w:val="0"/>
              </w:rPr>
              <w:t xml:space="preserve"> be placed on bulletin boards and hallways</w:t>
            </w:r>
            <w:proofErr w:type="gramStart"/>
            <w:r w:rsidRPr="007F2105">
              <w:rPr>
                <w:i w:val="0"/>
              </w:rPr>
              <w:t>…(</w:t>
            </w:r>
            <w:proofErr w:type="gramEnd"/>
            <w:r w:rsidRPr="007F2105">
              <w:rPr>
                <w:i w:val="0"/>
              </w:rPr>
              <w:t>on the UB campus, at the East End Community Center, in teacher’s mailboxes at East End Elementary School, etc.)</w:t>
            </w:r>
          </w:p>
        </w:tc>
      </w:tr>
      <w:tr w:rsidR="00D066A5" w:rsidRPr="00C3707C" w14:paraId="7F070E27" w14:textId="77777777" w:rsidTr="00391E86">
        <w:tblPrEx>
          <w:tblCellMar>
            <w:top w:w="0" w:type="dxa"/>
            <w:left w:w="108" w:type="dxa"/>
            <w:bottom w:w="0" w:type="dxa"/>
            <w:right w:w="108" w:type="dxa"/>
          </w:tblCellMar>
        </w:tblPrEx>
        <w:trPr>
          <w:gridBefore w:val="2"/>
          <w:wBefore w:w="457" w:type="dxa"/>
        </w:trPr>
        <w:tc>
          <w:tcPr>
            <w:tcW w:w="540" w:type="dxa"/>
          </w:tcPr>
          <w:p w14:paraId="2696B23A" w14:textId="77777777" w:rsidR="00D066A5" w:rsidRDefault="00D066A5" w:rsidP="006155E5">
            <w:pPr>
              <w:pStyle w:val="BlockText"/>
              <w:spacing w:before="0" w:after="240"/>
              <w:ind w:left="0" w:right="158"/>
              <w:rPr>
                <w:i w:val="0"/>
              </w:rPr>
            </w:pPr>
            <w:r>
              <w:rPr>
                <w:i w:val="0"/>
              </w:rPr>
              <w:t>2</w:t>
            </w:r>
          </w:p>
        </w:tc>
        <w:tc>
          <w:tcPr>
            <w:tcW w:w="9270" w:type="dxa"/>
          </w:tcPr>
          <w:p w14:paraId="7E402CE3" w14:textId="49714BB0" w:rsidR="00D066A5" w:rsidRDefault="0036321C" w:rsidP="006155E5">
            <w:pPr>
              <w:pStyle w:val="BlockText"/>
              <w:spacing w:before="0" w:after="240"/>
              <w:ind w:left="0" w:right="158"/>
              <w:rPr>
                <w:i w:val="0"/>
              </w:rPr>
            </w:pPr>
            <w:proofErr w:type="gramStart"/>
            <w:r>
              <w:rPr>
                <w:i w:val="0"/>
              </w:rPr>
              <w:t>Attachment</w:t>
            </w:r>
            <w:r w:rsidR="00D066A5">
              <w:rPr>
                <w:i w:val="0"/>
              </w:rPr>
              <w:t xml:space="preserve"> F</w:t>
            </w:r>
            <w:r w:rsidR="000D67A9">
              <w:rPr>
                <w:i w:val="0"/>
              </w:rPr>
              <w:t>-</w:t>
            </w:r>
            <w:r w:rsidR="00D066A5" w:rsidRPr="007F2105">
              <w:rPr>
                <w:i w:val="0"/>
              </w:rPr>
              <w:t xml:space="preserve"> </w:t>
            </w:r>
            <w:r w:rsidR="00D066A5" w:rsidRPr="0036321C">
              <w:rPr>
                <w:b/>
                <w:i w:val="0"/>
              </w:rPr>
              <w:t>print</w:t>
            </w:r>
            <w:proofErr w:type="gramEnd"/>
            <w:r w:rsidR="00D066A5" w:rsidRPr="0036321C">
              <w:rPr>
                <w:b/>
                <w:i w:val="0"/>
              </w:rPr>
              <w:t xml:space="preserve"> advertisements</w:t>
            </w:r>
            <w:r w:rsidR="00D066A5" w:rsidRPr="007F2105">
              <w:rPr>
                <w:i w:val="0"/>
              </w:rPr>
              <w:t xml:space="preserve"> </w:t>
            </w:r>
            <w:r w:rsidR="00D066A5">
              <w:rPr>
                <w:i w:val="0"/>
              </w:rPr>
              <w:t>to</w:t>
            </w:r>
            <w:r w:rsidR="00D066A5" w:rsidRPr="007F2105">
              <w:rPr>
                <w:i w:val="0"/>
              </w:rPr>
              <w:t xml:space="preserve"> be run in the classified section of (The Buffalo News, </w:t>
            </w:r>
            <w:proofErr w:type="spellStart"/>
            <w:r w:rsidR="00D066A5" w:rsidRPr="007F2105">
              <w:rPr>
                <w:i w:val="0"/>
              </w:rPr>
              <w:t>Artvoice</w:t>
            </w:r>
            <w:proofErr w:type="spellEnd"/>
            <w:r w:rsidR="00D066A5" w:rsidRPr="007F2105">
              <w:rPr>
                <w:i w:val="0"/>
              </w:rPr>
              <w:t>, the Spectrum).</w:t>
            </w:r>
          </w:p>
        </w:tc>
      </w:tr>
      <w:tr w:rsidR="00D066A5" w:rsidRPr="00C3707C" w14:paraId="1AB88534" w14:textId="77777777" w:rsidTr="00391E86">
        <w:tblPrEx>
          <w:tblCellMar>
            <w:top w:w="0" w:type="dxa"/>
            <w:left w:w="108" w:type="dxa"/>
            <w:bottom w:w="0" w:type="dxa"/>
            <w:right w:w="108" w:type="dxa"/>
          </w:tblCellMar>
        </w:tblPrEx>
        <w:trPr>
          <w:gridBefore w:val="2"/>
          <w:wBefore w:w="457" w:type="dxa"/>
        </w:trPr>
        <w:tc>
          <w:tcPr>
            <w:tcW w:w="540" w:type="dxa"/>
          </w:tcPr>
          <w:p w14:paraId="4CB6DA97" w14:textId="77777777" w:rsidR="00D066A5" w:rsidRDefault="00D066A5" w:rsidP="006155E5">
            <w:pPr>
              <w:pStyle w:val="BlockText"/>
              <w:spacing w:before="0" w:after="240"/>
              <w:ind w:left="0" w:right="158"/>
              <w:rPr>
                <w:i w:val="0"/>
              </w:rPr>
            </w:pPr>
            <w:r>
              <w:rPr>
                <w:i w:val="0"/>
              </w:rPr>
              <w:t>3</w:t>
            </w:r>
          </w:p>
        </w:tc>
        <w:tc>
          <w:tcPr>
            <w:tcW w:w="9270" w:type="dxa"/>
          </w:tcPr>
          <w:p w14:paraId="1DECA667" w14:textId="0EAED668" w:rsidR="00D066A5" w:rsidRDefault="0036321C" w:rsidP="006155E5">
            <w:pPr>
              <w:pStyle w:val="BlockText"/>
              <w:spacing w:before="0" w:after="240"/>
              <w:ind w:left="0" w:right="158"/>
              <w:rPr>
                <w:i w:val="0"/>
              </w:rPr>
            </w:pPr>
            <w:r>
              <w:rPr>
                <w:i w:val="0"/>
              </w:rPr>
              <w:t>Attachment</w:t>
            </w:r>
            <w:r w:rsidR="000D67A9">
              <w:rPr>
                <w:i w:val="0"/>
              </w:rPr>
              <w:t xml:space="preserve"> G- Text for</w:t>
            </w:r>
            <w:r w:rsidR="00D066A5" w:rsidRPr="007F2105">
              <w:rPr>
                <w:i w:val="0"/>
              </w:rPr>
              <w:t xml:space="preserve"> </w:t>
            </w:r>
            <w:r w:rsidR="00D066A5" w:rsidRPr="0036321C">
              <w:rPr>
                <w:b/>
                <w:i w:val="0"/>
              </w:rPr>
              <w:t>radio/TV advertisements</w:t>
            </w:r>
            <w:r w:rsidR="00D066A5" w:rsidRPr="007F2105">
              <w:rPr>
                <w:i w:val="0"/>
              </w:rPr>
              <w:t xml:space="preserve"> </w:t>
            </w:r>
            <w:r w:rsidR="000D67A9">
              <w:rPr>
                <w:i w:val="0"/>
              </w:rPr>
              <w:t xml:space="preserve">to </w:t>
            </w:r>
            <w:r w:rsidR="00D066A5" w:rsidRPr="007F2105">
              <w:rPr>
                <w:i w:val="0"/>
              </w:rPr>
              <w:t>be broadcast on local radio/TV stations.  After recording</w:t>
            </w:r>
            <w:r w:rsidR="000D67A9">
              <w:rPr>
                <w:i w:val="0"/>
              </w:rPr>
              <w:t>,</w:t>
            </w:r>
            <w:r w:rsidR="00D066A5" w:rsidRPr="007F2105">
              <w:rPr>
                <w:i w:val="0"/>
              </w:rPr>
              <w:t xml:space="preserve"> the final audio/video form of the </w:t>
            </w:r>
            <w:proofErr w:type="gramStart"/>
            <w:r w:rsidR="00D066A5" w:rsidRPr="007F2105">
              <w:rPr>
                <w:i w:val="0"/>
              </w:rPr>
              <w:t>ads,</w:t>
            </w:r>
            <w:proofErr w:type="gramEnd"/>
            <w:r w:rsidR="00D066A5" w:rsidRPr="007F2105">
              <w:rPr>
                <w:i w:val="0"/>
              </w:rPr>
              <w:t xml:space="preserve"> will be provided to the IRB as a study amendment for approval before they are run by the radio/TV station.</w:t>
            </w:r>
          </w:p>
        </w:tc>
      </w:tr>
      <w:tr w:rsidR="00D066A5" w:rsidRPr="00C3707C" w14:paraId="3A823F06" w14:textId="77777777" w:rsidTr="00391E86">
        <w:tblPrEx>
          <w:tblCellMar>
            <w:top w:w="0" w:type="dxa"/>
            <w:left w:w="108" w:type="dxa"/>
            <w:bottom w:w="0" w:type="dxa"/>
            <w:right w:w="108" w:type="dxa"/>
          </w:tblCellMar>
        </w:tblPrEx>
        <w:trPr>
          <w:gridBefore w:val="2"/>
          <w:wBefore w:w="457" w:type="dxa"/>
        </w:trPr>
        <w:tc>
          <w:tcPr>
            <w:tcW w:w="540" w:type="dxa"/>
          </w:tcPr>
          <w:p w14:paraId="33DACFD1" w14:textId="77777777" w:rsidR="00D066A5" w:rsidRDefault="00D066A5" w:rsidP="006155E5">
            <w:pPr>
              <w:pStyle w:val="BlockText"/>
              <w:spacing w:before="0" w:after="240"/>
              <w:ind w:left="0" w:right="158"/>
              <w:rPr>
                <w:i w:val="0"/>
              </w:rPr>
            </w:pPr>
            <w:r>
              <w:rPr>
                <w:i w:val="0"/>
              </w:rPr>
              <w:t>4</w:t>
            </w:r>
          </w:p>
        </w:tc>
        <w:tc>
          <w:tcPr>
            <w:tcW w:w="9270" w:type="dxa"/>
          </w:tcPr>
          <w:p w14:paraId="6C635A0B" w14:textId="6E968834" w:rsidR="00D066A5" w:rsidRDefault="0036321C" w:rsidP="006155E5">
            <w:pPr>
              <w:pStyle w:val="BlockText"/>
              <w:spacing w:before="0" w:after="240"/>
              <w:ind w:left="0" w:right="158"/>
              <w:rPr>
                <w:i w:val="0"/>
              </w:rPr>
            </w:pPr>
            <w:r>
              <w:rPr>
                <w:i w:val="0"/>
              </w:rPr>
              <w:t>Attachment</w:t>
            </w:r>
            <w:r w:rsidR="000D67A9">
              <w:rPr>
                <w:i w:val="0"/>
              </w:rPr>
              <w:t xml:space="preserve"> H- </w:t>
            </w:r>
            <w:r w:rsidR="000D67A9" w:rsidRPr="0036321C">
              <w:rPr>
                <w:b/>
                <w:i w:val="0"/>
              </w:rPr>
              <w:t>Verbal Recruitment Announcement Script</w:t>
            </w:r>
            <w:r w:rsidR="000D67A9">
              <w:rPr>
                <w:i w:val="0"/>
              </w:rPr>
              <w:t xml:space="preserve"> to be read to</w:t>
            </w:r>
            <w:r w:rsidR="00D066A5" w:rsidRPr="007F2105">
              <w:rPr>
                <w:i w:val="0"/>
              </w:rPr>
              <w:t>…(</w:t>
            </w:r>
            <w:r w:rsidR="000D67A9">
              <w:rPr>
                <w:i w:val="0"/>
              </w:rPr>
              <w:t xml:space="preserve">the </w:t>
            </w:r>
            <w:proofErr w:type="spellStart"/>
            <w:r w:rsidR="000D67A9">
              <w:rPr>
                <w:i w:val="0"/>
              </w:rPr>
              <w:t>Chem</w:t>
            </w:r>
            <w:proofErr w:type="spellEnd"/>
            <w:r w:rsidR="000D67A9">
              <w:rPr>
                <w:i w:val="0"/>
              </w:rPr>
              <w:t xml:space="preserve"> 101 classes, </w:t>
            </w:r>
            <w:r w:rsidR="00D066A5" w:rsidRPr="007F2105">
              <w:rPr>
                <w:i w:val="0"/>
              </w:rPr>
              <w:t xml:space="preserve">the public meeting of the east end PTA, all attending the lecture/training sessions) by (the PI, specific research team members). </w:t>
            </w:r>
          </w:p>
        </w:tc>
      </w:tr>
      <w:tr w:rsidR="00D066A5" w:rsidRPr="00C3707C" w14:paraId="7FC6F25B" w14:textId="77777777" w:rsidTr="00391E86">
        <w:tblPrEx>
          <w:tblCellMar>
            <w:top w:w="0" w:type="dxa"/>
            <w:left w:w="108" w:type="dxa"/>
            <w:bottom w:w="0" w:type="dxa"/>
            <w:right w:w="108" w:type="dxa"/>
          </w:tblCellMar>
        </w:tblPrEx>
        <w:trPr>
          <w:gridBefore w:val="2"/>
          <w:wBefore w:w="457" w:type="dxa"/>
        </w:trPr>
        <w:tc>
          <w:tcPr>
            <w:tcW w:w="540" w:type="dxa"/>
          </w:tcPr>
          <w:p w14:paraId="31B899BB" w14:textId="77777777" w:rsidR="00D066A5" w:rsidRDefault="00D066A5" w:rsidP="006155E5">
            <w:pPr>
              <w:pStyle w:val="BlockText"/>
              <w:spacing w:before="0" w:after="240"/>
              <w:ind w:left="0" w:right="158"/>
              <w:rPr>
                <w:i w:val="0"/>
              </w:rPr>
            </w:pPr>
            <w:r>
              <w:rPr>
                <w:i w:val="0"/>
              </w:rPr>
              <w:t>5</w:t>
            </w:r>
          </w:p>
        </w:tc>
        <w:tc>
          <w:tcPr>
            <w:tcW w:w="9270" w:type="dxa"/>
          </w:tcPr>
          <w:p w14:paraId="11EE5887" w14:textId="748A2636" w:rsidR="00D066A5" w:rsidRDefault="0036321C" w:rsidP="006155E5">
            <w:pPr>
              <w:pStyle w:val="BlockText"/>
              <w:spacing w:before="0" w:after="240"/>
              <w:ind w:left="0" w:right="158"/>
              <w:rPr>
                <w:i w:val="0"/>
              </w:rPr>
            </w:pPr>
            <w:r>
              <w:rPr>
                <w:i w:val="0"/>
              </w:rPr>
              <w:t>Attachment</w:t>
            </w:r>
            <w:r w:rsidR="000D67A9">
              <w:rPr>
                <w:i w:val="0"/>
              </w:rPr>
              <w:t xml:space="preserve"> I- </w:t>
            </w:r>
            <w:r w:rsidR="000D67A9" w:rsidRPr="0036321C">
              <w:rPr>
                <w:b/>
                <w:i w:val="0"/>
              </w:rPr>
              <w:t>L</w:t>
            </w:r>
            <w:r w:rsidR="00D066A5" w:rsidRPr="0036321C">
              <w:rPr>
                <w:b/>
                <w:i w:val="0"/>
              </w:rPr>
              <w:t>etter/e-mail</w:t>
            </w:r>
            <w:r w:rsidR="00D066A5" w:rsidRPr="007F2105">
              <w:rPr>
                <w:i w:val="0"/>
              </w:rPr>
              <w:t xml:space="preserve"> </w:t>
            </w:r>
            <w:r w:rsidR="00335ED3">
              <w:rPr>
                <w:i w:val="0"/>
              </w:rPr>
              <w:t xml:space="preserve">to be </w:t>
            </w:r>
            <w:r w:rsidR="00D066A5" w:rsidRPr="007F2105">
              <w:rPr>
                <w:i w:val="0"/>
              </w:rPr>
              <w:t>sent out by (the PI, research staff, the community organization, etc.) inviting people to participate in the project.</w:t>
            </w:r>
          </w:p>
        </w:tc>
      </w:tr>
      <w:tr w:rsidR="00D066A5" w:rsidRPr="00C3707C" w14:paraId="7DE0243B" w14:textId="77777777" w:rsidTr="00391E86">
        <w:tblPrEx>
          <w:tblCellMar>
            <w:top w:w="0" w:type="dxa"/>
            <w:left w:w="108" w:type="dxa"/>
            <w:bottom w:w="0" w:type="dxa"/>
            <w:right w:w="108" w:type="dxa"/>
          </w:tblCellMar>
        </w:tblPrEx>
        <w:trPr>
          <w:gridBefore w:val="2"/>
          <w:wBefore w:w="457" w:type="dxa"/>
        </w:trPr>
        <w:tc>
          <w:tcPr>
            <w:tcW w:w="540" w:type="dxa"/>
          </w:tcPr>
          <w:p w14:paraId="0E4C798F" w14:textId="77777777" w:rsidR="00D066A5" w:rsidRDefault="00D066A5" w:rsidP="006155E5">
            <w:pPr>
              <w:pStyle w:val="BlockText"/>
              <w:spacing w:before="0" w:after="240"/>
              <w:ind w:left="0" w:right="158"/>
              <w:rPr>
                <w:i w:val="0"/>
              </w:rPr>
            </w:pPr>
            <w:r>
              <w:rPr>
                <w:i w:val="0"/>
              </w:rPr>
              <w:t>6</w:t>
            </w:r>
          </w:p>
        </w:tc>
        <w:tc>
          <w:tcPr>
            <w:tcW w:w="9270" w:type="dxa"/>
          </w:tcPr>
          <w:p w14:paraId="26E01707" w14:textId="67A68A6C" w:rsidR="00D066A5" w:rsidRDefault="0036321C" w:rsidP="006155E5">
            <w:pPr>
              <w:pStyle w:val="BlockText"/>
              <w:spacing w:before="0" w:after="240"/>
              <w:ind w:left="0" w:right="158"/>
              <w:rPr>
                <w:i w:val="0"/>
              </w:rPr>
            </w:pPr>
            <w:r>
              <w:rPr>
                <w:i w:val="0"/>
              </w:rPr>
              <w:t>Attachment</w:t>
            </w:r>
            <w:r w:rsidR="00335ED3">
              <w:rPr>
                <w:i w:val="0"/>
              </w:rPr>
              <w:t xml:space="preserve"> J- </w:t>
            </w:r>
            <w:r w:rsidR="00335ED3" w:rsidRPr="0036321C">
              <w:rPr>
                <w:b/>
                <w:i w:val="0"/>
              </w:rPr>
              <w:t>Text for Webpage</w:t>
            </w:r>
            <w:r w:rsidR="00335ED3">
              <w:rPr>
                <w:i w:val="0"/>
              </w:rPr>
              <w:t xml:space="preserve"> on </w:t>
            </w:r>
            <w:r w:rsidR="00D066A5" w:rsidRPr="007F2105">
              <w:rPr>
                <w:i w:val="0"/>
              </w:rPr>
              <w:t xml:space="preserve">(be sure to tell what website) </w:t>
            </w:r>
            <w:r w:rsidR="00335ED3">
              <w:rPr>
                <w:i w:val="0"/>
              </w:rPr>
              <w:t>to</w:t>
            </w:r>
            <w:r w:rsidR="00D066A5" w:rsidRPr="007F2105">
              <w:rPr>
                <w:i w:val="0"/>
              </w:rPr>
              <w:t xml:space="preserve"> invite people to participate in the project.  After the final webpage has been completed but prior to public publication of the webpage, a pdf of the page along with the web address to be used will be provided to the IRB as a study amendment for approval before the page is made live.</w:t>
            </w:r>
          </w:p>
        </w:tc>
      </w:tr>
      <w:tr w:rsidR="00D066A5" w:rsidRPr="00C3707C" w14:paraId="77761381" w14:textId="77777777" w:rsidTr="00391E86">
        <w:tblPrEx>
          <w:tblCellMar>
            <w:top w:w="0" w:type="dxa"/>
            <w:left w:w="108" w:type="dxa"/>
            <w:bottom w:w="0" w:type="dxa"/>
            <w:right w:w="108" w:type="dxa"/>
          </w:tblCellMar>
        </w:tblPrEx>
        <w:trPr>
          <w:gridBefore w:val="2"/>
          <w:wBefore w:w="457" w:type="dxa"/>
        </w:trPr>
        <w:tc>
          <w:tcPr>
            <w:tcW w:w="540" w:type="dxa"/>
          </w:tcPr>
          <w:p w14:paraId="1ADAF095" w14:textId="77777777" w:rsidR="00D066A5" w:rsidRDefault="00D066A5" w:rsidP="006155E5">
            <w:pPr>
              <w:pStyle w:val="BlockText"/>
              <w:spacing w:before="0" w:after="240"/>
              <w:ind w:left="0" w:right="158"/>
              <w:rPr>
                <w:i w:val="0"/>
              </w:rPr>
            </w:pPr>
            <w:r>
              <w:rPr>
                <w:i w:val="0"/>
              </w:rPr>
              <w:t>7</w:t>
            </w:r>
          </w:p>
        </w:tc>
        <w:tc>
          <w:tcPr>
            <w:tcW w:w="9270" w:type="dxa"/>
          </w:tcPr>
          <w:p w14:paraId="5C4C556D" w14:textId="11F7AE29" w:rsidR="00D066A5" w:rsidRDefault="0036321C" w:rsidP="006155E5">
            <w:pPr>
              <w:pStyle w:val="BlockText"/>
              <w:spacing w:before="0" w:after="240"/>
              <w:ind w:left="0" w:right="158"/>
              <w:rPr>
                <w:i w:val="0"/>
              </w:rPr>
            </w:pPr>
            <w:r>
              <w:rPr>
                <w:i w:val="0"/>
              </w:rPr>
              <w:t>Attachment</w:t>
            </w:r>
            <w:r w:rsidR="00335ED3">
              <w:rPr>
                <w:i w:val="0"/>
              </w:rPr>
              <w:t xml:space="preserve"> K- </w:t>
            </w:r>
            <w:r w:rsidR="00D066A5" w:rsidRPr="007F2105">
              <w:rPr>
                <w:i w:val="0"/>
              </w:rPr>
              <w:t>The</w:t>
            </w:r>
            <w:r w:rsidR="00335ED3">
              <w:rPr>
                <w:i w:val="0"/>
              </w:rPr>
              <w:t xml:space="preserve"> </w:t>
            </w:r>
            <w:r w:rsidR="00335ED3" w:rsidRPr="0036321C">
              <w:rPr>
                <w:b/>
                <w:i w:val="0"/>
              </w:rPr>
              <w:t>RPG Sign up announcement</w:t>
            </w:r>
            <w:r w:rsidR="00335ED3">
              <w:rPr>
                <w:i w:val="0"/>
              </w:rPr>
              <w:t xml:space="preserve"> </w:t>
            </w:r>
            <w:r w:rsidR="00D066A5" w:rsidRPr="007F2105">
              <w:rPr>
                <w:i w:val="0"/>
              </w:rPr>
              <w:t>presented to</w:t>
            </w:r>
            <w:r w:rsidR="00335ED3">
              <w:rPr>
                <w:i w:val="0"/>
              </w:rPr>
              <w:t xml:space="preserve"> departmental RPG students inviting them to participate in</w:t>
            </w:r>
            <w:r w:rsidR="00D066A5" w:rsidRPr="007F2105">
              <w:rPr>
                <w:i w:val="0"/>
              </w:rPr>
              <w:t xml:space="preserve"> this particular protocol </w:t>
            </w:r>
            <w:r w:rsidR="00335ED3">
              <w:rPr>
                <w:i w:val="0"/>
              </w:rPr>
              <w:t>through the</w:t>
            </w:r>
            <w:r w:rsidR="00D066A5" w:rsidRPr="007F2105">
              <w:rPr>
                <w:i w:val="0"/>
              </w:rPr>
              <w:t xml:space="preserve"> RPG interface</w:t>
            </w:r>
            <w:r w:rsidR="00335ED3">
              <w:rPr>
                <w:i w:val="0"/>
              </w:rPr>
              <w:t>.</w:t>
            </w:r>
          </w:p>
        </w:tc>
      </w:tr>
      <w:tr w:rsidR="00D066A5" w:rsidRPr="00C3707C" w14:paraId="3BDEC5F9" w14:textId="77777777" w:rsidTr="00391E86">
        <w:tblPrEx>
          <w:tblCellMar>
            <w:top w:w="0" w:type="dxa"/>
            <w:left w:w="108" w:type="dxa"/>
            <w:bottom w:w="0" w:type="dxa"/>
            <w:right w:w="108" w:type="dxa"/>
          </w:tblCellMar>
        </w:tblPrEx>
        <w:trPr>
          <w:gridBefore w:val="2"/>
          <w:wBefore w:w="457" w:type="dxa"/>
        </w:trPr>
        <w:tc>
          <w:tcPr>
            <w:tcW w:w="540" w:type="dxa"/>
          </w:tcPr>
          <w:p w14:paraId="07D74510" w14:textId="77777777" w:rsidR="00D066A5" w:rsidRDefault="00D066A5" w:rsidP="006155E5">
            <w:pPr>
              <w:pStyle w:val="BlockText"/>
              <w:spacing w:before="0" w:after="240"/>
              <w:ind w:left="0" w:right="158"/>
              <w:rPr>
                <w:i w:val="0"/>
              </w:rPr>
            </w:pPr>
            <w:r>
              <w:rPr>
                <w:i w:val="0"/>
              </w:rPr>
              <w:t>8</w:t>
            </w:r>
          </w:p>
        </w:tc>
        <w:tc>
          <w:tcPr>
            <w:tcW w:w="9270" w:type="dxa"/>
          </w:tcPr>
          <w:p w14:paraId="68811A67" w14:textId="072D55F6" w:rsidR="00D066A5" w:rsidRDefault="0036321C" w:rsidP="006155E5">
            <w:pPr>
              <w:pStyle w:val="BlockText"/>
              <w:spacing w:before="0" w:after="240"/>
              <w:ind w:left="0" w:right="158"/>
              <w:rPr>
                <w:i w:val="0"/>
              </w:rPr>
            </w:pPr>
            <w:r>
              <w:rPr>
                <w:i w:val="0"/>
              </w:rPr>
              <w:t>Attachment</w:t>
            </w:r>
            <w:r w:rsidR="00335ED3">
              <w:rPr>
                <w:i w:val="0"/>
              </w:rPr>
              <w:t xml:space="preserve"> L- </w:t>
            </w:r>
            <w:r w:rsidR="00D066A5" w:rsidRPr="0036321C">
              <w:rPr>
                <w:b/>
                <w:i w:val="0"/>
              </w:rPr>
              <w:t xml:space="preserve">Research Match </w:t>
            </w:r>
            <w:r w:rsidR="00335ED3" w:rsidRPr="0036321C">
              <w:rPr>
                <w:b/>
                <w:i w:val="0"/>
              </w:rPr>
              <w:t>study description</w:t>
            </w:r>
            <w:r w:rsidR="00335ED3">
              <w:rPr>
                <w:i w:val="0"/>
              </w:rPr>
              <w:t>.</w:t>
            </w:r>
            <w:r w:rsidR="00D066A5" w:rsidRPr="007F2105">
              <w:rPr>
                <w:i w:val="0"/>
              </w:rPr>
              <w:t xml:space="preserve">  </w:t>
            </w:r>
          </w:p>
        </w:tc>
      </w:tr>
      <w:tr w:rsidR="00D066A5" w:rsidRPr="00C3707C" w14:paraId="4AD940E2" w14:textId="77777777" w:rsidTr="00391E86">
        <w:tblPrEx>
          <w:tblCellMar>
            <w:top w:w="0" w:type="dxa"/>
            <w:left w:w="108" w:type="dxa"/>
            <w:bottom w:w="0" w:type="dxa"/>
            <w:right w:w="108" w:type="dxa"/>
          </w:tblCellMar>
        </w:tblPrEx>
        <w:trPr>
          <w:gridBefore w:val="2"/>
          <w:wBefore w:w="457" w:type="dxa"/>
        </w:trPr>
        <w:tc>
          <w:tcPr>
            <w:tcW w:w="540" w:type="dxa"/>
          </w:tcPr>
          <w:p w14:paraId="6C5DB227" w14:textId="77777777" w:rsidR="00D066A5" w:rsidRDefault="00D066A5" w:rsidP="006155E5">
            <w:pPr>
              <w:pStyle w:val="BlockText"/>
              <w:spacing w:before="0" w:after="240"/>
              <w:ind w:left="0" w:right="158"/>
              <w:rPr>
                <w:i w:val="0"/>
              </w:rPr>
            </w:pPr>
            <w:r>
              <w:rPr>
                <w:i w:val="0"/>
              </w:rPr>
              <w:t>9</w:t>
            </w:r>
          </w:p>
        </w:tc>
        <w:tc>
          <w:tcPr>
            <w:tcW w:w="9270" w:type="dxa"/>
          </w:tcPr>
          <w:p w14:paraId="6188740F" w14:textId="5DE431C2" w:rsidR="00D066A5" w:rsidRDefault="0036321C" w:rsidP="006155E5">
            <w:pPr>
              <w:pStyle w:val="BlockText"/>
              <w:spacing w:before="0" w:after="240"/>
              <w:ind w:left="0" w:right="158"/>
              <w:rPr>
                <w:i w:val="0"/>
              </w:rPr>
            </w:pPr>
            <w:r>
              <w:rPr>
                <w:i w:val="0"/>
              </w:rPr>
              <w:t>Attachment</w:t>
            </w:r>
            <w:r w:rsidR="00335ED3">
              <w:rPr>
                <w:i w:val="0"/>
              </w:rPr>
              <w:t xml:space="preserve"> M- </w:t>
            </w:r>
            <w:r w:rsidR="00335ED3" w:rsidRPr="0036321C">
              <w:rPr>
                <w:b/>
                <w:i w:val="0"/>
              </w:rPr>
              <w:t>Telephone Script</w:t>
            </w:r>
            <w:r w:rsidR="00335ED3">
              <w:rPr>
                <w:i w:val="0"/>
              </w:rPr>
              <w:t xml:space="preserve"> procedures to be used when contacting potential participants.</w:t>
            </w:r>
          </w:p>
        </w:tc>
      </w:tr>
      <w:tr w:rsidR="00D066A5" w:rsidRPr="00C3707C" w14:paraId="1E9A47C8" w14:textId="77777777" w:rsidTr="00391E86">
        <w:tblPrEx>
          <w:tblCellMar>
            <w:top w:w="0" w:type="dxa"/>
            <w:left w:w="108" w:type="dxa"/>
            <w:bottom w:w="0" w:type="dxa"/>
            <w:right w:w="108" w:type="dxa"/>
          </w:tblCellMar>
        </w:tblPrEx>
        <w:trPr>
          <w:gridBefore w:val="2"/>
          <w:wBefore w:w="457" w:type="dxa"/>
        </w:trPr>
        <w:tc>
          <w:tcPr>
            <w:tcW w:w="540" w:type="dxa"/>
          </w:tcPr>
          <w:p w14:paraId="0B9B0B5A" w14:textId="77777777" w:rsidR="00D066A5" w:rsidRDefault="00D066A5" w:rsidP="006155E5">
            <w:pPr>
              <w:pStyle w:val="BlockText"/>
              <w:spacing w:before="0" w:after="240"/>
              <w:ind w:left="0" w:right="158"/>
              <w:rPr>
                <w:i w:val="0"/>
              </w:rPr>
            </w:pPr>
            <w:r>
              <w:rPr>
                <w:i w:val="0"/>
              </w:rPr>
              <w:t>10</w:t>
            </w:r>
          </w:p>
        </w:tc>
        <w:tc>
          <w:tcPr>
            <w:tcW w:w="9270" w:type="dxa"/>
          </w:tcPr>
          <w:p w14:paraId="560F28BA" w14:textId="74C6C6A9" w:rsidR="00D066A5" w:rsidRDefault="0036321C" w:rsidP="006155E5">
            <w:pPr>
              <w:pStyle w:val="BlockText"/>
              <w:spacing w:before="0" w:after="240"/>
              <w:ind w:left="0" w:right="158"/>
              <w:rPr>
                <w:i w:val="0"/>
              </w:rPr>
            </w:pPr>
            <w:r>
              <w:rPr>
                <w:i w:val="0"/>
              </w:rPr>
              <w:t>Attachment</w:t>
            </w:r>
            <w:r w:rsidR="00335ED3">
              <w:rPr>
                <w:i w:val="0"/>
              </w:rPr>
              <w:t xml:space="preserve"> N- Script to be used for </w:t>
            </w:r>
            <w:proofErr w:type="gramStart"/>
            <w:r w:rsidR="00D066A5" w:rsidRPr="007F2105">
              <w:rPr>
                <w:i w:val="0"/>
              </w:rPr>
              <w:t>in person one on one recruitment</w:t>
            </w:r>
            <w:proofErr w:type="gramEnd"/>
            <w:r w:rsidR="00335ED3">
              <w:rPr>
                <w:i w:val="0"/>
              </w:rPr>
              <w:t>.</w:t>
            </w:r>
          </w:p>
        </w:tc>
      </w:tr>
    </w:tbl>
    <w:p w14:paraId="42426AA9" w14:textId="77777777" w:rsidR="00D066A5" w:rsidRDefault="00D066A5" w:rsidP="006155E5">
      <w:pPr>
        <w:pStyle w:val="BlockText"/>
        <w:spacing w:before="0" w:after="240"/>
        <w:ind w:left="0" w:right="158"/>
      </w:pPr>
    </w:p>
    <w:p w14:paraId="5D39B1B3" w14:textId="65F663C7" w:rsidR="00896795" w:rsidRPr="00BF698F" w:rsidRDefault="00896795" w:rsidP="006155E5">
      <w:pPr>
        <w:pStyle w:val="Heading1"/>
        <w:spacing w:after="240"/>
        <w:ind w:right="158"/>
      </w:pPr>
      <w:bookmarkStart w:id="44" w:name="_Toc442166546"/>
      <w:r w:rsidRPr="00AA2384">
        <w:t xml:space="preserve">Procedures </w:t>
      </w:r>
      <w:r w:rsidRPr="00A01D71">
        <w:t>Involved</w:t>
      </w:r>
      <w:bookmarkEnd w:id="44"/>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883A36" w:rsidRPr="009D71AD" w14:paraId="2C0D4AC4" w14:textId="77777777" w:rsidTr="00391E86">
        <w:trPr>
          <w:gridBefore w:val="1"/>
          <w:wBefore w:w="7" w:type="dxa"/>
        </w:trPr>
        <w:tc>
          <w:tcPr>
            <w:tcW w:w="10260" w:type="dxa"/>
            <w:gridSpan w:val="3"/>
            <w:shd w:val="pct10" w:color="auto" w:fill="auto"/>
          </w:tcPr>
          <w:p w14:paraId="385EBC9C" w14:textId="77777777" w:rsidR="00BF698F" w:rsidRPr="00BF698F" w:rsidRDefault="00BF698F" w:rsidP="006155E5">
            <w:pPr>
              <w:pStyle w:val="Heading2"/>
              <w:spacing w:before="0" w:after="240"/>
              <w:ind w:right="158"/>
              <w:rPr>
                <w:vanish/>
                <w:specVanish/>
              </w:rPr>
            </w:pPr>
            <w:bookmarkStart w:id="45" w:name="_Toc442166547"/>
            <w:r w:rsidRPr="006C5C87">
              <w:t xml:space="preserve">Provide a description of </w:t>
            </w:r>
            <w:r w:rsidRPr="005B097E">
              <w:t>all research procedures</w:t>
            </w:r>
            <w:bookmarkEnd w:id="45"/>
          </w:p>
          <w:p w14:paraId="51EA7EBF" w14:textId="5AD03A9E" w:rsidR="00883A36" w:rsidRPr="009D71AD" w:rsidRDefault="00BF698F" w:rsidP="006155E5">
            <w:pPr>
              <w:pStyle w:val="BodyItalics"/>
              <w:spacing w:before="0" w:after="240"/>
              <w:ind w:right="158"/>
            </w:pPr>
            <w:r w:rsidRPr="00440922">
              <w:rPr>
                <w:b/>
              </w:rPr>
              <w:t xml:space="preserve"> </w:t>
            </w:r>
            <w:proofErr w:type="gramStart"/>
            <w:r w:rsidRPr="005B097E">
              <w:t>or</w:t>
            </w:r>
            <w:proofErr w:type="gramEnd"/>
            <w:r w:rsidRPr="005B097E">
              <w:t xml:space="preserve"> activities</w:t>
            </w:r>
            <w:r>
              <w:t xml:space="preserve"> </w:t>
            </w:r>
            <w:r w:rsidRPr="006C5C87">
              <w:t>being performed and when they are performed</w:t>
            </w:r>
            <w:r w:rsidR="00156596">
              <w:t xml:space="preserve"> once a subject is screened and determined to be eligible</w:t>
            </w:r>
            <w:r w:rsidRPr="006C5C87">
              <w:t>.</w:t>
            </w:r>
            <w:r>
              <w:t xml:space="preserve"> </w:t>
            </w:r>
            <w:r w:rsidRPr="00892284">
              <w:t xml:space="preserve">Provide as much detail as possible. </w:t>
            </w:r>
            <w:r>
              <w:t>NOTE:  Th</w:t>
            </w:r>
            <w:r w:rsidRPr="00892284">
              <w:t xml:space="preserve">is should serve as a blueprint for your study </w:t>
            </w:r>
            <w:r w:rsidR="00156596">
              <w:t xml:space="preserve">and </w:t>
            </w:r>
            <w:r w:rsidRPr="00892284">
              <w:t>includ</w:t>
            </w:r>
            <w:r w:rsidR="00156596">
              <w:t>e</w:t>
            </w:r>
            <w:r w:rsidRPr="00892284">
              <w:t xml:space="preserve"> enough detail so that an</w:t>
            </w:r>
            <w:r w:rsidR="00156596">
              <w:t>other investigator</w:t>
            </w:r>
            <w:r w:rsidRPr="00892284">
              <w:t xml:space="preserve"> could pick up your protocol and replicate the research</w:t>
            </w:r>
            <w:r>
              <w:t xml:space="preserve">.  For studies that have multiple or complex visits or procedures, </w:t>
            </w:r>
            <w:r>
              <w:lastRenderedPageBreak/>
              <w:t>consider the addition of a schedule of events table in</w:t>
            </w:r>
            <w:r w:rsidR="00156596">
              <w:t xml:space="preserve"> your response</w:t>
            </w:r>
            <w:r>
              <w:t>.</w:t>
            </w:r>
          </w:p>
        </w:tc>
      </w:tr>
      <w:tr w:rsidR="00883A36" w14:paraId="5D0F6521" w14:textId="77777777" w:rsidTr="00391E86">
        <w:trPr>
          <w:gridBefore w:val="1"/>
          <w:wBefore w:w="7" w:type="dxa"/>
        </w:trPr>
        <w:tc>
          <w:tcPr>
            <w:tcW w:w="10260" w:type="dxa"/>
            <w:gridSpan w:val="3"/>
            <w:shd w:val="pct5" w:color="auto" w:fill="auto"/>
          </w:tcPr>
          <w:p w14:paraId="17BDC0FA" w14:textId="77777777" w:rsidR="00BF698F" w:rsidRPr="00BF698F" w:rsidRDefault="00BF698F" w:rsidP="006155E5">
            <w:pPr>
              <w:pStyle w:val="BlockText"/>
              <w:spacing w:before="0" w:after="240"/>
              <w:ind w:left="0" w:right="158"/>
              <w:rPr>
                <w:rFonts w:ascii="Arial" w:hAnsi="Arial" w:cs="Arial"/>
                <w:b/>
                <w:i w:val="0"/>
                <w:sz w:val="22"/>
                <w:szCs w:val="22"/>
              </w:rPr>
            </w:pPr>
            <w:r w:rsidRPr="00BF698F">
              <w:rPr>
                <w:rFonts w:ascii="Arial" w:hAnsi="Arial" w:cs="Arial"/>
                <w:b/>
                <w:i w:val="0"/>
                <w:sz w:val="22"/>
                <w:szCs w:val="22"/>
              </w:rPr>
              <w:lastRenderedPageBreak/>
              <w:t>Discussion- Research Procedures</w:t>
            </w:r>
          </w:p>
          <w:p w14:paraId="18AA94D3" w14:textId="65A101D2" w:rsidR="000E4E81" w:rsidRDefault="000C72AD" w:rsidP="006155E5">
            <w:pPr>
              <w:pStyle w:val="BlockText"/>
              <w:spacing w:before="0" w:after="240"/>
              <w:ind w:left="0" w:right="158"/>
              <w:rPr>
                <w:rFonts w:ascii="Arial" w:hAnsi="Arial" w:cs="Arial"/>
                <w:i w:val="0"/>
                <w:sz w:val="22"/>
                <w:szCs w:val="22"/>
              </w:rPr>
            </w:pPr>
            <w:r>
              <w:rPr>
                <w:rFonts w:ascii="Arial" w:hAnsi="Arial" w:cs="Arial"/>
                <w:i w:val="0"/>
                <w:sz w:val="22"/>
                <w:szCs w:val="22"/>
              </w:rPr>
              <w:t>Research Procedures include the things that the research team has to do to gather data as well and what the participants have to do in order to provide data.  Th</w:t>
            </w:r>
            <w:r w:rsidR="00821C22">
              <w:rPr>
                <w:rFonts w:ascii="Arial" w:hAnsi="Arial" w:cs="Arial"/>
                <w:i w:val="0"/>
                <w:sz w:val="22"/>
                <w:szCs w:val="22"/>
              </w:rPr>
              <w:t>is can include both</w:t>
            </w:r>
            <w:r>
              <w:rPr>
                <w:rFonts w:ascii="Arial" w:hAnsi="Arial" w:cs="Arial"/>
                <w:i w:val="0"/>
                <w:sz w:val="22"/>
                <w:szCs w:val="22"/>
              </w:rPr>
              <w:t xml:space="preserve"> interventions and </w:t>
            </w:r>
            <w:r w:rsidR="00381B68">
              <w:rPr>
                <w:rFonts w:ascii="Arial" w:hAnsi="Arial" w:cs="Arial"/>
                <w:i w:val="0"/>
                <w:sz w:val="22"/>
                <w:szCs w:val="22"/>
              </w:rPr>
              <w:t>providing materials</w:t>
            </w:r>
            <w:r w:rsidR="00465232">
              <w:rPr>
                <w:rFonts w:ascii="Arial" w:hAnsi="Arial" w:cs="Arial"/>
                <w:i w:val="0"/>
                <w:sz w:val="22"/>
                <w:szCs w:val="22"/>
              </w:rPr>
              <w:t>/data</w:t>
            </w:r>
            <w:r w:rsidR="00381B68">
              <w:rPr>
                <w:rFonts w:ascii="Arial" w:hAnsi="Arial" w:cs="Arial"/>
                <w:i w:val="0"/>
                <w:sz w:val="22"/>
                <w:szCs w:val="22"/>
              </w:rPr>
              <w:t xml:space="preserve">. </w:t>
            </w:r>
          </w:p>
          <w:p w14:paraId="47FCBC7D" w14:textId="2324346B" w:rsidR="000E4E81" w:rsidRDefault="000E4E81" w:rsidP="006155E5">
            <w:pPr>
              <w:pStyle w:val="BlockText"/>
              <w:spacing w:before="0" w:after="240"/>
              <w:ind w:left="0" w:right="158"/>
              <w:rPr>
                <w:rFonts w:ascii="Arial" w:hAnsi="Arial" w:cs="Arial"/>
                <w:i w:val="0"/>
                <w:sz w:val="22"/>
                <w:szCs w:val="22"/>
              </w:rPr>
            </w:pPr>
            <w:r w:rsidRPr="000E4E81">
              <w:rPr>
                <w:rFonts w:ascii="Arial" w:hAnsi="Arial" w:cs="Arial"/>
                <w:b/>
                <w:i w:val="0"/>
                <w:sz w:val="22"/>
                <w:szCs w:val="22"/>
              </w:rPr>
              <w:t>Procedures added to Mitigate Risks, Address Harms or Monitor for Safety</w:t>
            </w:r>
            <w:r>
              <w:rPr>
                <w:rFonts w:ascii="Arial" w:hAnsi="Arial" w:cs="Arial"/>
                <w:i w:val="0"/>
                <w:sz w:val="22"/>
                <w:szCs w:val="22"/>
              </w:rPr>
              <w:t xml:space="preserve"> should be covered in Section 2</w:t>
            </w:r>
            <w:r w:rsidR="00FA4042">
              <w:rPr>
                <w:rFonts w:ascii="Arial" w:hAnsi="Arial" w:cs="Arial"/>
                <w:i w:val="0"/>
                <w:sz w:val="22"/>
                <w:szCs w:val="22"/>
              </w:rPr>
              <w:t>1</w:t>
            </w:r>
            <w:r>
              <w:rPr>
                <w:rFonts w:ascii="Arial" w:hAnsi="Arial" w:cs="Arial"/>
                <w:i w:val="0"/>
                <w:sz w:val="22"/>
                <w:szCs w:val="22"/>
              </w:rPr>
              <w:t xml:space="preserve"> Risks.</w:t>
            </w:r>
          </w:p>
          <w:p w14:paraId="7014C4DF" w14:textId="2C1834EA" w:rsidR="00821C22" w:rsidRDefault="00381B68" w:rsidP="006155E5">
            <w:pPr>
              <w:pStyle w:val="BlockText"/>
              <w:spacing w:before="0" w:after="240"/>
              <w:ind w:left="0" w:right="158"/>
              <w:rPr>
                <w:rFonts w:ascii="Arial" w:hAnsi="Arial" w:cs="Arial"/>
                <w:i w:val="0"/>
                <w:sz w:val="22"/>
                <w:szCs w:val="22"/>
              </w:rPr>
            </w:pPr>
            <w:r w:rsidRPr="00381B68">
              <w:rPr>
                <w:rFonts w:ascii="Arial" w:hAnsi="Arial" w:cs="Arial"/>
                <w:b/>
                <w:i w:val="0"/>
                <w:sz w:val="22"/>
                <w:szCs w:val="22"/>
              </w:rPr>
              <w:t>Interventions</w:t>
            </w:r>
            <w:r>
              <w:rPr>
                <w:rFonts w:ascii="Arial" w:hAnsi="Arial" w:cs="Arial"/>
                <w:i w:val="0"/>
                <w:sz w:val="22"/>
                <w:szCs w:val="22"/>
              </w:rPr>
              <w:t xml:space="preserve"> depend on study design and can include data collection but often they do not.  Some examples of interventions that might not result in data collection points (except maybe for a note that they did </w:t>
            </w:r>
            <w:r w:rsidR="00821C22">
              <w:rPr>
                <w:rFonts w:ascii="Arial" w:hAnsi="Arial" w:cs="Arial"/>
                <w:i w:val="0"/>
                <w:sz w:val="22"/>
                <w:szCs w:val="22"/>
              </w:rPr>
              <w:t xml:space="preserve">actually </w:t>
            </w:r>
            <w:r>
              <w:rPr>
                <w:rFonts w:ascii="Arial" w:hAnsi="Arial" w:cs="Arial"/>
                <w:i w:val="0"/>
                <w:sz w:val="22"/>
                <w:szCs w:val="22"/>
              </w:rPr>
              <w:t>occur) are, taking a medication, participating in counseling sessions, playing a computer game designed for the study, watching a video presentation, or listening to mood setting music.</w:t>
            </w:r>
            <w:r w:rsidR="00821C22">
              <w:rPr>
                <w:rFonts w:ascii="Arial" w:hAnsi="Arial" w:cs="Arial"/>
                <w:i w:val="0"/>
                <w:sz w:val="22"/>
                <w:szCs w:val="22"/>
              </w:rPr>
              <w:t xml:space="preserve">  </w:t>
            </w:r>
          </w:p>
          <w:p w14:paraId="6FDD2842" w14:textId="059CAD35" w:rsidR="000C72AD" w:rsidRDefault="00821C22" w:rsidP="006155E5">
            <w:pPr>
              <w:pStyle w:val="BlockText"/>
              <w:spacing w:before="0" w:after="240"/>
              <w:ind w:left="0" w:right="158"/>
              <w:rPr>
                <w:rFonts w:ascii="Arial" w:hAnsi="Arial" w:cs="Arial"/>
                <w:i w:val="0"/>
                <w:sz w:val="22"/>
                <w:szCs w:val="22"/>
              </w:rPr>
            </w:pPr>
            <w:r w:rsidRPr="00821C22">
              <w:rPr>
                <w:rFonts w:ascii="Arial" w:hAnsi="Arial" w:cs="Arial"/>
                <w:b/>
                <w:i w:val="0"/>
                <w:sz w:val="22"/>
                <w:szCs w:val="22"/>
              </w:rPr>
              <w:t>Interventions vs Inclusion Criteria.</w:t>
            </w:r>
            <w:r>
              <w:rPr>
                <w:rFonts w:ascii="Arial" w:hAnsi="Arial" w:cs="Arial"/>
                <w:i w:val="0"/>
                <w:sz w:val="22"/>
                <w:szCs w:val="22"/>
              </w:rPr>
              <w:t xml:space="preserve"> Keep in mind that there is a distinction between an intervention for research purpose and inclusion criterion.  Inclusion criteria are things that happen outside of the research context whereas an intervention only occurs because of the research and depending on the study design, an activity could be either.  For example, attendance at a workshop taught on how to sing harmony could be an inclusion criterion if the only persons who may attend and take a follow up survey are those that are enrolled in a music education research project.  On the other hand, if the harmony singing lessons are open to everybody but in order to participate in a follow on survey a participant obviously had to attend the workshop, then the workshop is an inclusion criterion.  </w:t>
            </w:r>
          </w:p>
          <w:p w14:paraId="125E4FA2" w14:textId="7498B27D" w:rsidR="000C72AD" w:rsidRDefault="00A6738F" w:rsidP="006155E5">
            <w:pPr>
              <w:pStyle w:val="BlockText"/>
              <w:spacing w:before="0" w:after="240"/>
              <w:ind w:left="0" w:right="158"/>
              <w:rPr>
                <w:rFonts w:ascii="Arial" w:hAnsi="Arial" w:cs="Arial"/>
                <w:i w:val="0"/>
                <w:sz w:val="22"/>
                <w:szCs w:val="22"/>
              </w:rPr>
            </w:pPr>
            <w:r w:rsidRPr="00A6738F">
              <w:rPr>
                <w:rFonts w:ascii="Arial" w:hAnsi="Arial" w:cs="Arial"/>
                <w:b/>
                <w:i w:val="0"/>
                <w:sz w:val="22"/>
                <w:szCs w:val="22"/>
              </w:rPr>
              <w:t>P</w:t>
            </w:r>
            <w:r w:rsidR="00465232" w:rsidRPr="00A6738F">
              <w:rPr>
                <w:rFonts w:ascii="Arial" w:hAnsi="Arial" w:cs="Arial"/>
                <w:b/>
                <w:i w:val="0"/>
                <w:sz w:val="22"/>
                <w:szCs w:val="22"/>
              </w:rPr>
              <w:t xml:space="preserve">roviding </w:t>
            </w:r>
            <w:r w:rsidRPr="00A6738F">
              <w:rPr>
                <w:rFonts w:ascii="Arial" w:hAnsi="Arial" w:cs="Arial"/>
                <w:b/>
                <w:i w:val="0"/>
                <w:sz w:val="22"/>
                <w:szCs w:val="22"/>
              </w:rPr>
              <w:t>M</w:t>
            </w:r>
            <w:r w:rsidR="00465232" w:rsidRPr="00A6738F">
              <w:rPr>
                <w:rFonts w:ascii="Arial" w:hAnsi="Arial" w:cs="Arial"/>
                <w:b/>
                <w:i w:val="0"/>
                <w:sz w:val="22"/>
                <w:szCs w:val="22"/>
              </w:rPr>
              <w:t>aterials/</w:t>
            </w:r>
            <w:r w:rsidRPr="00A6738F">
              <w:rPr>
                <w:rFonts w:ascii="Arial" w:hAnsi="Arial" w:cs="Arial"/>
                <w:b/>
                <w:i w:val="0"/>
                <w:sz w:val="22"/>
                <w:szCs w:val="22"/>
              </w:rPr>
              <w:t>D</w:t>
            </w:r>
            <w:r w:rsidR="00465232" w:rsidRPr="00A6738F">
              <w:rPr>
                <w:rFonts w:ascii="Arial" w:hAnsi="Arial" w:cs="Arial"/>
                <w:b/>
                <w:i w:val="0"/>
                <w:sz w:val="22"/>
                <w:szCs w:val="22"/>
              </w:rPr>
              <w:t>ata.</w:t>
            </w:r>
            <w:r w:rsidR="00465232">
              <w:rPr>
                <w:rFonts w:ascii="Arial" w:hAnsi="Arial" w:cs="Arial"/>
                <w:i w:val="0"/>
                <w:sz w:val="22"/>
                <w:szCs w:val="22"/>
              </w:rPr>
              <w:t xml:space="preserve">  The collection of data is usually a two way process where the researcher asks for something</w:t>
            </w:r>
            <w:r>
              <w:rPr>
                <w:rFonts w:ascii="Arial" w:hAnsi="Arial" w:cs="Arial"/>
                <w:i w:val="0"/>
                <w:sz w:val="22"/>
                <w:szCs w:val="22"/>
              </w:rPr>
              <w:t xml:space="preserve"> to be provided</w:t>
            </w:r>
            <w:r w:rsidR="00465232">
              <w:rPr>
                <w:rFonts w:ascii="Arial" w:hAnsi="Arial" w:cs="Arial"/>
                <w:i w:val="0"/>
                <w:sz w:val="22"/>
                <w:szCs w:val="22"/>
              </w:rPr>
              <w:t xml:space="preserve"> and the</w:t>
            </w:r>
            <w:r>
              <w:rPr>
                <w:rFonts w:ascii="Arial" w:hAnsi="Arial" w:cs="Arial"/>
                <w:i w:val="0"/>
                <w:sz w:val="22"/>
                <w:szCs w:val="22"/>
              </w:rPr>
              <w:t xml:space="preserve"> participant provides it.  Examples of things that can be provided are blood samples, answers to survey or interview questions, artifacts of previous school work, readings on medical devices (e.g. blood pressure, x-ray, MRI).  Even though the researcher in some cases may run the machine, keep in mind that it is a two part way process where (using the blood pressure example) the researcher asks the participant to put his/her arm in the cuff and then pushes the button to take the subject/patient’s reading.</w:t>
            </w:r>
            <w:r w:rsidR="00465232">
              <w:rPr>
                <w:rFonts w:ascii="Arial" w:hAnsi="Arial" w:cs="Arial"/>
                <w:i w:val="0"/>
                <w:sz w:val="22"/>
                <w:szCs w:val="22"/>
              </w:rPr>
              <w:t xml:space="preserve"> </w:t>
            </w:r>
          </w:p>
          <w:p w14:paraId="4CD31982" w14:textId="77777777" w:rsidR="006045E8" w:rsidRDefault="00883A36" w:rsidP="006155E5">
            <w:pPr>
              <w:pStyle w:val="BlockText"/>
              <w:spacing w:before="0" w:after="240"/>
              <w:ind w:left="0" w:right="158"/>
              <w:rPr>
                <w:rFonts w:ascii="Arial" w:hAnsi="Arial" w:cs="Arial"/>
                <w:i w:val="0"/>
                <w:sz w:val="22"/>
                <w:szCs w:val="22"/>
              </w:rPr>
            </w:pPr>
            <w:r>
              <w:rPr>
                <w:rFonts w:ascii="Arial" w:hAnsi="Arial" w:cs="Arial"/>
                <w:i w:val="0"/>
                <w:sz w:val="22"/>
                <w:szCs w:val="22"/>
              </w:rPr>
              <w:t>It is very difficult for an outsider to provide a description of the research procedures</w:t>
            </w:r>
            <w:r w:rsidR="006045E8">
              <w:rPr>
                <w:rFonts w:ascii="Arial" w:hAnsi="Arial" w:cs="Arial"/>
                <w:i w:val="0"/>
                <w:sz w:val="22"/>
                <w:szCs w:val="22"/>
              </w:rPr>
              <w:t xml:space="preserve"> you will use</w:t>
            </w:r>
            <w:r>
              <w:rPr>
                <w:rFonts w:ascii="Arial" w:hAnsi="Arial" w:cs="Arial"/>
                <w:i w:val="0"/>
                <w:sz w:val="22"/>
                <w:szCs w:val="22"/>
              </w:rPr>
              <w:t xml:space="preserve"> because the research procedures vary so much from biomedical to experimental behavioral to qualitative to </w:t>
            </w:r>
            <w:r w:rsidR="006045E8">
              <w:rPr>
                <w:rFonts w:ascii="Arial" w:hAnsi="Arial" w:cs="Arial"/>
                <w:i w:val="0"/>
                <w:sz w:val="22"/>
                <w:szCs w:val="22"/>
              </w:rPr>
              <w:t xml:space="preserve">records review based research.  Additionally, you as the researcher probably have a pretty good idea of what you intend to do so our template words would have little applicability.  We have therefore provided a few examples for simple research procedures which are often used at UB and if your study is similar to one of these, we recommend using one of them as a starting point.  For investigator initiated biomedical research (clinical trials) or behavioral treatment research that does not fit one of these cases, if you are struggling to do this, we suggest finding a colleague with a sponsor initiated clinical trial to use for development of the research procedures section of your protocol. </w:t>
            </w:r>
          </w:p>
          <w:p w14:paraId="25741CA6" w14:textId="136A4B73" w:rsidR="000C72AD" w:rsidRDefault="000C72AD" w:rsidP="006155E5">
            <w:pPr>
              <w:pStyle w:val="BlockText"/>
              <w:spacing w:before="0" w:after="240"/>
              <w:ind w:left="0" w:right="158"/>
              <w:rPr>
                <w:rFonts w:ascii="Arial" w:hAnsi="Arial" w:cs="Arial"/>
                <w:i w:val="0"/>
                <w:sz w:val="22"/>
                <w:szCs w:val="22"/>
              </w:rPr>
            </w:pPr>
            <w:r>
              <w:rPr>
                <w:rFonts w:ascii="Arial" w:hAnsi="Arial" w:cs="Arial"/>
                <w:i w:val="0"/>
                <w:sz w:val="22"/>
                <w:szCs w:val="22"/>
              </w:rPr>
              <w:t>Interventions and Data Collections.  Keep in mind that research procedures include two basic items</w:t>
            </w:r>
          </w:p>
          <w:p w14:paraId="79CD890B" w14:textId="37B2CFAC" w:rsidR="00883A36" w:rsidRPr="00C67A2C" w:rsidRDefault="006045E8" w:rsidP="006155E5">
            <w:pPr>
              <w:pStyle w:val="BlockText"/>
              <w:spacing w:before="0" w:after="240"/>
              <w:ind w:left="0" w:right="158"/>
              <w:rPr>
                <w:rFonts w:ascii="Arial" w:hAnsi="Arial" w:cs="Arial"/>
                <w:i w:val="0"/>
                <w:sz w:val="22"/>
                <w:szCs w:val="22"/>
              </w:rPr>
            </w:pPr>
            <w:r w:rsidRPr="006045E8">
              <w:rPr>
                <w:rFonts w:ascii="Arial" w:hAnsi="Arial" w:cs="Arial"/>
                <w:b/>
                <w:i w:val="0"/>
                <w:sz w:val="22"/>
                <w:szCs w:val="22"/>
              </w:rPr>
              <w:t>Multi-Site Situations.</w:t>
            </w:r>
            <w:r>
              <w:rPr>
                <w:rFonts w:ascii="Arial" w:hAnsi="Arial" w:cs="Arial"/>
                <w:i w:val="0"/>
                <w:sz w:val="22"/>
                <w:szCs w:val="22"/>
              </w:rPr>
              <w:t xml:space="preserve">  Keep in mind as you write this section that the local IRB and scientific review process is mainly focused on what takes place under our local approval.  Therefor</w:t>
            </w:r>
            <w:r w:rsidR="000C72AD">
              <w:rPr>
                <w:rFonts w:ascii="Arial" w:hAnsi="Arial" w:cs="Arial"/>
                <w:i w:val="0"/>
                <w:sz w:val="22"/>
                <w:szCs w:val="22"/>
              </w:rPr>
              <w:t xml:space="preserve">e, </w:t>
            </w:r>
            <w:r>
              <w:rPr>
                <w:rFonts w:ascii="Arial" w:hAnsi="Arial" w:cs="Arial"/>
                <w:i w:val="0"/>
                <w:sz w:val="22"/>
                <w:szCs w:val="22"/>
              </w:rPr>
              <w:t xml:space="preserve">while it may be </w:t>
            </w:r>
            <w:r>
              <w:rPr>
                <w:rFonts w:ascii="Arial" w:hAnsi="Arial" w:cs="Arial"/>
                <w:i w:val="0"/>
                <w:sz w:val="22"/>
                <w:szCs w:val="22"/>
              </w:rPr>
              <w:lastRenderedPageBreak/>
              <w:t xml:space="preserve">necessary to mention that part of the data will be provided by another site or that analysis of de-identified materials will be provided by a colleague at another university, where there is another IRB taking </w:t>
            </w:r>
            <w:r w:rsidR="00606C06">
              <w:rPr>
                <w:rFonts w:ascii="Arial" w:hAnsi="Arial" w:cs="Arial"/>
                <w:i w:val="0"/>
                <w:sz w:val="22"/>
                <w:szCs w:val="22"/>
              </w:rPr>
              <w:t xml:space="preserve">responsibility for those parts of the study, this local protocol does not need to provide the explicit details of those procedures in most cases.  Where an exception to this rule of thumb occurs, we may have to add to this protocol but, unless you are sure that you need to do so, hold off on the outside procedures to both save yourself some potential work and save the possibility of confusion.  When the CRO or BRO think you need to specify those procedures in greater detail, we will let you know and the IRB will do so if we miss them. </w:t>
            </w:r>
            <w:r>
              <w:rPr>
                <w:rFonts w:ascii="Arial" w:hAnsi="Arial" w:cs="Arial"/>
                <w:i w:val="0"/>
                <w:sz w:val="22"/>
                <w:szCs w:val="22"/>
              </w:rPr>
              <w:t xml:space="preserve">  </w:t>
            </w:r>
          </w:p>
        </w:tc>
      </w:tr>
      <w:tr w:rsidR="00014F49" w:rsidRPr="009D71AD" w14:paraId="62970F68" w14:textId="77777777" w:rsidTr="00391E86">
        <w:tc>
          <w:tcPr>
            <w:tcW w:w="457" w:type="dxa"/>
            <w:gridSpan w:val="2"/>
          </w:tcPr>
          <w:p w14:paraId="5AF794DB" w14:textId="77777777" w:rsidR="00014F49" w:rsidRPr="009D71AD" w:rsidRDefault="00014F49" w:rsidP="006155E5">
            <w:pPr>
              <w:pStyle w:val="BlockText"/>
              <w:spacing w:before="0" w:after="240"/>
              <w:ind w:left="0" w:right="158"/>
              <w:rPr>
                <w:b/>
                <w:i w:val="0"/>
              </w:rPr>
            </w:pPr>
            <w:r w:rsidRPr="009D71AD">
              <w:rPr>
                <w:b/>
                <w:i w:val="0"/>
              </w:rPr>
              <w:lastRenderedPageBreak/>
              <w:t>A</w:t>
            </w:r>
          </w:p>
        </w:tc>
        <w:tc>
          <w:tcPr>
            <w:tcW w:w="9810" w:type="dxa"/>
            <w:gridSpan w:val="2"/>
          </w:tcPr>
          <w:p w14:paraId="67166E6C" w14:textId="6B674011" w:rsidR="00014F49" w:rsidRPr="009D71AD" w:rsidRDefault="00014F49" w:rsidP="006155E5">
            <w:pPr>
              <w:pStyle w:val="BlockText"/>
              <w:spacing w:before="0" w:after="240"/>
              <w:ind w:left="0" w:right="158"/>
              <w:rPr>
                <w:b/>
                <w:i w:val="0"/>
              </w:rPr>
            </w:pPr>
            <w:r w:rsidRPr="009D71AD">
              <w:rPr>
                <w:b/>
                <w:i w:val="0"/>
              </w:rPr>
              <w:t>NA</w:t>
            </w:r>
            <w:r w:rsidR="00BF698F">
              <w:rPr>
                <w:b/>
                <w:i w:val="0"/>
              </w:rPr>
              <w:t xml:space="preserve"> Type</w:t>
            </w:r>
            <w:r w:rsidRPr="009D71AD">
              <w:rPr>
                <w:b/>
                <w:i w:val="0"/>
              </w:rPr>
              <w:t xml:space="preserve"> </w:t>
            </w:r>
            <w:r w:rsidR="00BF698F">
              <w:rPr>
                <w:b/>
                <w:i w:val="0"/>
              </w:rPr>
              <w:t>R</w:t>
            </w:r>
            <w:r w:rsidRPr="009D71AD">
              <w:rPr>
                <w:b/>
                <w:i w:val="0"/>
              </w:rPr>
              <w:t>esponses:</w:t>
            </w:r>
            <w:r>
              <w:rPr>
                <w:b/>
                <w:i w:val="0"/>
              </w:rPr>
              <w:t xml:space="preserve"> </w:t>
            </w:r>
            <w:r w:rsidRPr="00F92EF2">
              <w:rPr>
                <w:i w:val="0"/>
              </w:rPr>
              <w:t>(For obvious reasons, NA responses to this question are generally not acceptable)</w:t>
            </w:r>
          </w:p>
        </w:tc>
      </w:tr>
      <w:tr w:rsidR="00014F49" w:rsidRPr="009D71AD" w14:paraId="01894899" w14:textId="77777777" w:rsidTr="00391E86">
        <w:tc>
          <w:tcPr>
            <w:tcW w:w="457" w:type="dxa"/>
            <w:gridSpan w:val="2"/>
          </w:tcPr>
          <w:p w14:paraId="08E33834" w14:textId="77777777" w:rsidR="00014F49" w:rsidRPr="009D71AD" w:rsidRDefault="00014F49" w:rsidP="006155E5">
            <w:pPr>
              <w:pStyle w:val="BlockText"/>
              <w:spacing w:before="0" w:after="240"/>
              <w:ind w:left="0" w:right="158"/>
              <w:rPr>
                <w:b/>
                <w:i w:val="0"/>
              </w:rPr>
            </w:pPr>
            <w:r w:rsidRPr="009D71AD">
              <w:rPr>
                <w:b/>
                <w:i w:val="0"/>
              </w:rPr>
              <w:t>B</w:t>
            </w:r>
          </w:p>
        </w:tc>
        <w:tc>
          <w:tcPr>
            <w:tcW w:w="9810" w:type="dxa"/>
            <w:gridSpan w:val="2"/>
          </w:tcPr>
          <w:p w14:paraId="0FEFE74E" w14:textId="0A230EFF" w:rsidR="00014F49" w:rsidRPr="009D71AD" w:rsidRDefault="00F92EF2" w:rsidP="006155E5">
            <w:pPr>
              <w:pStyle w:val="BlockText"/>
              <w:spacing w:before="0" w:after="240"/>
              <w:ind w:left="0" w:right="158"/>
              <w:rPr>
                <w:b/>
                <w:i w:val="0"/>
              </w:rPr>
            </w:pPr>
            <w:r>
              <w:rPr>
                <w:b/>
                <w:i w:val="0"/>
              </w:rPr>
              <w:t>Research Procedures</w:t>
            </w:r>
            <w:r w:rsidR="00014F49">
              <w:rPr>
                <w:b/>
                <w:i w:val="0"/>
              </w:rPr>
              <w:t xml:space="preserve"> </w:t>
            </w:r>
            <w:r w:rsidR="00014F49" w:rsidRPr="003D727D">
              <w:rPr>
                <w:i w:val="0"/>
              </w:rPr>
              <w:t>(Keep in mind that you may need a combination of these for your particular study)</w:t>
            </w:r>
          </w:p>
        </w:tc>
      </w:tr>
      <w:tr w:rsidR="00014F49" w:rsidRPr="00C3707C" w14:paraId="47205056" w14:textId="77777777" w:rsidTr="00391E86">
        <w:tblPrEx>
          <w:tblCellMar>
            <w:top w:w="0" w:type="dxa"/>
            <w:left w:w="108" w:type="dxa"/>
            <w:bottom w:w="0" w:type="dxa"/>
            <w:right w:w="108" w:type="dxa"/>
          </w:tblCellMar>
        </w:tblPrEx>
        <w:trPr>
          <w:gridBefore w:val="2"/>
          <w:wBefore w:w="457" w:type="dxa"/>
        </w:trPr>
        <w:tc>
          <w:tcPr>
            <w:tcW w:w="540" w:type="dxa"/>
          </w:tcPr>
          <w:p w14:paraId="0AB2BDF9" w14:textId="77777777" w:rsidR="00014F49" w:rsidRDefault="00014F49" w:rsidP="006155E5">
            <w:pPr>
              <w:pStyle w:val="BlockText"/>
              <w:spacing w:before="0" w:after="240"/>
              <w:ind w:left="0" w:right="158"/>
              <w:rPr>
                <w:i w:val="0"/>
              </w:rPr>
            </w:pPr>
            <w:r>
              <w:rPr>
                <w:i w:val="0"/>
              </w:rPr>
              <w:t>1</w:t>
            </w:r>
          </w:p>
        </w:tc>
        <w:tc>
          <w:tcPr>
            <w:tcW w:w="9270" w:type="dxa"/>
          </w:tcPr>
          <w:p w14:paraId="062EA944" w14:textId="30FC799D" w:rsidR="00014F49" w:rsidRDefault="00014F49" w:rsidP="006155E5">
            <w:pPr>
              <w:pStyle w:val="BlockText"/>
              <w:spacing w:before="0" w:after="240"/>
              <w:ind w:left="0" w:right="158"/>
              <w:rPr>
                <w:i w:val="0"/>
              </w:rPr>
            </w:pPr>
            <w:r w:rsidRPr="00A27A64">
              <w:rPr>
                <w:b/>
                <w:i w:val="0"/>
              </w:rPr>
              <w:t>Records Review.</w:t>
            </w:r>
            <w:r>
              <w:rPr>
                <w:i w:val="0"/>
              </w:rPr>
              <w:t xml:space="preserve">  </w:t>
            </w:r>
            <w:r w:rsidR="00F92EF2">
              <w:rPr>
                <w:i w:val="0"/>
              </w:rPr>
              <w:t xml:space="preserve">After screening all records provided by…for inclusion criteria, the remaining records will be used.  The researcher will extract from each qualifying record and create an entry in a spreadsheet for the record containing the information specified in attachment </w:t>
            </w:r>
            <w:proofErr w:type="spellStart"/>
            <w:r w:rsidR="00F92EF2">
              <w:rPr>
                <w:i w:val="0"/>
              </w:rPr>
              <w:t>Nn</w:t>
            </w:r>
            <w:proofErr w:type="spellEnd"/>
            <w:r w:rsidR="00F92EF2">
              <w:rPr>
                <w:i w:val="0"/>
              </w:rPr>
              <w:t xml:space="preserve">- Recorded Raw data.  All records obtained from… will then be either returned to the provider or deleted/destroyed by shredding.  The procedures for analysis in 16.0 </w:t>
            </w:r>
            <w:r w:rsidR="00F92EF2" w:rsidRPr="00F92EF2">
              <w:rPr>
                <w:i w:val="0"/>
              </w:rPr>
              <w:t>Data Management and Analysis</w:t>
            </w:r>
            <w:r>
              <w:rPr>
                <w:i w:val="0"/>
              </w:rPr>
              <w:t xml:space="preserve"> </w:t>
            </w:r>
            <w:r w:rsidR="00F92EF2">
              <w:rPr>
                <w:i w:val="0"/>
              </w:rPr>
              <w:t>will then be followed.</w:t>
            </w:r>
          </w:p>
        </w:tc>
      </w:tr>
      <w:tr w:rsidR="00014F49" w:rsidRPr="00C3707C" w14:paraId="66DDF4CC" w14:textId="77777777" w:rsidTr="00391E86">
        <w:tblPrEx>
          <w:tblCellMar>
            <w:top w:w="0" w:type="dxa"/>
            <w:left w:w="108" w:type="dxa"/>
            <w:bottom w:w="0" w:type="dxa"/>
            <w:right w:w="108" w:type="dxa"/>
          </w:tblCellMar>
        </w:tblPrEx>
        <w:trPr>
          <w:gridBefore w:val="2"/>
          <w:wBefore w:w="457" w:type="dxa"/>
        </w:trPr>
        <w:tc>
          <w:tcPr>
            <w:tcW w:w="540" w:type="dxa"/>
          </w:tcPr>
          <w:p w14:paraId="3DB6BF08" w14:textId="77777777" w:rsidR="00014F49" w:rsidRDefault="00014F49" w:rsidP="006155E5">
            <w:pPr>
              <w:pStyle w:val="BlockText"/>
              <w:spacing w:before="0" w:after="240"/>
              <w:ind w:left="0" w:right="158"/>
              <w:rPr>
                <w:i w:val="0"/>
              </w:rPr>
            </w:pPr>
            <w:r>
              <w:rPr>
                <w:i w:val="0"/>
              </w:rPr>
              <w:t>2</w:t>
            </w:r>
          </w:p>
        </w:tc>
        <w:tc>
          <w:tcPr>
            <w:tcW w:w="9270" w:type="dxa"/>
          </w:tcPr>
          <w:p w14:paraId="26CB7897" w14:textId="29684FB9" w:rsidR="00014F49" w:rsidRDefault="00F92EF2" w:rsidP="006155E5">
            <w:pPr>
              <w:pStyle w:val="BlockText"/>
              <w:spacing w:before="0" w:after="240"/>
              <w:ind w:left="0" w:right="158"/>
              <w:rPr>
                <w:i w:val="0"/>
              </w:rPr>
            </w:pPr>
            <w:r>
              <w:rPr>
                <w:b/>
                <w:i w:val="0"/>
              </w:rPr>
              <w:t>One Time Survey Procedure</w:t>
            </w:r>
            <w:r w:rsidR="00014F49" w:rsidRPr="00A27A64">
              <w:rPr>
                <w:b/>
                <w:i w:val="0"/>
              </w:rPr>
              <w:t>.</w:t>
            </w:r>
            <w:r w:rsidR="00014F49">
              <w:rPr>
                <w:i w:val="0"/>
              </w:rPr>
              <w:t xml:space="preserve">  </w:t>
            </w:r>
            <w:r>
              <w:rPr>
                <w:i w:val="0"/>
              </w:rPr>
              <w:t>After consent</w:t>
            </w:r>
            <w:r w:rsidR="000C72AD">
              <w:rPr>
                <w:i w:val="0"/>
              </w:rPr>
              <w:t>ing</w:t>
            </w:r>
            <w:r>
              <w:rPr>
                <w:i w:val="0"/>
              </w:rPr>
              <w:t xml:space="preserve">, participants will be asked to complete the study instruments indicated in 9.2 below.  </w:t>
            </w:r>
            <w:r w:rsidR="000C72AD">
              <w:rPr>
                <w:i w:val="0"/>
              </w:rPr>
              <w:t>Participants will submit these by</w:t>
            </w:r>
            <w:proofErr w:type="gramStart"/>
            <w:r w:rsidR="000C72AD">
              <w:rPr>
                <w:i w:val="0"/>
              </w:rPr>
              <w:t>…(</w:t>
            </w:r>
            <w:proofErr w:type="gramEnd"/>
            <w:r w:rsidR="000C72AD">
              <w:rPr>
                <w:i w:val="0"/>
              </w:rPr>
              <w:t xml:space="preserve">mailing them in the postage paid envelope included, clicking the submit button on the final page of the survey, dropping them in the envelope on their way out of the room, etc.).  Then tell how the data is gathered by the researcher and/or tabulated or otherwise organized for analysis.  The procedures for analysis in 16.0 </w:t>
            </w:r>
            <w:r w:rsidR="000C72AD" w:rsidRPr="00F92EF2">
              <w:rPr>
                <w:i w:val="0"/>
              </w:rPr>
              <w:t>Data Management and Analysis</w:t>
            </w:r>
            <w:r w:rsidR="000C72AD">
              <w:rPr>
                <w:i w:val="0"/>
              </w:rPr>
              <w:t xml:space="preserve"> will then be followed. </w:t>
            </w:r>
            <w:r>
              <w:rPr>
                <w:i w:val="0"/>
              </w:rPr>
              <w:t xml:space="preserve">  </w:t>
            </w:r>
          </w:p>
        </w:tc>
      </w:tr>
      <w:tr w:rsidR="00241233" w:rsidRPr="00C3707C" w14:paraId="2420A199" w14:textId="77777777" w:rsidTr="00391E86">
        <w:tblPrEx>
          <w:tblCellMar>
            <w:top w:w="0" w:type="dxa"/>
            <w:left w:w="108" w:type="dxa"/>
            <w:bottom w:w="0" w:type="dxa"/>
            <w:right w:w="108" w:type="dxa"/>
          </w:tblCellMar>
        </w:tblPrEx>
        <w:trPr>
          <w:gridBefore w:val="2"/>
          <w:wBefore w:w="457" w:type="dxa"/>
        </w:trPr>
        <w:tc>
          <w:tcPr>
            <w:tcW w:w="540" w:type="dxa"/>
          </w:tcPr>
          <w:p w14:paraId="752334B3" w14:textId="0A3E1C86" w:rsidR="00241233" w:rsidRDefault="000516E7" w:rsidP="006155E5">
            <w:pPr>
              <w:pStyle w:val="BlockText"/>
              <w:spacing w:before="0" w:after="240"/>
              <w:ind w:left="0" w:right="158"/>
              <w:rPr>
                <w:i w:val="0"/>
              </w:rPr>
            </w:pPr>
            <w:r>
              <w:rPr>
                <w:i w:val="0"/>
              </w:rPr>
              <w:t>3</w:t>
            </w:r>
          </w:p>
        </w:tc>
        <w:tc>
          <w:tcPr>
            <w:tcW w:w="9270" w:type="dxa"/>
          </w:tcPr>
          <w:p w14:paraId="55CB85A1" w14:textId="6AFE348F" w:rsidR="002501B1" w:rsidRDefault="00241233" w:rsidP="006155E5">
            <w:pPr>
              <w:pStyle w:val="BlockText"/>
              <w:spacing w:before="0" w:after="240"/>
              <w:ind w:left="0" w:right="158"/>
              <w:rPr>
                <w:i w:val="0"/>
              </w:rPr>
            </w:pPr>
            <w:r>
              <w:rPr>
                <w:b/>
                <w:i w:val="0"/>
              </w:rPr>
              <w:t>Multi-Interview Procedure</w:t>
            </w:r>
            <w:r w:rsidR="00423A9D">
              <w:rPr>
                <w:b/>
                <w:i w:val="0"/>
              </w:rPr>
              <w:t xml:space="preserve"> with Intervention Between Sessions</w:t>
            </w:r>
            <w:r w:rsidRPr="00A27A64">
              <w:rPr>
                <w:b/>
                <w:i w:val="0"/>
              </w:rPr>
              <w:t>.</w:t>
            </w:r>
            <w:r>
              <w:rPr>
                <w:i w:val="0"/>
              </w:rPr>
              <w:t xml:space="preserve">  </w:t>
            </w:r>
            <w:r w:rsidR="002501B1">
              <w:rPr>
                <w:i w:val="0"/>
              </w:rPr>
              <w:t>If the participant has agreed to be taped, the researcher will record responses using a digital audio recorder.  Data will later be transcribed by the researcher and the original recordings erased.  Otherwise, taping will not occur and data will be recorded with hand written notes only.</w:t>
            </w:r>
          </w:p>
          <w:p w14:paraId="758CB84F" w14:textId="7BD253DE" w:rsidR="00F8401A" w:rsidRDefault="00241233" w:rsidP="006155E5">
            <w:pPr>
              <w:pStyle w:val="BlockText"/>
              <w:spacing w:before="0" w:after="240"/>
              <w:ind w:left="0" w:right="158"/>
              <w:rPr>
                <w:i w:val="0"/>
              </w:rPr>
            </w:pPr>
            <w:r>
              <w:rPr>
                <w:i w:val="0"/>
              </w:rPr>
              <w:t xml:space="preserve">After consenting for the first interview, participants will be asked the questions in attachment </w:t>
            </w:r>
            <w:proofErr w:type="spellStart"/>
            <w:r>
              <w:rPr>
                <w:i w:val="0"/>
              </w:rPr>
              <w:t>Nn</w:t>
            </w:r>
            <w:proofErr w:type="spellEnd"/>
            <w:r>
              <w:rPr>
                <w:i w:val="0"/>
              </w:rPr>
              <w:t xml:space="preserve">- Interview Questions specified for the first interview.  </w:t>
            </w:r>
            <w:r w:rsidR="00423A9D">
              <w:rPr>
                <w:i w:val="0"/>
              </w:rPr>
              <w:t xml:space="preserve">At the end of the first interview the participant will be </w:t>
            </w:r>
            <w:r w:rsidR="00F8401A">
              <w:rPr>
                <w:i w:val="0"/>
              </w:rPr>
              <w:t xml:space="preserve">instructed in the Yoga relaxation techniques attachment </w:t>
            </w:r>
            <w:proofErr w:type="spellStart"/>
            <w:r w:rsidR="00F8401A">
              <w:rPr>
                <w:i w:val="0"/>
              </w:rPr>
              <w:t>Nn</w:t>
            </w:r>
            <w:proofErr w:type="spellEnd"/>
            <w:r w:rsidR="00F8401A">
              <w:rPr>
                <w:i w:val="0"/>
              </w:rPr>
              <w:t xml:space="preserve">- Yoga Techniques.  The participant will be asked to practice the techniques for 15-30 minute per day until the next interview session.  </w:t>
            </w:r>
          </w:p>
          <w:p w14:paraId="41797FDB" w14:textId="77777777" w:rsidR="00F8401A" w:rsidRDefault="00F8401A" w:rsidP="006155E5">
            <w:pPr>
              <w:pStyle w:val="BlockText"/>
              <w:spacing w:before="0" w:after="240"/>
              <w:ind w:left="0" w:right="158"/>
              <w:rPr>
                <w:i w:val="0"/>
              </w:rPr>
            </w:pPr>
            <w:r>
              <w:rPr>
                <w:i w:val="0"/>
              </w:rPr>
              <w:t xml:space="preserve">Interview sessions 2-4 will be held at one week intervals.  After reminding the person that their continued participation is voluntary, the participant will be asked the question in attachment </w:t>
            </w:r>
            <w:proofErr w:type="spellStart"/>
            <w:r>
              <w:rPr>
                <w:i w:val="0"/>
              </w:rPr>
              <w:t>Nn</w:t>
            </w:r>
            <w:proofErr w:type="spellEnd"/>
            <w:r>
              <w:rPr>
                <w:i w:val="0"/>
              </w:rPr>
              <w:t xml:space="preserve">- Interview Questions specified for interviews 2-4.  After completion of the interview, the Yoga techniques in attachment </w:t>
            </w:r>
            <w:proofErr w:type="spellStart"/>
            <w:r>
              <w:rPr>
                <w:i w:val="0"/>
              </w:rPr>
              <w:t>Nn</w:t>
            </w:r>
            <w:proofErr w:type="spellEnd"/>
            <w:r>
              <w:rPr>
                <w:i w:val="0"/>
              </w:rPr>
              <w:t xml:space="preserve">- Yoga </w:t>
            </w:r>
            <w:proofErr w:type="gramStart"/>
            <w:r>
              <w:rPr>
                <w:i w:val="0"/>
              </w:rPr>
              <w:t>Techniques,</w:t>
            </w:r>
            <w:proofErr w:type="gramEnd"/>
            <w:r>
              <w:rPr>
                <w:i w:val="0"/>
              </w:rPr>
              <w:t xml:space="preserve"> will be reviewed.  The participant will be asked to practice the techniques for 15-30 minute per day until the next </w:t>
            </w:r>
            <w:r>
              <w:rPr>
                <w:i w:val="0"/>
              </w:rPr>
              <w:lastRenderedPageBreak/>
              <w:t>interview session.</w:t>
            </w:r>
          </w:p>
          <w:p w14:paraId="535E4EFB" w14:textId="2A4DFFEA" w:rsidR="00F8401A" w:rsidRDefault="00F8401A" w:rsidP="006155E5">
            <w:pPr>
              <w:pStyle w:val="BlockText"/>
              <w:spacing w:before="0" w:after="240"/>
              <w:ind w:left="0" w:right="158"/>
              <w:rPr>
                <w:i w:val="0"/>
              </w:rPr>
            </w:pPr>
            <w:r>
              <w:rPr>
                <w:i w:val="0"/>
              </w:rPr>
              <w:t xml:space="preserve">Interview session 5 will be held one week after session 4.  After reminding the person that their continued participation is voluntary, the participant will be asked the question in attachment </w:t>
            </w:r>
            <w:proofErr w:type="spellStart"/>
            <w:r>
              <w:rPr>
                <w:i w:val="0"/>
              </w:rPr>
              <w:t>Nn</w:t>
            </w:r>
            <w:proofErr w:type="spellEnd"/>
            <w:r>
              <w:rPr>
                <w:i w:val="0"/>
              </w:rPr>
              <w:t>- Interview Questions specified for interview 5.  After completion of the interview, the participant will be thanked for their participation and offered literature on non-research Yoga programs in the area that they may wish to take advantage of.</w:t>
            </w:r>
          </w:p>
          <w:p w14:paraId="62A9B8BA" w14:textId="50BF5F30" w:rsidR="00241233" w:rsidRDefault="00241233" w:rsidP="006155E5">
            <w:pPr>
              <w:pStyle w:val="BlockText"/>
              <w:spacing w:before="0" w:after="240"/>
              <w:ind w:left="0" w:right="158"/>
              <w:rPr>
                <w:i w:val="0"/>
              </w:rPr>
            </w:pPr>
            <w:r>
              <w:rPr>
                <w:i w:val="0"/>
              </w:rPr>
              <w:t xml:space="preserve">The procedures for analysis in 16.0 </w:t>
            </w:r>
            <w:r w:rsidRPr="00F92EF2">
              <w:rPr>
                <w:i w:val="0"/>
              </w:rPr>
              <w:t>Data Management and Analysis</w:t>
            </w:r>
            <w:r>
              <w:rPr>
                <w:i w:val="0"/>
              </w:rPr>
              <w:t xml:space="preserve"> will then be followed.   </w:t>
            </w:r>
          </w:p>
        </w:tc>
      </w:tr>
      <w:tr w:rsidR="00241233" w:rsidRPr="00C3707C" w14:paraId="0A58C674" w14:textId="77777777" w:rsidTr="00391E86">
        <w:tblPrEx>
          <w:tblCellMar>
            <w:top w:w="0" w:type="dxa"/>
            <w:left w:w="108" w:type="dxa"/>
            <w:bottom w:w="0" w:type="dxa"/>
            <w:right w:w="108" w:type="dxa"/>
          </w:tblCellMar>
        </w:tblPrEx>
        <w:trPr>
          <w:gridBefore w:val="2"/>
          <w:wBefore w:w="457" w:type="dxa"/>
        </w:trPr>
        <w:tc>
          <w:tcPr>
            <w:tcW w:w="540" w:type="dxa"/>
          </w:tcPr>
          <w:p w14:paraId="12E41EE3" w14:textId="432FBE8C" w:rsidR="00241233" w:rsidRDefault="00457C45" w:rsidP="006155E5">
            <w:pPr>
              <w:pStyle w:val="BlockText"/>
              <w:spacing w:before="0" w:after="240"/>
              <w:ind w:left="0" w:right="158"/>
              <w:rPr>
                <w:i w:val="0"/>
              </w:rPr>
            </w:pPr>
            <w:r>
              <w:rPr>
                <w:i w:val="0"/>
              </w:rPr>
              <w:lastRenderedPageBreak/>
              <w:t>4</w:t>
            </w:r>
          </w:p>
        </w:tc>
        <w:tc>
          <w:tcPr>
            <w:tcW w:w="9270" w:type="dxa"/>
          </w:tcPr>
          <w:p w14:paraId="7B996422" w14:textId="77777777" w:rsidR="00594874" w:rsidRDefault="00241233" w:rsidP="006155E5">
            <w:pPr>
              <w:pStyle w:val="BlockText"/>
              <w:spacing w:before="0" w:after="240"/>
              <w:ind w:left="0" w:right="158"/>
              <w:rPr>
                <w:i w:val="0"/>
              </w:rPr>
            </w:pPr>
            <w:r>
              <w:rPr>
                <w:b/>
                <w:i w:val="0"/>
              </w:rPr>
              <w:t>O</w:t>
            </w:r>
            <w:r w:rsidR="000516E7">
              <w:rPr>
                <w:b/>
                <w:i w:val="0"/>
              </w:rPr>
              <w:t>bservation Procedure with follow up Interview</w:t>
            </w:r>
            <w:r w:rsidRPr="00A27A64">
              <w:rPr>
                <w:b/>
                <w:i w:val="0"/>
              </w:rPr>
              <w:t>.</w:t>
            </w:r>
            <w:r>
              <w:rPr>
                <w:i w:val="0"/>
              </w:rPr>
              <w:t xml:space="preserve">  </w:t>
            </w:r>
            <w:r w:rsidR="000516E7">
              <w:rPr>
                <w:i w:val="0"/>
              </w:rPr>
              <w:t>When the research team member arrives at the school and is greeted by the classroom teacher who has agreed to be observed and interviewed, the team member will obtain the signed consent form that was provided and discussed previously.  The researcher will then be provided with a seat in the back of the classroom by the teacher where observations of the lesson will be recorded from.  The teacher will inform the students that</w:t>
            </w:r>
            <w:r w:rsidR="00594874">
              <w:rPr>
                <w:i w:val="0"/>
              </w:rPr>
              <w:t xml:space="preserve">, just like when the principal comes a couple of times a year to evaluate him/her, </w:t>
            </w:r>
            <w:r w:rsidR="000516E7">
              <w:rPr>
                <w:i w:val="0"/>
              </w:rPr>
              <w:t xml:space="preserve">he/she is being observed and video recorded by researchers from UB </w:t>
            </w:r>
            <w:r w:rsidR="00594874">
              <w:rPr>
                <w:i w:val="0"/>
              </w:rPr>
              <w:t>for today’s lesson but that the students will not be recorded on video.  The lesson of approximately 30-40 minutes will then be video recorded by the researcher.</w:t>
            </w:r>
          </w:p>
          <w:p w14:paraId="646D1560" w14:textId="77777777" w:rsidR="00594874" w:rsidRDefault="00594874" w:rsidP="006155E5">
            <w:pPr>
              <w:pStyle w:val="BlockText"/>
              <w:spacing w:before="0" w:after="240"/>
              <w:ind w:left="0" w:right="158"/>
              <w:rPr>
                <w:i w:val="0"/>
              </w:rPr>
            </w:pPr>
            <w:r>
              <w:rPr>
                <w:i w:val="0"/>
              </w:rPr>
              <w:t xml:space="preserve">The researcher will take the video back to the lab and analyze it using the procedures in 16.0 </w:t>
            </w:r>
            <w:r w:rsidRPr="00F92EF2">
              <w:rPr>
                <w:i w:val="0"/>
              </w:rPr>
              <w:t>Data Management and Analysis</w:t>
            </w:r>
            <w:r>
              <w:rPr>
                <w:i w:val="0"/>
              </w:rPr>
              <w:t xml:space="preserve"> to generate a series of cuts from the video that will be played back for the teacher as a part of the interview session.</w:t>
            </w:r>
          </w:p>
          <w:p w14:paraId="3A6E2A71" w14:textId="505F7224" w:rsidR="00306A44" w:rsidRDefault="00594874" w:rsidP="006155E5">
            <w:pPr>
              <w:pStyle w:val="BlockText"/>
              <w:spacing w:before="0" w:after="240"/>
              <w:ind w:left="0" w:right="158"/>
              <w:rPr>
                <w:i w:val="0"/>
              </w:rPr>
            </w:pPr>
            <w:r>
              <w:rPr>
                <w:i w:val="0"/>
              </w:rPr>
              <w:t xml:space="preserve">The follow up interview session will take place within one week of the video creation.  During the interview session, the participating teacher will view cuts of their own video-recorded teaching and will be asked the question included in attachment </w:t>
            </w:r>
            <w:proofErr w:type="spellStart"/>
            <w:r>
              <w:rPr>
                <w:i w:val="0"/>
              </w:rPr>
              <w:t>Nn</w:t>
            </w:r>
            <w:proofErr w:type="spellEnd"/>
            <w:r w:rsidR="00306A44">
              <w:rPr>
                <w:i w:val="0"/>
              </w:rPr>
              <w:t>- interview schedule</w:t>
            </w:r>
            <w:r>
              <w:rPr>
                <w:i w:val="0"/>
              </w:rPr>
              <w:t>.  Most of these questions focus on what the teacher</w:t>
            </w:r>
            <w:r w:rsidR="00306A44">
              <w:rPr>
                <w:i w:val="0"/>
              </w:rPr>
              <w:t>’</w:t>
            </w:r>
            <w:r>
              <w:rPr>
                <w:i w:val="0"/>
              </w:rPr>
              <w:t>s intentions and goals were during particular parts of the lesson.</w:t>
            </w:r>
            <w:r w:rsidR="00306A44">
              <w:rPr>
                <w:i w:val="0"/>
              </w:rPr>
              <w:t xml:space="preserve">  At the completion of the interview, the teacher will be asked if they would be willing to be contacted at a later date to get their permission for specific video clips to be made public as a part of the publication of the data and/or for further information or clarification on any of the video or interview data.  The participant will again provide contact information if they are willing to do so.  </w:t>
            </w:r>
          </w:p>
          <w:p w14:paraId="548195B3" w14:textId="6C0E7789" w:rsidR="00241233" w:rsidRDefault="00306A44" w:rsidP="006155E5">
            <w:pPr>
              <w:pStyle w:val="BlockText"/>
              <w:spacing w:before="0" w:after="240"/>
              <w:ind w:left="0" w:right="158"/>
              <w:rPr>
                <w:i w:val="0"/>
              </w:rPr>
            </w:pPr>
            <w:r>
              <w:rPr>
                <w:i w:val="0"/>
              </w:rPr>
              <w:t xml:space="preserve">Data from the interviews along with the video analysis will be analyzed using the procedures in 16.0 </w:t>
            </w:r>
            <w:r w:rsidRPr="00F92EF2">
              <w:rPr>
                <w:i w:val="0"/>
              </w:rPr>
              <w:t>Data Management and Analysis</w:t>
            </w:r>
            <w:r>
              <w:rPr>
                <w:i w:val="0"/>
              </w:rPr>
              <w:t xml:space="preserve">.  </w:t>
            </w:r>
          </w:p>
        </w:tc>
      </w:tr>
    </w:tbl>
    <w:p w14:paraId="30BE40D2" w14:textId="2F3CDC43" w:rsidR="00896795" w:rsidRDefault="00896795" w:rsidP="006155E5">
      <w:pPr>
        <w:pStyle w:val="List"/>
        <w:numPr>
          <w:ilvl w:val="0"/>
          <w:numId w:val="0"/>
        </w:numPr>
        <w:spacing w:before="0" w:beforeAutospacing="0" w:after="240" w:afterAutospacing="0"/>
        <w:ind w:right="158"/>
      </w:pPr>
    </w:p>
    <w:tbl>
      <w:tblPr>
        <w:tblW w:w="0" w:type="auto"/>
        <w:tblInd w:w="18" w:type="dxa"/>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0C72AD" w:rsidRPr="00BF698F" w14:paraId="7A5ACD80" w14:textId="77777777" w:rsidTr="00391E86">
        <w:trPr>
          <w:gridBefore w:val="1"/>
          <w:wBefore w:w="7" w:type="dxa"/>
        </w:trPr>
        <w:tc>
          <w:tcPr>
            <w:tcW w:w="10260" w:type="dxa"/>
            <w:gridSpan w:val="3"/>
            <w:tcBorders>
              <w:top w:val="single" w:sz="4" w:space="0" w:color="auto"/>
              <w:left w:val="single" w:sz="4" w:space="0" w:color="auto"/>
              <w:bottom w:val="single" w:sz="4" w:space="0" w:color="auto"/>
              <w:right w:val="single" w:sz="4" w:space="0" w:color="auto"/>
            </w:tcBorders>
            <w:shd w:val="pct10" w:color="auto" w:fill="auto"/>
          </w:tcPr>
          <w:p w14:paraId="32B76FC0" w14:textId="19359E90" w:rsidR="00BF698F" w:rsidRPr="00BF698F" w:rsidRDefault="00156596" w:rsidP="006155E5">
            <w:pPr>
              <w:pStyle w:val="Heading2"/>
              <w:spacing w:before="0" w:after="240"/>
              <w:ind w:right="158"/>
              <w:rPr>
                <w:vanish/>
                <w:specVanish/>
              </w:rPr>
            </w:pPr>
            <w:bookmarkStart w:id="46" w:name="_Toc442166548"/>
            <w:r>
              <w:t>Describe w</w:t>
            </w:r>
            <w:r w:rsidR="00BF698F" w:rsidRPr="00BF698F">
              <w:t>hat data will be collected</w:t>
            </w:r>
            <w:r w:rsidR="00BF698F">
              <w:t>?</w:t>
            </w:r>
            <w:bookmarkEnd w:id="46"/>
          </w:p>
          <w:p w14:paraId="016A7689" w14:textId="77777777" w:rsidR="000C72AD" w:rsidRDefault="00BF698F" w:rsidP="006155E5">
            <w:pPr>
              <w:pStyle w:val="BodyItalics"/>
              <w:spacing w:before="0" w:after="240"/>
              <w:ind w:right="158"/>
            </w:pPr>
            <w:r>
              <w:t xml:space="preserve"> </w:t>
            </w:r>
            <w:r w:rsidR="00156596">
              <w:t>Note: For studies with multiple</w:t>
            </w:r>
            <w:r w:rsidRPr="00BF698F">
              <w:t xml:space="preserve"> data</w:t>
            </w:r>
            <w:r w:rsidR="00156596">
              <w:t xml:space="preserve"> collection</w:t>
            </w:r>
            <w:r w:rsidRPr="00BF698F">
              <w:t xml:space="preserve"> </w:t>
            </w:r>
            <w:r w:rsidR="00156596">
              <w:t xml:space="preserve">or long term follow </w:t>
            </w:r>
            <w:proofErr w:type="gramStart"/>
            <w:r w:rsidR="00156596">
              <w:t>up</w:t>
            </w:r>
            <w:r w:rsidR="00156596" w:rsidRPr="00156596">
              <w:t>,</w:t>
            </w:r>
            <w:proofErr w:type="gramEnd"/>
            <w:r w:rsidR="00156596" w:rsidRPr="00156596">
              <w:t xml:space="preserve"> consider the addition of a schedule or table in your response.</w:t>
            </w:r>
          </w:p>
          <w:p w14:paraId="063D3FFC" w14:textId="35471090" w:rsidR="00156596" w:rsidRPr="00BF698F" w:rsidRDefault="00156596" w:rsidP="006155E5">
            <w:pPr>
              <w:pStyle w:val="Heading2"/>
              <w:ind w:right="158"/>
              <w:rPr>
                <w:vanish/>
                <w:specVanish/>
              </w:rPr>
            </w:pPr>
            <w:bookmarkStart w:id="47" w:name="_Toc442166549"/>
            <w:r w:rsidRPr="00156596">
              <w:t>List any instruments or measurement tools</w:t>
            </w:r>
            <w:bookmarkEnd w:id="47"/>
          </w:p>
          <w:p w14:paraId="76CC4D48" w14:textId="61F3FF5F" w:rsidR="00156596" w:rsidRDefault="00156596" w:rsidP="006155E5">
            <w:pPr>
              <w:pStyle w:val="BodyItalics"/>
              <w:spacing w:before="0" w:after="240"/>
              <w:ind w:right="158"/>
            </w:pPr>
            <w:r>
              <w:t xml:space="preserve"> </w:t>
            </w:r>
            <w:proofErr w:type="gramStart"/>
            <w:r w:rsidRPr="00156596">
              <w:t>used</w:t>
            </w:r>
            <w:proofErr w:type="gramEnd"/>
            <w:r w:rsidRPr="00156596">
              <w:t xml:space="preserve"> to collect data (e.g. questionnaire, interview guide, validated instrument, data collection form).</w:t>
            </w:r>
          </w:p>
          <w:p w14:paraId="472F3D98" w14:textId="16EE7AFB" w:rsidR="00156596" w:rsidRPr="00BF698F" w:rsidRDefault="00156596" w:rsidP="006155E5">
            <w:pPr>
              <w:pStyle w:val="BodyItalics"/>
              <w:spacing w:before="0" w:after="240"/>
              <w:ind w:left="2160" w:right="158"/>
            </w:pPr>
            <w:r w:rsidRPr="00416638">
              <w:rPr>
                <w:noProof/>
                <w:sz w:val="22"/>
                <w:szCs w:val="22"/>
              </w:rPr>
              <w:lastRenderedPageBreak/>
              <w:drawing>
                <wp:inline distT="0" distB="0" distL="0" distR="0" wp14:anchorId="55F0B5B1" wp14:editId="0E771E39">
                  <wp:extent cx="243840" cy="243840"/>
                  <wp:effectExtent l="0" t="0" r="0" b="3810"/>
                  <wp:docPr id="3" name="Picture 3" descr="http://www.clipartbest.com/cliparts/acq/eAx/acqeAxy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acq/eAx/acqeAxyRi.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V="1">
                            <a:off x="0" y="0"/>
                            <a:ext cx="243840" cy="243840"/>
                          </a:xfrm>
                          <a:prstGeom prst="rect">
                            <a:avLst/>
                          </a:prstGeom>
                          <a:noFill/>
                          <a:ln>
                            <a:noFill/>
                          </a:ln>
                        </pic:spPr>
                      </pic:pic>
                    </a:graphicData>
                  </a:graphic>
                </wp:inline>
              </w:drawing>
            </w:r>
            <w:r w:rsidRPr="00156596">
              <w:t>Include copies of these documents with your submission.</w:t>
            </w:r>
          </w:p>
        </w:tc>
      </w:tr>
      <w:tr w:rsidR="000C72AD" w14:paraId="6E0600EA" w14:textId="77777777" w:rsidTr="00391E86">
        <w:trPr>
          <w:gridBefore w:val="1"/>
          <w:wBefore w:w="7" w:type="dxa"/>
        </w:trPr>
        <w:tc>
          <w:tcPr>
            <w:tcW w:w="10260" w:type="dxa"/>
            <w:gridSpan w:val="3"/>
            <w:tcBorders>
              <w:top w:val="single" w:sz="4" w:space="0" w:color="auto"/>
              <w:left w:val="single" w:sz="4" w:space="0" w:color="auto"/>
              <w:bottom w:val="single" w:sz="4" w:space="0" w:color="auto"/>
              <w:right w:val="single" w:sz="4" w:space="0" w:color="auto"/>
            </w:tcBorders>
            <w:shd w:val="pct5" w:color="auto" w:fill="auto"/>
          </w:tcPr>
          <w:p w14:paraId="7573BF1E" w14:textId="71EB09B2" w:rsidR="00BF698F" w:rsidRPr="00BF698F" w:rsidRDefault="00156596" w:rsidP="006155E5">
            <w:pPr>
              <w:pStyle w:val="BlockText"/>
              <w:spacing w:before="0" w:after="240"/>
              <w:ind w:left="0" w:right="158"/>
              <w:rPr>
                <w:rFonts w:ascii="Arial" w:hAnsi="Arial" w:cs="Arial"/>
                <w:b/>
                <w:i w:val="0"/>
                <w:sz w:val="22"/>
                <w:szCs w:val="22"/>
              </w:rPr>
            </w:pPr>
            <w:r>
              <w:rPr>
                <w:rFonts w:ascii="Arial" w:hAnsi="Arial" w:cs="Arial"/>
                <w:b/>
                <w:i w:val="0"/>
                <w:sz w:val="22"/>
                <w:szCs w:val="22"/>
              </w:rPr>
              <w:lastRenderedPageBreak/>
              <w:t>Discussion- Data Collection</w:t>
            </w:r>
            <w:r w:rsidR="00BF698F" w:rsidRPr="00BF698F">
              <w:rPr>
                <w:rFonts w:ascii="Arial" w:hAnsi="Arial" w:cs="Arial"/>
                <w:b/>
                <w:i w:val="0"/>
                <w:sz w:val="22"/>
                <w:szCs w:val="22"/>
              </w:rPr>
              <w:t>.</w:t>
            </w:r>
          </w:p>
          <w:p w14:paraId="7DE24F38" w14:textId="069FFC75" w:rsidR="000C72AD" w:rsidRPr="00C67A2C" w:rsidRDefault="000C72AD"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See discussion under 9.1 above.  </w:t>
            </w:r>
            <w:r w:rsidR="00420B06">
              <w:rPr>
                <w:rFonts w:ascii="Arial" w:hAnsi="Arial" w:cs="Arial"/>
                <w:i w:val="0"/>
                <w:sz w:val="22"/>
                <w:szCs w:val="22"/>
              </w:rPr>
              <w:t xml:space="preserve">This item should present a list of items that will be used to collect data, i.e. specific questionnaires developed for the study, standardized data collection instruments (e.g. the Beck Depression inventory, the </w:t>
            </w:r>
            <w:r w:rsidR="00420B06" w:rsidRPr="00420B06">
              <w:rPr>
                <w:rFonts w:ascii="Arial" w:hAnsi="Arial" w:cs="Arial"/>
                <w:i w:val="0"/>
                <w:sz w:val="22"/>
                <w:szCs w:val="22"/>
              </w:rPr>
              <w:t>Peabody Picture Vocabulary Test,</w:t>
            </w:r>
            <w:r w:rsidR="00420B06">
              <w:rPr>
                <w:rFonts w:ascii="Arial" w:hAnsi="Arial" w:cs="Arial"/>
                <w:i w:val="0"/>
                <w:sz w:val="22"/>
                <w:szCs w:val="22"/>
              </w:rPr>
              <w:t xml:space="preserve"> etc.), </w:t>
            </w:r>
            <w:r w:rsidR="00950954">
              <w:rPr>
                <w:rFonts w:ascii="Arial" w:hAnsi="Arial" w:cs="Arial"/>
                <w:i w:val="0"/>
                <w:sz w:val="22"/>
                <w:szCs w:val="22"/>
              </w:rPr>
              <w:t>data collection sheet/</w:t>
            </w:r>
            <w:r w:rsidR="00420B06">
              <w:rPr>
                <w:rFonts w:ascii="Arial" w:hAnsi="Arial" w:cs="Arial"/>
                <w:i w:val="0"/>
                <w:sz w:val="22"/>
                <w:szCs w:val="22"/>
              </w:rPr>
              <w:t>forms</w:t>
            </w:r>
            <w:r w:rsidR="00950954">
              <w:rPr>
                <w:rFonts w:ascii="Arial" w:hAnsi="Arial" w:cs="Arial"/>
                <w:i w:val="0"/>
                <w:sz w:val="22"/>
                <w:szCs w:val="22"/>
              </w:rPr>
              <w:t xml:space="preserve"> for use in extracting relevant information from records, data collection rubric or checklists to be used in observations.</w:t>
            </w:r>
            <w:r w:rsidR="00420B06">
              <w:rPr>
                <w:rFonts w:ascii="Arial" w:hAnsi="Arial" w:cs="Arial"/>
                <w:i w:val="0"/>
                <w:sz w:val="22"/>
                <w:szCs w:val="22"/>
              </w:rPr>
              <w:t xml:space="preserve"> </w:t>
            </w:r>
            <w:r w:rsidR="00950954">
              <w:rPr>
                <w:rFonts w:ascii="Arial" w:hAnsi="Arial" w:cs="Arial"/>
                <w:i w:val="0"/>
                <w:sz w:val="22"/>
                <w:szCs w:val="22"/>
              </w:rPr>
              <w:t xml:space="preserve"> When some items will be used either at different points in time or with different participant groups, a chart here should make it clear to the reviewers which instruments are being used and when and with whom. </w:t>
            </w:r>
          </w:p>
        </w:tc>
      </w:tr>
      <w:tr w:rsidR="000C72AD" w:rsidRPr="009D71AD" w14:paraId="4F061534" w14:textId="77777777" w:rsidTr="00391E86">
        <w:tc>
          <w:tcPr>
            <w:tcW w:w="457" w:type="dxa"/>
            <w:gridSpan w:val="2"/>
            <w:tcBorders>
              <w:top w:val="single" w:sz="4" w:space="0" w:color="auto"/>
              <w:left w:val="single" w:sz="4" w:space="0" w:color="auto"/>
              <w:bottom w:val="single" w:sz="4" w:space="0" w:color="auto"/>
              <w:right w:val="single" w:sz="4" w:space="0" w:color="auto"/>
            </w:tcBorders>
          </w:tcPr>
          <w:p w14:paraId="4157BDF0" w14:textId="77777777" w:rsidR="000C72AD" w:rsidRPr="009D71AD" w:rsidRDefault="000C72AD" w:rsidP="006155E5">
            <w:pPr>
              <w:pStyle w:val="BlockText"/>
              <w:spacing w:before="0" w:after="240"/>
              <w:ind w:left="0" w:right="158"/>
              <w:rPr>
                <w:b/>
                <w:i w:val="0"/>
              </w:rPr>
            </w:pPr>
            <w:r w:rsidRPr="009D71AD">
              <w:rPr>
                <w:b/>
                <w:i w:val="0"/>
              </w:rPr>
              <w:t>A</w:t>
            </w:r>
          </w:p>
        </w:tc>
        <w:tc>
          <w:tcPr>
            <w:tcW w:w="9810" w:type="dxa"/>
            <w:gridSpan w:val="2"/>
            <w:tcBorders>
              <w:top w:val="single" w:sz="4" w:space="0" w:color="auto"/>
              <w:left w:val="single" w:sz="4" w:space="0" w:color="auto"/>
              <w:bottom w:val="single" w:sz="4" w:space="0" w:color="auto"/>
              <w:right w:val="single" w:sz="4" w:space="0" w:color="auto"/>
            </w:tcBorders>
          </w:tcPr>
          <w:p w14:paraId="5E1E6498" w14:textId="0670EBB4" w:rsidR="000C72AD" w:rsidRPr="009D71AD" w:rsidRDefault="009A4C4B" w:rsidP="006155E5">
            <w:pPr>
              <w:pStyle w:val="BlockText"/>
              <w:spacing w:before="0" w:after="240"/>
              <w:ind w:left="0" w:right="158"/>
              <w:rPr>
                <w:b/>
                <w:i w:val="0"/>
              </w:rPr>
            </w:pPr>
            <w:r>
              <w:rPr>
                <w:b/>
                <w:i w:val="0"/>
              </w:rPr>
              <w:t>NA Type Responses</w:t>
            </w:r>
            <w:r w:rsidR="000C72AD" w:rsidRPr="009D71AD">
              <w:rPr>
                <w:b/>
                <w:i w:val="0"/>
              </w:rPr>
              <w:t>:</w:t>
            </w:r>
            <w:r w:rsidR="000C72AD">
              <w:rPr>
                <w:b/>
                <w:i w:val="0"/>
              </w:rPr>
              <w:t xml:space="preserve"> </w:t>
            </w:r>
            <w:r w:rsidR="000C72AD" w:rsidRPr="00F92EF2">
              <w:rPr>
                <w:i w:val="0"/>
              </w:rPr>
              <w:t>(For obvious reasons, NA responses to this question are generally not acceptable)</w:t>
            </w:r>
          </w:p>
        </w:tc>
      </w:tr>
      <w:tr w:rsidR="000C72AD" w:rsidRPr="009D71AD" w14:paraId="3EFE23E1" w14:textId="77777777" w:rsidTr="00391E86">
        <w:tc>
          <w:tcPr>
            <w:tcW w:w="457" w:type="dxa"/>
            <w:gridSpan w:val="2"/>
            <w:tcBorders>
              <w:top w:val="single" w:sz="4" w:space="0" w:color="auto"/>
              <w:left w:val="single" w:sz="4" w:space="0" w:color="auto"/>
              <w:bottom w:val="single" w:sz="4" w:space="0" w:color="auto"/>
              <w:right w:val="single" w:sz="4" w:space="0" w:color="auto"/>
            </w:tcBorders>
          </w:tcPr>
          <w:p w14:paraId="37683AA4" w14:textId="77777777" w:rsidR="000C72AD" w:rsidRPr="009D71AD" w:rsidRDefault="000C72AD" w:rsidP="006155E5">
            <w:pPr>
              <w:pStyle w:val="BlockText"/>
              <w:spacing w:before="0" w:after="240"/>
              <w:ind w:left="0" w:right="158"/>
              <w:rPr>
                <w:b/>
                <w:i w:val="0"/>
              </w:rPr>
            </w:pPr>
            <w:r w:rsidRPr="009D71AD">
              <w:rPr>
                <w:b/>
                <w:i w:val="0"/>
              </w:rPr>
              <w:t>B</w:t>
            </w:r>
          </w:p>
        </w:tc>
        <w:tc>
          <w:tcPr>
            <w:tcW w:w="9810" w:type="dxa"/>
            <w:gridSpan w:val="2"/>
            <w:tcBorders>
              <w:top w:val="single" w:sz="4" w:space="0" w:color="auto"/>
              <w:left w:val="single" w:sz="4" w:space="0" w:color="auto"/>
              <w:bottom w:val="single" w:sz="4" w:space="0" w:color="auto"/>
              <w:right w:val="single" w:sz="4" w:space="0" w:color="auto"/>
            </w:tcBorders>
          </w:tcPr>
          <w:p w14:paraId="349E7BBF" w14:textId="77777777" w:rsidR="000C72AD" w:rsidRPr="009D71AD" w:rsidRDefault="000C72AD" w:rsidP="006155E5">
            <w:pPr>
              <w:pStyle w:val="BlockText"/>
              <w:spacing w:before="0" w:after="240"/>
              <w:ind w:left="0" w:right="158"/>
              <w:rPr>
                <w:b/>
                <w:i w:val="0"/>
              </w:rPr>
            </w:pPr>
            <w:r>
              <w:rPr>
                <w:b/>
                <w:i w:val="0"/>
              </w:rPr>
              <w:t xml:space="preserve">Research Procedures </w:t>
            </w:r>
            <w:r w:rsidRPr="003D727D">
              <w:rPr>
                <w:i w:val="0"/>
              </w:rPr>
              <w:t>(Keep in mind that you may need a combination of these for your particular study)</w:t>
            </w:r>
          </w:p>
        </w:tc>
      </w:tr>
      <w:tr w:rsidR="000C72AD" w:rsidRPr="00C3707C" w14:paraId="411528F9" w14:textId="77777777" w:rsidTr="00391E86">
        <w:tblPrEx>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36B3523E" w14:textId="77777777" w:rsidR="000C72AD" w:rsidRDefault="000C72AD" w:rsidP="006155E5">
            <w:pPr>
              <w:pStyle w:val="BlockText"/>
              <w:spacing w:before="0" w:after="240"/>
              <w:ind w:left="0" w:right="158"/>
              <w:rPr>
                <w:i w:val="0"/>
              </w:rPr>
            </w:pPr>
            <w:r>
              <w:rPr>
                <w:i w:val="0"/>
              </w:rPr>
              <w:t>1</w:t>
            </w:r>
          </w:p>
        </w:tc>
        <w:tc>
          <w:tcPr>
            <w:tcW w:w="9270" w:type="dxa"/>
            <w:tcBorders>
              <w:top w:val="single" w:sz="4" w:space="0" w:color="auto"/>
              <w:left w:val="single" w:sz="4" w:space="0" w:color="auto"/>
              <w:bottom w:val="single" w:sz="4" w:space="0" w:color="auto"/>
              <w:right w:val="single" w:sz="4" w:space="0" w:color="auto"/>
            </w:tcBorders>
          </w:tcPr>
          <w:p w14:paraId="1866F6C2" w14:textId="082FAA44" w:rsidR="000C72AD" w:rsidRDefault="000C72AD" w:rsidP="006155E5">
            <w:pPr>
              <w:pStyle w:val="BlockText"/>
              <w:spacing w:before="0" w:after="240"/>
              <w:ind w:left="0" w:right="158"/>
              <w:rPr>
                <w:i w:val="0"/>
              </w:rPr>
            </w:pPr>
            <w:r w:rsidRPr="00A27A64">
              <w:rPr>
                <w:b/>
                <w:i w:val="0"/>
              </w:rPr>
              <w:t>Records Review.</w:t>
            </w:r>
            <w:r>
              <w:rPr>
                <w:i w:val="0"/>
              </w:rPr>
              <w:t xml:space="preserve">  The researcher will extract from each qualifying record and create an entry in a spreadsheet for the record containing the information specified in attachment </w:t>
            </w:r>
            <w:proofErr w:type="spellStart"/>
            <w:r>
              <w:rPr>
                <w:i w:val="0"/>
              </w:rPr>
              <w:t>N</w:t>
            </w:r>
            <w:r w:rsidR="00741641">
              <w:rPr>
                <w:i w:val="0"/>
              </w:rPr>
              <w:t>n</w:t>
            </w:r>
            <w:r>
              <w:rPr>
                <w:i w:val="0"/>
              </w:rPr>
              <w:t>n</w:t>
            </w:r>
            <w:proofErr w:type="spellEnd"/>
            <w:r>
              <w:rPr>
                <w:i w:val="0"/>
              </w:rPr>
              <w:t>- Recorded Raw data.</w:t>
            </w:r>
          </w:p>
        </w:tc>
      </w:tr>
      <w:tr w:rsidR="000C72AD" w:rsidRPr="00C3707C" w14:paraId="0EC28CF4" w14:textId="77777777" w:rsidTr="00391E86">
        <w:tblPrEx>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63D1B0A5" w14:textId="77777777" w:rsidR="000C72AD" w:rsidRDefault="000C72AD" w:rsidP="006155E5">
            <w:pPr>
              <w:pStyle w:val="BlockText"/>
              <w:spacing w:before="0" w:after="240"/>
              <w:ind w:left="0" w:right="158"/>
              <w:rPr>
                <w:i w:val="0"/>
              </w:rPr>
            </w:pPr>
            <w:r>
              <w:rPr>
                <w:i w:val="0"/>
              </w:rPr>
              <w:t>2</w:t>
            </w:r>
          </w:p>
        </w:tc>
        <w:tc>
          <w:tcPr>
            <w:tcW w:w="9270" w:type="dxa"/>
            <w:tcBorders>
              <w:top w:val="single" w:sz="4" w:space="0" w:color="auto"/>
              <w:left w:val="single" w:sz="4" w:space="0" w:color="auto"/>
              <w:bottom w:val="single" w:sz="4" w:space="0" w:color="auto"/>
              <w:right w:val="single" w:sz="4" w:space="0" w:color="auto"/>
            </w:tcBorders>
          </w:tcPr>
          <w:p w14:paraId="6584AD8B" w14:textId="46FFBF52" w:rsidR="00420B06" w:rsidRDefault="000C72AD" w:rsidP="006155E5">
            <w:pPr>
              <w:pStyle w:val="BlockText"/>
              <w:spacing w:before="0" w:after="240"/>
              <w:ind w:left="0" w:right="158"/>
              <w:rPr>
                <w:i w:val="0"/>
              </w:rPr>
            </w:pPr>
            <w:r>
              <w:rPr>
                <w:b/>
                <w:i w:val="0"/>
              </w:rPr>
              <w:t>One Time Survey Procedure</w:t>
            </w:r>
            <w:r w:rsidRPr="00A27A64">
              <w:rPr>
                <w:b/>
                <w:i w:val="0"/>
              </w:rPr>
              <w:t>.</w:t>
            </w:r>
            <w:r>
              <w:rPr>
                <w:i w:val="0"/>
              </w:rPr>
              <w:t xml:space="preserve">  </w:t>
            </w:r>
            <w:r w:rsidR="00420B06">
              <w:rPr>
                <w:i w:val="0"/>
              </w:rPr>
              <w:t>The only data collected will be that indicated by participant responses to the items in the following study instruments which have been included as attachments:</w:t>
            </w:r>
          </w:p>
          <w:p w14:paraId="5C5B9384" w14:textId="77777777" w:rsidR="00420B06" w:rsidRDefault="00420B06" w:rsidP="006155E5">
            <w:pPr>
              <w:pStyle w:val="BlockText"/>
              <w:spacing w:before="0" w:after="240"/>
              <w:ind w:left="0" w:right="158"/>
              <w:rPr>
                <w:i w:val="0"/>
              </w:rPr>
            </w:pPr>
            <w:r>
              <w:rPr>
                <w:i w:val="0"/>
              </w:rPr>
              <w:t>Study demographics</w:t>
            </w:r>
          </w:p>
          <w:p w14:paraId="27A3983E" w14:textId="30AB24C9" w:rsidR="00741641" w:rsidRDefault="00420B06" w:rsidP="006155E5">
            <w:pPr>
              <w:pStyle w:val="BlockText"/>
              <w:spacing w:before="0" w:after="240"/>
              <w:ind w:left="0" w:right="158"/>
              <w:rPr>
                <w:i w:val="0"/>
              </w:rPr>
            </w:pPr>
            <w:r>
              <w:rPr>
                <w:i w:val="0"/>
              </w:rPr>
              <w:t xml:space="preserve">Standardized </w:t>
            </w:r>
            <w:r w:rsidR="00741641">
              <w:rPr>
                <w:i w:val="0"/>
              </w:rPr>
              <w:t>Questionnaires</w:t>
            </w:r>
            <w:r>
              <w:rPr>
                <w:i w:val="0"/>
              </w:rPr>
              <w:t xml:space="preserve"> (specified by name)</w:t>
            </w:r>
          </w:p>
          <w:p w14:paraId="7E72A21F" w14:textId="14AC20F6" w:rsidR="000C72AD" w:rsidRDefault="00741641" w:rsidP="006155E5">
            <w:pPr>
              <w:pStyle w:val="BlockText"/>
              <w:spacing w:before="0" w:after="240"/>
              <w:ind w:left="0" w:right="158"/>
              <w:rPr>
                <w:i w:val="0"/>
              </w:rPr>
            </w:pPr>
            <w:r>
              <w:rPr>
                <w:i w:val="0"/>
              </w:rPr>
              <w:t>Study Specific Questionnaires (specified by name)</w:t>
            </w:r>
          </w:p>
        </w:tc>
      </w:tr>
      <w:tr w:rsidR="00950954" w14:paraId="1FCE7CCF" w14:textId="77777777" w:rsidTr="00391E86">
        <w:tblPrEx>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47858954" w14:textId="77777777" w:rsidR="00950954" w:rsidRDefault="00950954" w:rsidP="006155E5">
            <w:pPr>
              <w:pStyle w:val="BlockText"/>
              <w:spacing w:before="0" w:after="240"/>
              <w:ind w:left="0" w:right="158"/>
              <w:rPr>
                <w:i w:val="0"/>
              </w:rPr>
            </w:pPr>
            <w:r>
              <w:rPr>
                <w:i w:val="0"/>
              </w:rPr>
              <w:t>3</w:t>
            </w:r>
          </w:p>
        </w:tc>
        <w:tc>
          <w:tcPr>
            <w:tcW w:w="9270" w:type="dxa"/>
            <w:tcBorders>
              <w:top w:val="single" w:sz="4" w:space="0" w:color="auto"/>
              <w:left w:val="single" w:sz="4" w:space="0" w:color="auto"/>
              <w:bottom w:val="single" w:sz="4" w:space="0" w:color="auto"/>
              <w:right w:val="single" w:sz="4" w:space="0" w:color="auto"/>
            </w:tcBorders>
          </w:tcPr>
          <w:p w14:paraId="68F23C78" w14:textId="77777777" w:rsidR="00950954" w:rsidRDefault="00950954" w:rsidP="006155E5">
            <w:pPr>
              <w:pStyle w:val="BlockText"/>
              <w:spacing w:before="0" w:after="240"/>
              <w:ind w:left="0" w:right="158"/>
              <w:rPr>
                <w:i w:val="0"/>
              </w:rPr>
            </w:pPr>
            <w:r>
              <w:rPr>
                <w:b/>
                <w:i w:val="0"/>
              </w:rPr>
              <w:t>Multi-Interview Procedure with Intervention Between Sessions</w:t>
            </w:r>
            <w:r w:rsidRPr="00A27A64">
              <w:rPr>
                <w:b/>
                <w:i w:val="0"/>
              </w:rPr>
              <w:t>.</w:t>
            </w:r>
            <w:r>
              <w:rPr>
                <w:i w:val="0"/>
              </w:rPr>
              <w:t xml:space="preserve">  If the participant has agreed to be taped, the researcher will record responses using a digital audio recorder.  Data will later be transcribed by the researcher and the original recordings erased.  Otherwise, taping will not occur and data will be recorded with hand written notes only.</w:t>
            </w:r>
          </w:p>
          <w:p w14:paraId="0F6AEBF0" w14:textId="07817291" w:rsidR="00950954" w:rsidRDefault="00950954" w:rsidP="006155E5">
            <w:pPr>
              <w:pStyle w:val="BlockText"/>
              <w:spacing w:before="0" w:after="240"/>
              <w:ind w:left="0" w:right="158"/>
              <w:rPr>
                <w:i w:val="0"/>
              </w:rPr>
            </w:pPr>
            <w:r>
              <w:rPr>
                <w:i w:val="0"/>
              </w:rPr>
              <w:t xml:space="preserve">After consenting for the first interview, participants will be asked the questions in attachment </w:t>
            </w:r>
            <w:proofErr w:type="spellStart"/>
            <w:r>
              <w:rPr>
                <w:i w:val="0"/>
              </w:rPr>
              <w:t>N</w:t>
            </w:r>
            <w:r w:rsidR="00741641">
              <w:rPr>
                <w:i w:val="0"/>
              </w:rPr>
              <w:t>n</w:t>
            </w:r>
            <w:r>
              <w:rPr>
                <w:i w:val="0"/>
              </w:rPr>
              <w:t>n</w:t>
            </w:r>
            <w:proofErr w:type="spellEnd"/>
            <w:r>
              <w:rPr>
                <w:i w:val="0"/>
              </w:rPr>
              <w:t xml:space="preserve">- Interview Questions specified for the first interview.  At the end of the first interview the participant will be instructed in the Yoga relaxation techniques attachment </w:t>
            </w:r>
            <w:proofErr w:type="spellStart"/>
            <w:r>
              <w:rPr>
                <w:i w:val="0"/>
              </w:rPr>
              <w:t>N</w:t>
            </w:r>
            <w:r w:rsidR="00741641">
              <w:rPr>
                <w:i w:val="0"/>
              </w:rPr>
              <w:t>n</w:t>
            </w:r>
            <w:r>
              <w:rPr>
                <w:i w:val="0"/>
              </w:rPr>
              <w:t>n</w:t>
            </w:r>
            <w:proofErr w:type="spellEnd"/>
            <w:r>
              <w:rPr>
                <w:i w:val="0"/>
              </w:rPr>
              <w:t xml:space="preserve">- Yoga Techniques.  The participant will be asked to practice the techniques for 15-30 minute per day until the next interview session.  </w:t>
            </w:r>
          </w:p>
          <w:p w14:paraId="13EA21A5" w14:textId="0C14CCFE" w:rsidR="00950954" w:rsidRDefault="00950954" w:rsidP="006155E5">
            <w:pPr>
              <w:pStyle w:val="BlockText"/>
              <w:spacing w:before="0" w:after="240"/>
              <w:ind w:left="0" w:right="158"/>
              <w:rPr>
                <w:i w:val="0"/>
              </w:rPr>
            </w:pPr>
            <w:r>
              <w:rPr>
                <w:i w:val="0"/>
              </w:rPr>
              <w:t xml:space="preserve">Interview sessions 2-4 will be held at one week intervals.  After reminding the person that </w:t>
            </w:r>
            <w:r>
              <w:rPr>
                <w:i w:val="0"/>
              </w:rPr>
              <w:lastRenderedPageBreak/>
              <w:t xml:space="preserve">their continued participation is voluntary, the participant will be asked the question in attachment </w:t>
            </w:r>
            <w:proofErr w:type="spellStart"/>
            <w:r>
              <w:rPr>
                <w:i w:val="0"/>
              </w:rPr>
              <w:t>N</w:t>
            </w:r>
            <w:r w:rsidR="00741641">
              <w:rPr>
                <w:i w:val="0"/>
              </w:rPr>
              <w:t>n</w:t>
            </w:r>
            <w:r>
              <w:rPr>
                <w:i w:val="0"/>
              </w:rPr>
              <w:t>n</w:t>
            </w:r>
            <w:proofErr w:type="spellEnd"/>
            <w:r>
              <w:rPr>
                <w:i w:val="0"/>
              </w:rPr>
              <w:t xml:space="preserve">- Interview Questions specified for interviews 2-4.  After completion of the interview, the Yoga techniques in attachment </w:t>
            </w:r>
            <w:proofErr w:type="spellStart"/>
            <w:r>
              <w:rPr>
                <w:i w:val="0"/>
              </w:rPr>
              <w:t>Nn</w:t>
            </w:r>
            <w:proofErr w:type="spellEnd"/>
            <w:r>
              <w:rPr>
                <w:i w:val="0"/>
              </w:rPr>
              <w:t xml:space="preserve">- Yoga </w:t>
            </w:r>
            <w:proofErr w:type="gramStart"/>
            <w:r>
              <w:rPr>
                <w:i w:val="0"/>
              </w:rPr>
              <w:t>Techniques,</w:t>
            </w:r>
            <w:proofErr w:type="gramEnd"/>
            <w:r>
              <w:rPr>
                <w:i w:val="0"/>
              </w:rPr>
              <w:t xml:space="preserve"> will be reviewed.  The participant will be asked to practice the techniques for 15-30 minute per day until the next interview session.</w:t>
            </w:r>
          </w:p>
          <w:p w14:paraId="1819670C" w14:textId="1508D51D" w:rsidR="00950954" w:rsidRDefault="00950954" w:rsidP="006155E5">
            <w:pPr>
              <w:pStyle w:val="BlockText"/>
              <w:spacing w:before="0" w:after="240"/>
              <w:ind w:left="0" w:right="158"/>
              <w:rPr>
                <w:i w:val="0"/>
              </w:rPr>
            </w:pPr>
            <w:r>
              <w:rPr>
                <w:i w:val="0"/>
              </w:rPr>
              <w:t xml:space="preserve">Interview session 5 will be held one week after session 4.  After reminding the person that their continued participation is voluntary, the participant will be asked the question in attachment </w:t>
            </w:r>
            <w:proofErr w:type="spellStart"/>
            <w:r>
              <w:rPr>
                <w:i w:val="0"/>
              </w:rPr>
              <w:t>N</w:t>
            </w:r>
            <w:r w:rsidR="00741641">
              <w:rPr>
                <w:i w:val="0"/>
              </w:rPr>
              <w:t>n</w:t>
            </w:r>
            <w:r>
              <w:rPr>
                <w:i w:val="0"/>
              </w:rPr>
              <w:t>n</w:t>
            </w:r>
            <w:proofErr w:type="spellEnd"/>
            <w:r>
              <w:rPr>
                <w:i w:val="0"/>
              </w:rPr>
              <w:t>- Interview Questions specified for interview 5.  After completion of the interview, the participant will be thanked for their participation and offered literature on non-research Yoga programs in the area that they may wish to take advantage of.</w:t>
            </w:r>
          </w:p>
          <w:p w14:paraId="2193025D" w14:textId="77777777" w:rsidR="00950954" w:rsidRDefault="00950954" w:rsidP="006155E5">
            <w:pPr>
              <w:pStyle w:val="BlockText"/>
              <w:spacing w:before="0" w:after="240"/>
              <w:ind w:left="0" w:right="158"/>
              <w:rPr>
                <w:i w:val="0"/>
              </w:rPr>
            </w:pPr>
            <w:r>
              <w:rPr>
                <w:i w:val="0"/>
              </w:rPr>
              <w:t xml:space="preserve">The procedures for analysis in 16.0 </w:t>
            </w:r>
            <w:r w:rsidRPr="00F92EF2">
              <w:rPr>
                <w:i w:val="0"/>
              </w:rPr>
              <w:t>Data Management and Analysis</w:t>
            </w:r>
            <w:r>
              <w:rPr>
                <w:i w:val="0"/>
              </w:rPr>
              <w:t xml:space="preserve"> will then be followed.   </w:t>
            </w:r>
          </w:p>
        </w:tc>
      </w:tr>
      <w:tr w:rsidR="00950954" w14:paraId="33AF94D1" w14:textId="77777777" w:rsidTr="00391E86">
        <w:tblPrEx>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4F96CE91" w14:textId="3CB1C1F3" w:rsidR="00950954" w:rsidRDefault="00457C45" w:rsidP="006155E5">
            <w:pPr>
              <w:pStyle w:val="BlockText"/>
              <w:spacing w:before="0" w:after="240"/>
              <w:ind w:left="0" w:right="158"/>
              <w:rPr>
                <w:i w:val="0"/>
              </w:rPr>
            </w:pPr>
            <w:r>
              <w:rPr>
                <w:i w:val="0"/>
              </w:rPr>
              <w:lastRenderedPageBreak/>
              <w:t>4</w:t>
            </w:r>
          </w:p>
        </w:tc>
        <w:tc>
          <w:tcPr>
            <w:tcW w:w="9270" w:type="dxa"/>
            <w:tcBorders>
              <w:top w:val="single" w:sz="4" w:space="0" w:color="auto"/>
              <w:left w:val="single" w:sz="4" w:space="0" w:color="auto"/>
              <w:bottom w:val="single" w:sz="4" w:space="0" w:color="auto"/>
              <w:right w:val="single" w:sz="4" w:space="0" w:color="auto"/>
            </w:tcBorders>
          </w:tcPr>
          <w:p w14:paraId="677F6172" w14:textId="77777777" w:rsidR="00950954" w:rsidRDefault="00950954" w:rsidP="006155E5">
            <w:pPr>
              <w:pStyle w:val="BlockText"/>
              <w:spacing w:before="0" w:after="240"/>
              <w:ind w:left="0" w:right="158"/>
              <w:rPr>
                <w:i w:val="0"/>
              </w:rPr>
            </w:pPr>
            <w:r>
              <w:rPr>
                <w:b/>
                <w:i w:val="0"/>
              </w:rPr>
              <w:t>Observation Procedure with follow up Interview</w:t>
            </w:r>
            <w:r w:rsidRPr="00A27A64">
              <w:rPr>
                <w:b/>
                <w:i w:val="0"/>
              </w:rPr>
              <w:t>.</w:t>
            </w:r>
            <w:r>
              <w:rPr>
                <w:i w:val="0"/>
              </w:rPr>
              <w:t xml:space="preserve">  When the research team member arrives at the school and is greeted by the classroom teacher who has agreed to be observed and interviewed, the team member will obtain the signed consent form that was provided and discussed previously.  The researcher will then be provided with a seat in the back of the classroom by the teacher where observations of the lesson will be recorded from.  The teacher will inform the students that, just like when the principal comes a couple of times a year to evaluate him/her, he/she is being observed and video recorded by researchers from UB for today’s lesson but that the students will not be recorded on video.  The lesson of approximately 30-40 minutes will then be video recorded by the researcher.</w:t>
            </w:r>
          </w:p>
          <w:p w14:paraId="1CCA4B47" w14:textId="77777777" w:rsidR="00950954" w:rsidRDefault="00950954" w:rsidP="006155E5">
            <w:pPr>
              <w:pStyle w:val="BlockText"/>
              <w:spacing w:before="0" w:after="240"/>
              <w:ind w:left="0" w:right="158"/>
              <w:rPr>
                <w:i w:val="0"/>
              </w:rPr>
            </w:pPr>
            <w:r>
              <w:rPr>
                <w:i w:val="0"/>
              </w:rPr>
              <w:t xml:space="preserve">The researcher will take the video back to the lab and analyze it using the procedures in 16.0 </w:t>
            </w:r>
            <w:r w:rsidRPr="00F92EF2">
              <w:rPr>
                <w:i w:val="0"/>
              </w:rPr>
              <w:t>Data Management and Analysis</w:t>
            </w:r>
            <w:r>
              <w:rPr>
                <w:i w:val="0"/>
              </w:rPr>
              <w:t xml:space="preserve"> to generate a series of cuts from the video that will be played back for the teacher as a part of the interview session.</w:t>
            </w:r>
          </w:p>
          <w:p w14:paraId="17B695BF" w14:textId="77777777" w:rsidR="00950954" w:rsidRDefault="00950954" w:rsidP="006155E5">
            <w:pPr>
              <w:pStyle w:val="BlockText"/>
              <w:spacing w:before="0" w:after="240"/>
              <w:ind w:left="0" w:right="158"/>
              <w:rPr>
                <w:i w:val="0"/>
              </w:rPr>
            </w:pPr>
            <w:r>
              <w:rPr>
                <w:i w:val="0"/>
              </w:rPr>
              <w:t xml:space="preserve">The follow up interview session will take place within one week of the video creation.  During the interview session, the participating teacher will view cuts of their own video-recorded teaching and will be asked the question included in attachment </w:t>
            </w:r>
            <w:proofErr w:type="spellStart"/>
            <w:r>
              <w:rPr>
                <w:i w:val="0"/>
              </w:rPr>
              <w:t>Nn</w:t>
            </w:r>
            <w:proofErr w:type="spellEnd"/>
            <w:r>
              <w:rPr>
                <w:i w:val="0"/>
              </w:rPr>
              <w:t xml:space="preserve">- interview schedule.  Most of these questions focus on what the teacher’s intentions and goals were during particular parts of the lesson.  At the completion of the interview, the teacher will be asked if they would be willing to be contacted at a later date to get their permission for specific video clips to be made public as a part of the publication of the data and/or for further information or clarification on any of the video or interview data.  The participant will again provide contact information if they are willing to do so.  </w:t>
            </w:r>
          </w:p>
          <w:p w14:paraId="529B87A5" w14:textId="77777777" w:rsidR="00950954" w:rsidRDefault="00950954" w:rsidP="006155E5">
            <w:pPr>
              <w:pStyle w:val="BlockText"/>
              <w:spacing w:before="0" w:after="240"/>
              <w:ind w:left="0" w:right="158"/>
              <w:rPr>
                <w:i w:val="0"/>
              </w:rPr>
            </w:pPr>
            <w:r>
              <w:rPr>
                <w:i w:val="0"/>
              </w:rPr>
              <w:t xml:space="preserve">Data from the interviews along with the video analysis will be analyzed using the procedures in 16.0 </w:t>
            </w:r>
            <w:r w:rsidRPr="00F92EF2">
              <w:rPr>
                <w:i w:val="0"/>
              </w:rPr>
              <w:t>Data Management and Analysis</w:t>
            </w:r>
            <w:r>
              <w:rPr>
                <w:i w:val="0"/>
              </w:rPr>
              <w:t xml:space="preserve">.  </w:t>
            </w:r>
          </w:p>
        </w:tc>
      </w:tr>
    </w:tbl>
    <w:p w14:paraId="666DFAB5" w14:textId="34FBCF0D" w:rsidR="00896795" w:rsidRPr="00381387" w:rsidRDefault="00896795" w:rsidP="006155E5">
      <w:pPr>
        <w:pStyle w:val="BlockText"/>
        <w:spacing w:before="0" w:after="240"/>
        <w:ind w:left="0" w:right="158"/>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381387" w:rsidRPr="009D71AD" w14:paraId="60F2CC9C" w14:textId="77777777" w:rsidTr="00391E86">
        <w:trPr>
          <w:gridBefore w:val="1"/>
          <w:wBefore w:w="7" w:type="dxa"/>
        </w:trPr>
        <w:tc>
          <w:tcPr>
            <w:tcW w:w="10260" w:type="dxa"/>
            <w:gridSpan w:val="3"/>
            <w:shd w:val="pct10" w:color="auto" w:fill="auto"/>
          </w:tcPr>
          <w:p w14:paraId="15EAC3B0" w14:textId="1FCBBDD0" w:rsidR="00741641" w:rsidRPr="002F1A2A" w:rsidRDefault="00741641" w:rsidP="006155E5">
            <w:pPr>
              <w:pStyle w:val="Heading2"/>
              <w:spacing w:before="0" w:after="240"/>
              <w:ind w:right="158"/>
              <w:rPr>
                <w:vanish/>
                <w:specVanish/>
              </w:rPr>
            </w:pPr>
            <w:bookmarkStart w:id="48" w:name="_Toc442166550"/>
            <w:r w:rsidRPr="002F1A2A">
              <w:t xml:space="preserve">Describe </w:t>
            </w:r>
            <w:r w:rsidR="00423022" w:rsidRPr="002F1A2A">
              <w:t>any</w:t>
            </w:r>
            <w:r w:rsidRPr="002F1A2A">
              <w:t xml:space="preserve"> source records</w:t>
            </w:r>
            <w:bookmarkEnd w:id="48"/>
          </w:p>
          <w:p w14:paraId="3BD7CD7B" w14:textId="1B2B7EF9" w:rsidR="00381387" w:rsidRPr="009D71AD" w:rsidRDefault="00741641" w:rsidP="006155E5">
            <w:pPr>
              <w:pStyle w:val="BodyItalics"/>
              <w:spacing w:before="0" w:after="240"/>
              <w:ind w:right="158"/>
              <w:rPr>
                <w:i/>
              </w:rPr>
            </w:pPr>
            <w:r w:rsidRPr="002F1A2A">
              <w:t xml:space="preserve"> </w:t>
            </w:r>
            <w:proofErr w:type="gramStart"/>
            <w:r w:rsidRPr="002F1A2A">
              <w:t>that</w:t>
            </w:r>
            <w:proofErr w:type="gramEnd"/>
            <w:r w:rsidRPr="002F1A2A">
              <w:t xml:space="preserve"> will be used to collect data about subjects (e.g. school records,</w:t>
            </w:r>
            <w:r w:rsidR="00423022" w:rsidRPr="002F1A2A">
              <w:t xml:space="preserve"> electronic medical records</w:t>
            </w:r>
            <w:r w:rsidRPr="002F1A2A">
              <w:t>.).</w:t>
            </w:r>
          </w:p>
        </w:tc>
      </w:tr>
      <w:tr w:rsidR="00381387" w14:paraId="6EFDA4E6" w14:textId="77777777" w:rsidTr="00391E86">
        <w:trPr>
          <w:gridBefore w:val="1"/>
          <w:wBefore w:w="7" w:type="dxa"/>
        </w:trPr>
        <w:tc>
          <w:tcPr>
            <w:tcW w:w="10260" w:type="dxa"/>
            <w:gridSpan w:val="3"/>
            <w:shd w:val="pct5" w:color="auto" w:fill="auto"/>
          </w:tcPr>
          <w:p w14:paraId="59AF0B50" w14:textId="74344FEA" w:rsidR="00093FE4" w:rsidRPr="00093FE4" w:rsidRDefault="00741641" w:rsidP="006155E5">
            <w:pPr>
              <w:pStyle w:val="BlockText"/>
              <w:spacing w:before="0" w:after="240"/>
              <w:ind w:left="0" w:right="158"/>
              <w:rPr>
                <w:rFonts w:ascii="Arial" w:hAnsi="Arial" w:cs="Arial"/>
                <w:b/>
                <w:i w:val="0"/>
                <w:sz w:val="22"/>
                <w:szCs w:val="22"/>
              </w:rPr>
            </w:pPr>
            <w:r>
              <w:rPr>
                <w:rFonts w:ascii="Arial" w:hAnsi="Arial" w:cs="Arial"/>
                <w:b/>
                <w:i w:val="0"/>
                <w:sz w:val="22"/>
                <w:szCs w:val="22"/>
              </w:rPr>
              <w:lastRenderedPageBreak/>
              <w:t xml:space="preserve">Discussion and Directions- </w:t>
            </w:r>
            <w:r w:rsidR="00381387" w:rsidRPr="00093FE4">
              <w:rPr>
                <w:rFonts w:ascii="Arial" w:hAnsi="Arial" w:cs="Arial"/>
                <w:b/>
                <w:i w:val="0"/>
                <w:sz w:val="22"/>
                <w:szCs w:val="22"/>
              </w:rPr>
              <w:t>Source Records</w:t>
            </w:r>
            <w:r w:rsidR="00093FE4" w:rsidRPr="00093FE4">
              <w:rPr>
                <w:rFonts w:ascii="Arial" w:hAnsi="Arial" w:cs="Arial"/>
                <w:b/>
                <w:i w:val="0"/>
                <w:sz w:val="22"/>
                <w:szCs w:val="22"/>
              </w:rPr>
              <w:t>.</w:t>
            </w:r>
          </w:p>
          <w:p w14:paraId="5FF7FFE1" w14:textId="79077B41" w:rsidR="00093FE4" w:rsidRDefault="00543766" w:rsidP="006155E5">
            <w:pPr>
              <w:pStyle w:val="BlockText"/>
              <w:spacing w:before="0" w:after="240"/>
              <w:ind w:left="0" w:right="158"/>
              <w:rPr>
                <w:rFonts w:ascii="Arial" w:hAnsi="Arial" w:cs="Arial"/>
                <w:i w:val="0"/>
                <w:sz w:val="22"/>
                <w:szCs w:val="22"/>
              </w:rPr>
            </w:pPr>
            <w:r>
              <w:rPr>
                <w:rFonts w:ascii="Arial" w:hAnsi="Arial" w:cs="Arial"/>
                <w:i w:val="0"/>
                <w:sz w:val="22"/>
                <w:szCs w:val="22"/>
              </w:rPr>
              <w:t>One</w:t>
            </w:r>
            <w:r w:rsidR="00093FE4">
              <w:rPr>
                <w:rFonts w:ascii="Arial" w:hAnsi="Arial" w:cs="Arial"/>
                <w:i w:val="0"/>
                <w:sz w:val="22"/>
                <w:szCs w:val="22"/>
              </w:rPr>
              <w:t xml:space="preserve"> way</w:t>
            </w:r>
            <w:r>
              <w:rPr>
                <w:rFonts w:ascii="Arial" w:hAnsi="Arial" w:cs="Arial"/>
                <w:i w:val="0"/>
                <w:sz w:val="22"/>
                <w:szCs w:val="22"/>
              </w:rPr>
              <w:t xml:space="preserve"> to think about </w:t>
            </w:r>
            <w:r w:rsidR="00093FE4">
              <w:rPr>
                <w:rFonts w:ascii="Arial" w:hAnsi="Arial" w:cs="Arial"/>
                <w:i w:val="0"/>
                <w:sz w:val="22"/>
                <w:szCs w:val="22"/>
              </w:rPr>
              <w:t xml:space="preserve">this is, “Where does the data about subjects come from?”  </w:t>
            </w:r>
          </w:p>
          <w:p w14:paraId="48846D97" w14:textId="77777777" w:rsidR="00543766" w:rsidRDefault="00543766" w:rsidP="006155E5">
            <w:pPr>
              <w:pStyle w:val="BlockText"/>
              <w:numPr>
                <w:ilvl w:val="0"/>
                <w:numId w:val="40"/>
              </w:numPr>
              <w:spacing w:before="0" w:after="240"/>
              <w:ind w:right="158"/>
              <w:rPr>
                <w:rFonts w:ascii="Arial" w:hAnsi="Arial" w:cs="Arial"/>
                <w:i w:val="0"/>
                <w:sz w:val="22"/>
                <w:szCs w:val="22"/>
              </w:rPr>
            </w:pPr>
            <w:r>
              <w:rPr>
                <w:rFonts w:ascii="Arial" w:hAnsi="Arial" w:cs="Arial"/>
                <w:i w:val="0"/>
                <w:sz w:val="22"/>
                <w:szCs w:val="22"/>
              </w:rPr>
              <w:t xml:space="preserve">If it is only provided directly by the participant as a part of questions they answer in the form of a survey or interview, then the NA response will be appropriate.  </w:t>
            </w:r>
          </w:p>
          <w:p w14:paraId="5DA07036" w14:textId="343F3BCA" w:rsidR="00093FE4" w:rsidRPr="00543766" w:rsidRDefault="00093FE4" w:rsidP="006155E5">
            <w:pPr>
              <w:pStyle w:val="BlockText"/>
              <w:numPr>
                <w:ilvl w:val="0"/>
                <w:numId w:val="40"/>
              </w:numPr>
              <w:spacing w:before="0" w:after="240"/>
              <w:ind w:right="158"/>
              <w:rPr>
                <w:rFonts w:ascii="Arial" w:hAnsi="Arial" w:cs="Arial"/>
                <w:i w:val="0"/>
                <w:sz w:val="22"/>
                <w:szCs w:val="22"/>
              </w:rPr>
            </w:pPr>
            <w:r>
              <w:rPr>
                <w:rFonts w:ascii="Arial" w:hAnsi="Arial" w:cs="Arial"/>
                <w:i w:val="0"/>
                <w:sz w:val="22"/>
                <w:szCs w:val="22"/>
              </w:rPr>
              <w:t>If it comes from records- list which records you access to collect the data and provide a data</w:t>
            </w:r>
            <w:r w:rsidR="00543766">
              <w:rPr>
                <w:rFonts w:ascii="Arial" w:hAnsi="Arial" w:cs="Arial"/>
                <w:i w:val="0"/>
                <w:sz w:val="22"/>
                <w:szCs w:val="22"/>
              </w:rPr>
              <w:t xml:space="preserve"> collection form or spreadsheet as an attachment in your submittal to show the information you will collect from the records.  </w:t>
            </w:r>
          </w:p>
        </w:tc>
      </w:tr>
      <w:tr w:rsidR="00543766" w:rsidRPr="009D71AD" w14:paraId="739E79E6" w14:textId="77777777" w:rsidTr="0039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7" w:type="dxa"/>
            <w:gridSpan w:val="2"/>
            <w:tcBorders>
              <w:top w:val="single" w:sz="4" w:space="0" w:color="auto"/>
              <w:left w:val="single" w:sz="4" w:space="0" w:color="auto"/>
              <w:bottom w:val="single" w:sz="4" w:space="0" w:color="auto"/>
              <w:right w:val="single" w:sz="4" w:space="0" w:color="auto"/>
            </w:tcBorders>
          </w:tcPr>
          <w:p w14:paraId="1F62ACAA" w14:textId="77777777" w:rsidR="00543766" w:rsidRPr="009D71AD" w:rsidRDefault="00543766" w:rsidP="006155E5">
            <w:pPr>
              <w:pStyle w:val="BlockText"/>
              <w:spacing w:before="0" w:after="240"/>
              <w:ind w:left="0" w:right="158"/>
              <w:rPr>
                <w:b/>
                <w:i w:val="0"/>
              </w:rPr>
            </w:pPr>
            <w:r w:rsidRPr="009D71AD">
              <w:rPr>
                <w:b/>
                <w:i w:val="0"/>
              </w:rPr>
              <w:t>A</w:t>
            </w:r>
          </w:p>
        </w:tc>
        <w:tc>
          <w:tcPr>
            <w:tcW w:w="9810" w:type="dxa"/>
            <w:gridSpan w:val="2"/>
            <w:tcBorders>
              <w:top w:val="single" w:sz="4" w:space="0" w:color="auto"/>
              <w:left w:val="single" w:sz="4" w:space="0" w:color="auto"/>
              <w:bottom w:val="single" w:sz="4" w:space="0" w:color="auto"/>
              <w:right w:val="single" w:sz="4" w:space="0" w:color="auto"/>
            </w:tcBorders>
          </w:tcPr>
          <w:p w14:paraId="2786A617" w14:textId="77777777" w:rsidR="00543766" w:rsidRPr="009D71AD" w:rsidRDefault="00543766" w:rsidP="006155E5">
            <w:pPr>
              <w:pStyle w:val="BlockText"/>
              <w:spacing w:before="0" w:after="240"/>
              <w:ind w:left="0" w:right="158"/>
              <w:rPr>
                <w:b/>
                <w:i w:val="0"/>
              </w:rPr>
            </w:pPr>
            <w:r w:rsidRPr="009D71AD">
              <w:rPr>
                <w:b/>
                <w:i w:val="0"/>
              </w:rPr>
              <w:t>NA</w:t>
            </w:r>
            <w:r>
              <w:rPr>
                <w:b/>
                <w:i w:val="0"/>
              </w:rPr>
              <w:t xml:space="preserve"> Type Response</w:t>
            </w:r>
          </w:p>
        </w:tc>
      </w:tr>
      <w:tr w:rsidR="00543766" w14:paraId="627B270E" w14:textId="77777777" w:rsidTr="0039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21B75994" w14:textId="77777777" w:rsidR="00543766" w:rsidRDefault="00543766" w:rsidP="006155E5">
            <w:pPr>
              <w:pStyle w:val="BlockText"/>
              <w:spacing w:before="0" w:after="240"/>
              <w:ind w:left="0" w:right="158"/>
              <w:rPr>
                <w:i w:val="0"/>
              </w:rPr>
            </w:pPr>
            <w:r>
              <w:rPr>
                <w:i w:val="0"/>
              </w:rPr>
              <w:t>1</w:t>
            </w:r>
          </w:p>
        </w:tc>
        <w:tc>
          <w:tcPr>
            <w:tcW w:w="9270" w:type="dxa"/>
            <w:tcBorders>
              <w:top w:val="single" w:sz="4" w:space="0" w:color="auto"/>
              <w:left w:val="single" w:sz="4" w:space="0" w:color="auto"/>
              <w:bottom w:val="single" w:sz="4" w:space="0" w:color="auto"/>
              <w:right w:val="single" w:sz="4" w:space="0" w:color="auto"/>
            </w:tcBorders>
          </w:tcPr>
          <w:p w14:paraId="11F44155" w14:textId="6E2332AC" w:rsidR="00543766" w:rsidRDefault="00543766" w:rsidP="006155E5">
            <w:pPr>
              <w:pStyle w:val="BlockText"/>
              <w:spacing w:before="0" w:after="240"/>
              <w:ind w:left="0" w:right="158"/>
              <w:rPr>
                <w:i w:val="0"/>
              </w:rPr>
            </w:pPr>
            <w:r>
              <w:rPr>
                <w:i w:val="0"/>
              </w:rPr>
              <w:t>All information is provided directly by the participants so no source records will be accessed.</w:t>
            </w:r>
          </w:p>
        </w:tc>
      </w:tr>
      <w:tr w:rsidR="00543766" w:rsidRPr="009D71AD" w14:paraId="16440BEE" w14:textId="77777777" w:rsidTr="0039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7" w:type="dxa"/>
            <w:gridSpan w:val="2"/>
            <w:tcBorders>
              <w:top w:val="single" w:sz="4" w:space="0" w:color="auto"/>
              <w:left w:val="single" w:sz="4" w:space="0" w:color="auto"/>
              <w:bottom w:val="single" w:sz="4" w:space="0" w:color="auto"/>
              <w:right w:val="single" w:sz="4" w:space="0" w:color="auto"/>
            </w:tcBorders>
          </w:tcPr>
          <w:p w14:paraId="29962160" w14:textId="77777777" w:rsidR="00543766" w:rsidRPr="009D71AD" w:rsidRDefault="00543766" w:rsidP="006155E5">
            <w:pPr>
              <w:pStyle w:val="BlockText"/>
              <w:spacing w:before="0" w:after="240"/>
              <w:ind w:left="0" w:right="158"/>
              <w:rPr>
                <w:b/>
                <w:i w:val="0"/>
              </w:rPr>
            </w:pPr>
            <w:r w:rsidRPr="009D71AD">
              <w:rPr>
                <w:b/>
                <w:i w:val="0"/>
              </w:rPr>
              <w:t>B</w:t>
            </w:r>
          </w:p>
        </w:tc>
        <w:tc>
          <w:tcPr>
            <w:tcW w:w="9810" w:type="dxa"/>
            <w:gridSpan w:val="2"/>
            <w:tcBorders>
              <w:top w:val="single" w:sz="4" w:space="0" w:color="auto"/>
              <w:left w:val="single" w:sz="4" w:space="0" w:color="auto"/>
              <w:bottom w:val="single" w:sz="4" w:space="0" w:color="auto"/>
              <w:right w:val="single" w:sz="4" w:space="0" w:color="auto"/>
            </w:tcBorders>
          </w:tcPr>
          <w:p w14:paraId="7F8B18D1" w14:textId="560DFC42" w:rsidR="00543766" w:rsidRPr="00771949" w:rsidRDefault="00543766" w:rsidP="006155E5">
            <w:pPr>
              <w:pStyle w:val="BlockText"/>
              <w:spacing w:before="0" w:after="240"/>
              <w:ind w:left="0" w:right="158"/>
              <w:rPr>
                <w:rFonts w:ascii="Arial" w:hAnsi="Arial" w:cs="Arial"/>
                <w:b/>
                <w:i w:val="0"/>
                <w:sz w:val="22"/>
                <w:szCs w:val="22"/>
              </w:rPr>
            </w:pPr>
            <w:r>
              <w:rPr>
                <w:rFonts w:ascii="Arial" w:hAnsi="Arial" w:cs="Arial"/>
                <w:b/>
                <w:i w:val="0"/>
                <w:sz w:val="22"/>
                <w:szCs w:val="22"/>
              </w:rPr>
              <w:t>Source Records</w:t>
            </w:r>
            <w:r w:rsidRPr="00771949">
              <w:rPr>
                <w:rFonts w:ascii="Arial" w:hAnsi="Arial" w:cs="Arial"/>
                <w:b/>
                <w:i w:val="0"/>
                <w:sz w:val="22"/>
                <w:szCs w:val="22"/>
              </w:rPr>
              <w:t>.</w:t>
            </w:r>
            <w:r>
              <w:rPr>
                <w:rFonts w:ascii="Arial" w:hAnsi="Arial" w:cs="Arial"/>
                <w:b/>
                <w:i w:val="0"/>
                <w:sz w:val="22"/>
                <w:szCs w:val="22"/>
              </w:rPr>
              <w:t xml:space="preserve">  </w:t>
            </w:r>
            <w:r w:rsidRPr="003D727D">
              <w:rPr>
                <w:i w:val="0"/>
              </w:rPr>
              <w:t>(Keep in mind that you may need a combination of these for your particular study)</w:t>
            </w:r>
          </w:p>
        </w:tc>
      </w:tr>
      <w:tr w:rsidR="00543766" w:rsidRPr="00C3707C" w14:paraId="02301C16" w14:textId="77777777" w:rsidTr="0039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4B8A62A1" w14:textId="77777777" w:rsidR="00543766" w:rsidRDefault="00543766" w:rsidP="006155E5">
            <w:pPr>
              <w:pStyle w:val="BlockText"/>
              <w:spacing w:before="0" w:after="240"/>
              <w:ind w:left="0" w:right="158"/>
              <w:rPr>
                <w:i w:val="0"/>
              </w:rPr>
            </w:pPr>
            <w:r>
              <w:rPr>
                <w:i w:val="0"/>
              </w:rPr>
              <w:t>1</w:t>
            </w:r>
          </w:p>
        </w:tc>
        <w:tc>
          <w:tcPr>
            <w:tcW w:w="9270" w:type="dxa"/>
            <w:tcBorders>
              <w:top w:val="single" w:sz="4" w:space="0" w:color="auto"/>
              <w:left w:val="single" w:sz="4" w:space="0" w:color="auto"/>
              <w:bottom w:val="single" w:sz="4" w:space="0" w:color="auto"/>
              <w:right w:val="single" w:sz="4" w:space="0" w:color="auto"/>
            </w:tcBorders>
          </w:tcPr>
          <w:p w14:paraId="16F6AB09" w14:textId="17BADDF7" w:rsidR="00543766" w:rsidRDefault="00543766" w:rsidP="006155E5">
            <w:pPr>
              <w:pStyle w:val="BlockText"/>
              <w:spacing w:before="0" w:after="240"/>
              <w:ind w:left="0" w:right="158"/>
              <w:rPr>
                <w:i w:val="0"/>
              </w:rPr>
            </w:pPr>
            <w:r>
              <w:rPr>
                <w:b/>
                <w:i w:val="0"/>
              </w:rPr>
              <w:t>Biomedical</w:t>
            </w:r>
            <w:r w:rsidRPr="00A27A64">
              <w:rPr>
                <w:b/>
                <w:i w:val="0"/>
              </w:rPr>
              <w:t>.</w:t>
            </w:r>
            <w:r>
              <w:rPr>
                <w:i w:val="0"/>
              </w:rPr>
              <w:t xml:space="preserve">  </w:t>
            </w:r>
          </w:p>
          <w:p w14:paraId="056EAEAF" w14:textId="0BD96ECB" w:rsidR="00543766" w:rsidRDefault="00543766" w:rsidP="006155E5">
            <w:pPr>
              <w:pStyle w:val="BlockText"/>
              <w:spacing w:before="0" w:after="240"/>
              <w:ind w:left="0" w:right="158"/>
              <w:rPr>
                <w:i w:val="0"/>
              </w:rPr>
            </w:pPr>
            <w:r>
              <w:rPr>
                <w:i w:val="0"/>
              </w:rPr>
              <w:t xml:space="preserve">Individual results from the patient records at ECMC will be accessed in order to extract the data needed for the study.  The data extracted will include the information in attachment </w:t>
            </w:r>
            <w:proofErr w:type="spellStart"/>
            <w:r>
              <w:rPr>
                <w:i w:val="0"/>
              </w:rPr>
              <w:t>N</w:t>
            </w:r>
            <w:r w:rsidR="002F1A2A">
              <w:rPr>
                <w:i w:val="0"/>
              </w:rPr>
              <w:t>nn</w:t>
            </w:r>
            <w:proofErr w:type="spellEnd"/>
            <w:r>
              <w:rPr>
                <w:i w:val="0"/>
              </w:rPr>
              <w:t xml:space="preserve">- </w:t>
            </w:r>
            <w:r w:rsidR="002F1A2A">
              <w:rPr>
                <w:i w:val="0"/>
              </w:rPr>
              <w:t xml:space="preserve">record </w:t>
            </w:r>
            <w:r>
              <w:rPr>
                <w:i w:val="0"/>
              </w:rPr>
              <w:t xml:space="preserve">data collection instrument. </w:t>
            </w:r>
          </w:p>
        </w:tc>
      </w:tr>
      <w:tr w:rsidR="00543766" w:rsidRPr="00C3707C" w14:paraId="2BC8FA56" w14:textId="77777777" w:rsidTr="0039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4B8D8BA9" w14:textId="77777777" w:rsidR="00543766" w:rsidRDefault="00543766" w:rsidP="006155E5">
            <w:pPr>
              <w:pStyle w:val="BlockText"/>
              <w:spacing w:before="0" w:after="240"/>
              <w:ind w:left="0" w:right="158"/>
              <w:rPr>
                <w:i w:val="0"/>
              </w:rPr>
            </w:pPr>
            <w:r>
              <w:rPr>
                <w:i w:val="0"/>
              </w:rPr>
              <w:t>1</w:t>
            </w:r>
          </w:p>
        </w:tc>
        <w:tc>
          <w:tcPr>
            <w:tcW w:w="9270" w:type="dxa"/>
            <w:tcBorders>
              <w:top w:val="single" w:sz="4" w:space="0" w:color="auto"/>
              <w:left w:val="single" w:sz="4" w:space="0" w:color="auto"/>
              <w:bottom w:val="single" w:sz="4" w:space="0" w:color="auto"/>
              <w:right w:val="single" w:sz="4" w:space="0" w:color="auto"/>
            </w:tcBorders>
          </w:tcPr>
          <w:p w14:paraId="1033BB13" w14:textId="1B8E3808" w:rsidR="00543766" w:rsidRPr="00543766" w:rsidRDefault="00543766" w:rsidP="006155E5">
            <w:pPr>
              <w:pStyle w:val="BlockText"/>
              <w:spacing w:before="0" w:after="240"/>
              <w:ind w:left="0" w:right="158"/>
              <w:rPr>
                <w:b/>
                <w:i w:val="0"/>
              </w:rPr>
            </w:pPr>
            <w:r>
              <w:rPr>
                <w:b/>
                <w:i w:val="0"/>
              </w:rPr>
              <w:t>Education</w:t>
            </w:r>
            <w:r w:rsidRPr="00A27A64">
              <w:rPr>
                <w:b/>
                <w:i w:val="0"/>
              </w:rPr>
              <w:t>.</w:t>
            </w:r>
            <w:r w:rsidRPr="00543766">
              <w:rPr>
                <w:b/>
                <w:i w:val="0"/>
              </w:rPr>
              <w:t xml:space="preserve">  </w:t>
            </w:r>
          </w:p>
          <w:p w14:paraId="2B9C71DD" w14:textId="693073CC" w:rsidR="00543766" w:rsidRPr="002F1A2A" w:rsidRDefault="00543766" w:rsidP="006155E5">
            <w:pPr>
              <w:pStyle w:val="BlockText"/>
              <w:spacing w:before="0" w:after="240"/>
              <w:ind w:left="0" w:right="158"/>
              <w:rPr>
                <w:i w:val="0"/>
              </w:rPr>
            </w:pPr>
            <w:r w:rsidRPr="002F1A2A">
              <w:rPr>
                <w:i w:val="0"/>
              </w:rPr>
              <w:t xml:space="preserve">Parents will grant permission for access of their child/student’s academic records by the research team as a part of the consent process.  The researcher will then obtain the records from the school in order to extract the data needed for the study.  The data extracted will include the information in attachment </w:t>
            </w:r>
            <w:proofErr w:type="spellStart"/>
            <w:r w:rsidRPr="002F1A2A">
              <w:rPr>
                <w:i w:val="0"/>
              </w:rPr>
              <w:t>N</w:t>
            </w:r>
            <w:r w:rsidR="002F1A2A">
              <w:rPr>
                <w:i w:val="0"/>
              </w:rPr>
              <w:t>nn</w:t>
            </w:r>
            <w:proofErr w:type="spellEnd"/>
            <w:r w:rsidRPr="002F1A2A">
              <w:rPr>
                <w:i w:val="0"/>
              </w:rPr>
              <w:t xml:space="preserve">- </w:t>
            </w:r>
            <w:r w:rsidR="002F1A2A" w:rsidRPr="002F1A2A">
              <w:rPr>
                <w:i w:val="0"/>
              </w:rPr>
              <w:t xml:space="preserve">record </w:t>
            </w:r>
            <w:r w:rsidRPr="002F1A2A">
              <w:rPr>
                <w:i w:val="0"/>
              </w:rPr>
              <w:t xml:space="preserve">data collection instrument. </w:t>
            </w:r>
          </w:p>
        </w:tc>
      </w:tr>
    </w:tbl>
    <w:p w14:paraId="54DE2ACA" w14:textId="21F61370" w:rsidR="00896795" w:rsidRDefault="00896795" w:rsidP="006155E5">
      <w:pPr>
        <w:pStyle w:val="BlockText"/>
        <w:spacing w:before="0" w:after="240"/>
        <w:ind w:left="0" w:right="158"/>
      </w:pPr>
    </w:p>
    <w:tbl>
      <w:tblPr>
        <w:tblW w:w="0" w:type="auto"/>
        <w:tblInd w:w="18" w:type="dxa"/>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093FE4" w:rsidRPr="009D71AD" w14:paraId="1F1DD42A" w14:textId="77777777" w:rsidTr="00391E86">
        <w:trPr>
          <w:gridBefore w:val="1"/>
          <w:wBefore w:w="7" w:type="dxa"/>
        </w:trPr>
        <w:tc>
          <w:tcPr>
            <w:tcW w:w="10260" w:type="dxa"/>
            <w:gridSpan w:val="3"/>
            <w:tcBorders>
              <w:top w:val="single" w:sz="4" w:space="0" w:color="auto"/>
              <w:left w:val="single" w:sz="4" w:space="0" w:color="auto"/>
              <w:bottom w:val="single" w:sz="4" w:space="0" w:color="auto"/>
              <w:right w:val="single" w:sz="4" w:space="0" w:color="auto"/>
            </w:tcBorders>
            <w:shd w:val="pct10" w:color="auto" w:fill="auto"/>
          </w:tcPr>
          <w:p w14:paraId="53B6F3A2" w14:textId="373F1B34" w:rsidR="00741641" w:rsidRPr="00741641" w:rsidRDefault="00423022" w:rsidP="006155E5">
            <w:pPr>
              <w:pStyle w:val="Heading2"/>
              <w:spacing w:before="0" w:after="240"/>
              <w:ind w:right="158"/>
              <w:rPr>
                <w:vanish/>
                <w:specVanish/>
              </w:rPr>
            </w:pPr>
            <w:bookmarkStart w:id="49" w:name="_Toc442166551"/>
            <w:r>
              <w:t>Indicate</w:t>
            </w:r>
            <w:r w:rsidR="00741641" w:rsidRPr="00741641">
              <w:t xml:space="preserve"> whether or not </w:t>
            </w:r>
            <w:r>
              <w:t xml:space="preserve">individual subject </w:t>
            </w:r>
            <w:r w:rsidR="00741641" w:rsidRPr="00741641">
              <w:t>results</w:t>
            </w:r>
            <w:bookmarkEnd w:id="49"/>
          </w:p>
          <w:p w14:paraId="17C381C0" w14:textId="77777777" w:rsidR="00093FE4" w:rsidRDefault="00741641" w:rsidP="006155E5">
            <w:pPr>
              <w:pStyle w:val="BodyItalics"/>
              <w:spacing w:before="0" w:after="240"/>
              <w:ind w:right="158"/>
            </w:pPr>
            <w:r w:rsidRPr="00741641">
              <w:t>, such as results of investigational diagnostic tests, genetic tests, or incidental findings</w:t>
            </w:r>
            <w:r w:rsidR="00423022">
              <w:t>,</w:t>
            </w:r>
            <w:r w:rsidRPr="00741641">
              <w:t xml:space="preserve"> will be shared with subjects or others (e.g., the subject’s primary care physician) and if so, describe how </w:t>
            </w:r>
            <w:r w:rsidR="00423022">
              <w:t>these</w:t>
            </w:r>
            <w:r w:rsidRPr="00741641">
              <w:t xml:space="preserve"> will be shared.</w:t>
            </w:r>
          </w:p>
          <w:p w14:paraId="4255674F" w14:textId="63580BBC" w:rsidR="00423022" w:rsidRPr="00741641" w:rsidRDefault="00423022" w:rsidP="006155E5">
            <w:pPr>
              <w:pStyle w:val="Heading2"/>
              <w:spacing w:before="0" w:after="240"/>
              <w:ind w:right="158"/>
              <w:rPr>
                <w:vanish/>
                <w:specVanish/>
              </w:rPr>
            </w:pPr>
            <w:bookmarkStart w:id="50" w:name="_Toc442166552"/>
            <w:r>
              <w:t>Indicate</w:t>
            </w:r>
            <w:r w:rsidRPr="00741641">
              <w:t xml:space="preserve"> whether or not </w:t>
            </w:r>
            <w:r>
              <w:t xml:space="preserve">study </w:t>
            </w:r>
            <w:r w:rsidRPr="00741641">
              <w:t>results</w:t>
            </w:r>
            <w:bookmarkEnd w:id="50"/>
          </w:p>
          <w:p w14:paraId="12108728" w14:textId="6A2E6DA5" w:rsidR="00423022" w:rsidRPr="009D71AD" w:rsidRDefault="00423022" w:rsidP="006155E5">
            <w:pPr>
              <w:pStyle w:val="BodyItalics"/>
              <w:spacing w:before="0" w:after="240"/>
              <w:ind w:right="158"/>
              <w:rPr>
                <w:i/>
              </w:rPr>
            </w:pPr>
            <w:r>
              <w:t xml:space="preserve"> </w:t>
            </w:r>
            <w:proofErr w:type="gramStart"/>
            <w:r w:rsidRPr="00423022">
              <w:t>will</w:t>
            </w:r>
            <w:proofErr w:type="gramEnd"/>
            <w:r w:rsidRPr="00423022">
              <w:t xml:space="preserve"> be shared with subjects or others, and if so, describe how these will be shared</w:t>
            </w:r>
            <w:r w:rsidRPr="00741641">
              <w:t>.</w:t>
            </w:r>
          </w:p>
        </w:tc>
      </w:tr>
      <w:tr w:rsidR="00093FE4" w14:paraId="62343DA8" w14:textId="77777777" w:rsidTr="00391E86">
        <w:trPr>
          <w:gridBefore w:val="1"/>
          <w:wBefore w:w="7" w:type="dxa"/>
        </w:trPr>
        <w:tc>
          <w:tcPr>
            <w:tcW w:w="10260" w:type="dxa"/>
            <w:gridSpan w:val="3"/>
            <w:tcBorders>
              <w:top w:val="single" w:sz="4" w:space="0" w:color="auto"/>
              <w:left w:val="single" w:sz="4" w:space="0" w:color="auto"/>
              <w:bottom w:val="single" w:sz="4" w:space="0" w:color="auto"/>
              <w:right w:val="single" w:sz="4" w:space="0" w:color="auto"/>
            </w:tcBorders>
            <w:shd w:val="pct5" w:color="auto" w:fill="auto"/>
          </w:tcPr>
          <w:p w14:paraId="51190743" w14:textId="16162474" w:rsidR="00771949" w:rsidRPr="00771949" w:rsidRDefault="00741641"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00771949" w:rsidRPr="00771949">
              <w:rPr>
                <w:rFonts w:ascii="Arial" w:hAnsi="Arial" w:cs="Arial"/>
                <w:b/>
                <w:i w:val="0"/>
                <w:sz w:val="22"/>
                <w:szCs w:val="22"/>
              </w:rPr>
              <w:t>Providing Results to Others.</w:t>
            </w:r>
          </w:p>
          <w:p w14:paraId="6C0A291F" w14:textId="64DA97F2" w:rsidR="00697E20" w:rsidRDefault="00697E20" w:rsidP="006155E5">
            <w:pPr>
              <w:pStyle w:val="BlockText"/>
              <w:spacing w:before="0" w:after="240"/>
              <w:ind w:left="0" w:right="158"/>
              <w:rPr>
                <w:rFonts w:ascii="Arial" w:hAnsi="Arial" w:cs="Arial"/>
                <w:i w:val="0"/>
                <w:sz w:val="22"/>
                <w:szCs w:val="22"/>
              </w:rPr>
            </w:pPr>
            <w:r>
              <w:rPr>
                <w:rFonts w:ascii="Arial" w:hAnsi="Arial" w:cs="Arial"/>
                <w:i w:val="0"/>
                <w:sz w:val="22"/>
                <w:szCs w:val="22"/>
              </w:rPr>
              <w:lastRenderedPageBreak/>
              <w:t>Results do not necessarily need to be shared with subjects or others in most cases.  There is an important difference between sharing study results and sharing individual results.  Sharing of study results (such as a report of findings or statistical data) usually would not result in a disclosure of confidential or private information but individual results might.</w:t>
            </w:r>
          </w:p>
          <w:p w14:paraId="0F810CF4" w14:textId="5873D80D" w:rsidR="009E1A2C" w:rsidRDefault="009E1A2C" w:rsidP="006155E5">
            <w:pPr>
              <w:pStyle w:val="BlockText"/>
              <w:spacing w:before="0" w:after="240"/>
              <w:ind w:left="0" w:right="158"/>
              <w:rPr>
                <w:rFonts w:ascii="Arial" w:hAnsi="Arial" w:cs="Arial"/>
                <w:i w:val="0"/>
                <w:sz w:val="22"/>
                <w:szCs w:val="22"/>
              </w:rPr>
            </w:pPr>
            <w:r w:rsidRPr="009E1A2C">
              <w:rPr>
                <w:rFonts w:ascii="Arial" w:hAnsi="Arial" w:cs="Arial"/>
                <w:b/>
                <w:i w:val="0"/>
                <w:sz w:val="22"/>
                <w:szCs w:val="22"/>
              </w:rPr>
              <w:t>Individual Results.</w:t>
            </w:r>
            <w:r>
              <w:rPr>
                <w:rFonts w:ascii="Arial" w:hAnsi="Arial" w:cs="Arial"/>
                <w:i w:val="0"/>
                <w:sz w:val="22"/>
                <w:szCs w:val="22"/>
              </w:rPr>
              <w:t xml:space="preserve">  </w:t>
            </w:r>
            <w:r w:rsidR="00697E20">
              <w:rPr>
                <w:rFonts w:ascii="Arial" w:hAnsi="Arial" w:cs="Arial"/>
                <w:i w:val="0"/>
                <w:sz w:val="22"/>
                <w:szCs w:val="22"/>
              </w:rPr>
              <w:t>Situations where individual results could be shared are most common when there is an important need to inform a participant or his/her physician about results of tests or incidental findings</w:t>
            </w:r>
            <w:r>
              <w:rPr>
                <w:rFonts w:ascii="Arial" w:hAnsi="Arial" w:cs="Arial"/>
                <w:i w:val="0"/>
                <w:sz w:val="22"/>
                <w:szCs w:val="22"/>
              </w:rPr>
              <w:t xml:space="preserve">.  In some of these cases, it may be necessary to do so in order to minimize risks or provide for the subject’s well-being.  </w:t>
            </w:r>
          </w:p>
          <w:p w14:paraId="79CC0E68" w14:textId="43DE8117" w:rsidR="00697E20" w:rsidRDefault="009E1A2C"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By extension, behavioral situations where individual results might be shared could include </w:t>
            </w:r>
            <w:r w:rsidR="00697E20">
              <w:rPr>
                <w:rFonts w:ascii="Arial" w:hAnsi="Arial" w:cs="Arial"/>
                <w:i w:val="0"/>
                <w:sz w:val="22"/>
                <w:szCs w:val="22"/>
              </w:rPr>
              <w:t xml:space="preserve">educational </w:t>
            </w:r>
            <w:r>
              <w:rPr>
                <w:rFonts w:ascii="Arial" w:hAnsi="Arial" w:cs="Arial"/>
                <w:i w:val="0"/>
                <w:sz w:val="22"/>
                <w:szCs w:val="22"/>
              </w:rPr>
              <w:t>or psychological testing but they may also extend to situations such as providing an individual with an audio or video recording of their own participation in an interview.</w:t>
            </w:r>
          </w:p>
          <w:p w14:paraId="4A0B1DBB" w14:textId="582A8A98" w:rsidR="009E1A2C" w:rsidRDefault="009E1A2C" w:rsidP="006155E5">
            <w:pPr>
              <w:pStyle w:val="BlockText"/>
              <w:spacing w:before="0" w:after="240"/>
              <w:ind w:left="0" w:right="158"/>
              <w:rPr>
                <w:rFonts w:ascii="Arial" w:hAnsi="Arial" w:cs="Arial"/>
                <w:i w:val="0"/>
                <w:sz w:val="22"/>
                <w:szCs w:val="22"/>
              </w:rPr>
            </w:pPr>
            <w:r w:rsidRPr="009E1A2C">
              <w:rPr>
                <w:rFonts w:ascii="Arial" w:hAnsi="Arial" w:cs="Arial"/>
                <w:b/>
                <w:i w:val="0"/>
                <w:sz w:val="22"/>
                <w:szCs w:val="22"/>
              </w:rPr>
              <w:t>Study Results.</w:t>
            </w:r>
            <w:r>
              <w:rPr>
                <w:rFonts w:ascii="Arial" w:hAnsi="Arial" w:cs="Arial"/>
                <w:i w:val="0"/>
                <w:sz w:val="22"/>
                <w:szCs w:val="22"/>
              </w:rPr>
              <w:t xml:space="preserve">  Usually study results are provided to others only through publication but occasionally a researcher, as a demonstration of good will, may decide to share study results with either individual subjects or an organization that worked with the researcher to provide access to subjects (such as a school that gave a researcher access to students).  While there is usually not a problem with doing so because there is no individually identifiable information, it may be be</w:t>
            </w:r>
            <w:r w:rsidR="00771949">
              <w:rPr>
                <w:rFonts w:ascii="Arial" w:hAnsi="Arial" w:cs="Arial"/>
                <w:i w:val="0"/>
                <w:sz w:val="22"/>
                <w:szCs w:val="22"/>
              </w:rPr>
              <w:t xml:space="preserve">st </w:t>
            </w:r>
            <w:r>
              <w:rPr>
                <w:rFonts w:ascii="Arial" w:hAnsi="Arial" w:cs="Arial"/>
                <w:i w:val="0"/>
                <w:sz w:val="22"/>
                <w:szCs w:val="22"/>
              </w:rPr>
              <w:t xml:space="preserve">to </w:t>
            </w:r>
            <w:r w:rsidR="00771949">
              <w:rPr>
                <w:rFonts w:ascii="Arial" w:hAnsi="Arial" w:cs="Arial"/>
                <w:i w:val="0"/>
                <w:sz w:val="22"/>
                <w:szCs w:val="22"/>
              </w:rPr>
              <w:t>allow for the option of doing so in the protocol and not state that you will provide study results to others.</w:t>
            </w:r>
            <w:r>
              <w:rPr>
                <w:rFonts w:ascii="Arial" w:hAnsi="Arial" w:cs="Arial"/>
                <w:i w:val="0"/>
                <w:sz w:val="22"/>
                <w:szCs w:val="22"/>
              </w:rPr>
              <w:t xml:space="preserve"> </w:t>
            </w:r>
          </w:p>
          <w:p w14:paraId="5660FF70" w14:textId="332A99F7" w:rsidR="00093FE4" w:rsidRPr="00C67A2C" w:rsidRDefault="00771949" w:rsidP="006155E5">
            <w:pPr>
              <w:pStyle w:val="BlockText"/>
              <w:spacing w:before="0" w:after="240"/>
              <w:ind w:left="0" w:right="158"/>
              <w:rPr>
                <w:rFonts w:ascii="Arial" w:hAnsi="Arial" w:cs="Arial"/>
                <w:i w:val="0"/>
                <w:sz w:val="22"/>
                <w:szCs w:val="22"/>
              </w:rPr>
            </w:pPr>
            <w:r w:rsidRPr="00771949">
              <w:rPr>
                <w:rFonts w:ascii="Arial" w:hAnsi="Arial" w:cs="Arial"/>
                <w:b/>
                <w:i w:val="0"/>
                <w:sz w:val="22"/>
                <w:szCs w:val="22"/>
              </w:rPr>
              <w:t>Other Important Considerations</w:t>
            </w:r>
            <w:r>
              <w:rPr>
                <w:rFonts w:ascii="Arial" w:hAnsi="Arial" w:cs="Arial"/>
                <w:i w:val="0"/>
                <w:sz w:val="22"/>
                <w:szCs w:val="22"/>
              </w:rPr>
              <w:t>.  Provision of results to a participant or others is not a study benefit or form of compensation.  Provision of individual results to a person other than directly to the individual or a child’s parent is a HIPAA disclosure when health information is involved.</w:t>
            </w:r>
            <w:r w:rsidR="00093FE4">
              <w:rPr>
                <w:rFonts w:ascii="Arial" w:hAnsi="Arial" w:cs="Arial"/>
                <w:i w:val="0"/>
                <w:sz w:val="22"/>
                <w:szCs w:val="22"/>
              </w:rPr>
              <w:t xml:space="preserve"> </w:t>
            </w:r>
          </w:p>
        </w:tc>
      </w:tr>
      <w:tr w:rsidR="00093FE4" w:rsidRPr="009D71AD" w14:paraId="5D83C7E4" w14:textId="77777777" w:rsidTr="00391E86">
        <w:tc>
          <w:tcPr>
            <w:tcW w:w="457" w:type="dxa"/>
            <w:gridSpan w:val="2"/>
            <w:tcBorders>
              <w:top w:val="single" w:sz="4" w:space="0" w:color="auto"/>
              <w:left w:val="single" w:sz="4" w:space="0" w:color="auto"/>
              <w:bottom w:val="single" w:sz="4" w:space="0" w:color="auto"/>
              <w:right w:val="single" w:sz="4" w:space="0" w:color="auto"/>
            </w:tcBorders>
          </w:tcPr>
          <w:p w14:paraId="512F2274" w14:textId="77777777" w:rsidR="00093FE4" w:rsidRPr="009D71AD" w:rsidRDefault="00093FE4" w:rsidP="006155E5">
            <w:pPr>
              <w:pStyle w:val="BlockText"/>
              <w:spacing w:before="0" w:after="240"/>
              <w:ind w:left="0" w:right="158"/>
              <w:rPr>
                <w:b/>
                <w:i w:val="0"/>
              </w:rPr>
            </w:pPr>
            <w:r w:rsidRPr="009D71AD">
              <w:rPr>
                <w:b/>
                <w:i w:val="0"/>
              </w:rPr>
              <w:lastRenderedPageBreak/>
              <w:t>A</w:t>
            </w:r>
          </w:p>
        </w:tc>
        <w:tc>
          <w:tcPr>
            <w:tcW w:w="9810" w:type="dxa"/>
            <w:gridSpan w:val="2"/>
            <w:tcBorders>
              <w:top w:val="single" w:sz="4" w:space="0" w:color="auto"/>
              <w:left w:val="single" w:sz="4" w:space="0" w:color="auto"/>
              <w:bottom w:val="single" w:sz="4" w:space="0" w:color="auto"/>
              <w:right w:val="single" w:sz="4" w:space="0" w:color="auto"/>
            </w:tcBorders>
          </w:tcPr>
          <w:p w14:paraId="1849AD23" w14:textId="06697EB1" w:rsidR="00093FE4" w:rsidRPr="009D71AD" w:rsidRDefault="00093FE4" w:rsidP="006155E5">
            <w:pPr>
              <w:pStyle w:val="BlockText"/>
              <w:spacing w:before="0" w:after="240"/>
              <w:ind w:left="0" w:right="158"/>
              <w:rPr>
                <w:b/>
                <w:i w:val="0"/>
              </w:rPr>
            </w:pPr>
            <w:r w:rsidRPr="009D71AD">
              <w:rPr>
                <w:b/>
                <w:i w:val="0"/>
              </w:rPr>
              <w:t>NA</w:t>
            </w:r>
            <w:r w:rsidR="00771949">
              <w:rPr>
                <w:b/>
                <w:i w:val="0"/>
              </w:rPr>
              <w:t xml:space="preserve"> Type Response</w:t>
            </w:r>
          </w:p>
        </w:tc>
      </w:tr>
      <w:tr w:rsidR="00093FE4" w14:paraId="54C3B2A2" w14:textId="77777777" w:rsidTr="00391E86">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23986E2A" w14:textId="77777777" w:rsidR="00093FE4" w:rsidRDefault="00093FE4" w:rsidP="006155E5">
            <w:pPr>
              <w:pStyle w:val="BlockText"/>
              <w:spacing w:before="0" w:after="240"/>
              <w:ind w:left="0" w:right="158"/>
              <w:rPr>
                <w:i w:val="0"/>
              </w:rPr>
            </w:pPr>
            <w:r>
              <w:rPr>
                <w:i w:val="0"/>
              </w:rPr>
              <w:t>1</w:t>
            </w:r>
          </w:p>
        </w:tc>
        <w:tc>
          <w:tcPr>
            <w:tcW w:w="9270" w:type="dxa"/>
            <w:tcBorders>
              <w:top w:val="single" w:sz="4" w:space="0" w:color="auto"/>
              <w:left w:val="single" w:sz="4" w:space="0" w:color="auto"/>
              <w:bottom w:val="single" w:sz="4" w:space="0" w:color="auto"/>
              <w:right w:val="single" w:sz="4" w:space="0" w:color="auto"/>
            </w:tcBorders>
          </w:tcPr>
          <w:p w14:paraId="29C71029" w14:textId="6A5B3D34" w:rsidR="00093FE4" w:rsidRDefault="00771949" w:rsidP="006155E5">
            <w:pPr>
              <w:pStyle w:val="BlockText"/>
              <w:spacing w:before="0" w:after="240"/>
              <w:ind w:left="0" w:right="158"/>
              <w:rPr>
                <w:i w:val="0"/>
              </w:rPr>
            </w:pPr>
            <w:r>
              <w:rPr>
                <w:i w:val="0"/>
              </w:rPr>
              <w:t>Neither individual nor study results will be provided to persons outside of the research team.</w:t>
            </w:r>
          </w:p>
        </w:tc>
      </w:tr>
      <w:tr w:rsidR="00093FE4" w:rsidRPr="009D71AD" w14:paraId="77317EAE" w14:textId="77777777" w:rsidTr="00391E86">
        <w:tc>
          <w:tcPr>
            <w:tcW w:w="457" w:type="dxa"/>
            <w:gridSpan w:val="2"/>
            <w:tcBorders>
              <w:top w:val="single" w:sz="4" w:space="0" w:color="auto"/>
              <w:left w:val="single" w:sz="4" w:space="0" w:color="auto"/>
              <w:bottom w:val="single" w:sz="4" w:space="0" w:color="auto"/>
              <w:right w:val="single" w:sz="4" w:space="0" w:color="auto"/>
            </w:tcBorders>
          </w:tcPr>
          <w:p w14:paraId="3C423ECF" w14:textId="77777777" w:rsidR="00093FE4" w:rsidRPr="009D71AD" w:rsidRDefault="00093FE4" w:rsidP="006155E5">
            <w:pPr>
              <w:pStyle w:val="BlockText"/>
              <w:spacing w:before="0" w:after="240"/>
              <w:ind w:left="0" w:right="158"/>
              <w:rPr>
                <w:b/>
                <w:i w:val="0"/>
              </w:rPr>
            </w:pPr>
            <w:r w:rsidRPr="009D71AD">
              <w:rPr>
                <w:b/>
                <w:i w:val="0"/>
              </w:rPr>
              <w:t>B</w:t>
            </w:r>
          </w:p>
        </w:tc>
        <w:tc>
          <w:tcPr>
            <w:tcW w:w="9810" w:type="dxa"/>
            <w:gridSpan w:val="2"/>
            <w:tcBorders>
              <w:top w:val="single" w:sz="4" w:space="0" w:color="auto"/>
              <w:left w:val="single" w:sz="4" w:space="0" w:color="auto"/>
              <w:bottom w:val="single" w:sz="4" w:space="0" w:color="auto"/>
              <w:right w:val="single" w:sz="4" w:space="0" w:color="auto"/>
            </w:tcBorders>
          </w:tcPr>
          <w:p w14:paraId="54706723" w14:textId="0270CC8A" w:rsidR="00093FE4" w:rsidRPr="00771949" w:rsidRDefault="00771949" w:rsidP="006155E5">
            <w:pPr>
              <w:pStyle w:val="BlockText"/>
              <w:spacing w:before="0" w:after="240"/>
              <w:ind w:left="0" w:right="158"/>
              <w:rPr>
                <w:rFonts w:ascii="Arial" w:hAnsi="Arial" w:cs="Arial"/>
                <w:b/>
                <w:i w:val="0"/>
                <w:sz w:val="22"/>
                <w:szCs w:val="22"/>
              </w:rPr>
            </w:pPr>
            <w:r w:rsidRPr="00771949">
              <w:rPr>
                <w:rFonts w:ascii="Arial" w:hAnsi="Arial" w:cs="Arial"/>
                <w:b/>
                <w:i w:val="0"/>
                <w:sz w:val="22"/>
                <w:szCs w:val="22"/>
              </w:rPr>
              <w:t>Providing Results to Others.</w:t>
            </w:r>
            <w:r>
              <w:rPr>
                <w:rFonts w:ascii="Arial" w:hAnsi="Arial" w:cs="Arial"/>
                <w:b/>
                <w:i w:val="0"/>
                <w:sz w:val="22"/>
                <w:szCs w:val="22"/>
              </w:rPr>
              <w:t xml:space="preserve">  </w:t>
            </w:r>
            <w:r w:rsidR="00093FE4" w:rsidRPr="003D727D">
              <w:rPr>
                <w:i w:val="0"/>
              </w:rPr>
              <w:t>(Keep in mind that you may need a combination of these for your particular study)</w:t>
            </w:r>
          </w:p>
        </w:tc>
      </w:tr>
      <w:tr w:rsidR="00093FE4" w:rsidRPr="00C3707C" w14:paraId="18984011" w14:textId="77777777" w:rsidTr="00391E86">
        <w:tblPrEx>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40D5D8AA" w14:textId="77777777" w:rsidR="00093FE4" w:rsidRDefault="00093FE4" w:rsidP="006155E5">
            <w:pPr>
              <w:pStyle w:val="BlockText"/>
              <w:spacing w:before="0" w:after="240"/>
              <w:ind w:left="0" w:right="158"/>
              <w:rPr>
                <w:i w:val="0"/>
              </w:rPr>
            </w:pPr>
            <w:r>
              <w:rPr>
                <w:i w:val="0"/>
              </w:rPr>
              <w:t>1</w:t>
            </w:r>
          </w:p>
        </w:tc>
        <w:tc>
          <w:tcPr>
            <w:tcW w:w="9270" w:type="dxa"/>
            <w:tcBorders>
              <w:top w:val="single" w:sz="4" w:space="0" w:color="auto"/>
              <w:left w:val="single" w:sz="4" w:space="0" w:color="auto"/>
              <w:bottom w:val="single" w:sz="4" w:space="0" w:color="auto"/>
              <w:right w:val="single" w:sz="4" w:space="0" w:color="auto"/>
            </w:tcBorders>
          </w:tcPr>
          <w:p w14:paraId="3062FAC8" w14:textId="62799450" w:rsidR="00771949" w:rsidRDefault="007158C1" w:rsidP="006155E5">
            <w:pPr>
              <w:pStyle w:val="BlockText"/>
              <w:spacing w:before="0" w:after="240"/>
              <w:ind w:left="0" w:right="158"/>
              <w:rPr>
                <w:i w:val="0"/>
              </w:rPr>
            </w:pPr>
            <w:r>
              <w:rPr>
                <w:b/>
                <w:i w:val="0"/>
              </w:rPr>
              <w:t>Individual/</w:t>
            </w:r>
            <w:r w:rsidR="00771949">
              <w:rPr>
                <w:b/>
                <w:i w:val="0"/>
              </w:rPr>
              <w:t>Biomedical</w:t>
            </w:r>
            <w:r w:rsidR="00093FE4" w:rsidRPr="00A27A64">
              <w:rPr>
                <w:b/>
                <w:i w:val="0"/>
              </w:rPr>
              <w:t>.</w:t>
            </w:r>
            <w:r w:rsidR="00093FE4">
              <w:rPr>
                <w:i w:val="0"/>
              </w:rPr>
              <w:t xml:space="preserve">  </w:t>
            </w:r>
          </w:p>
          <w:p w14:paraId="4BF6A12D" w14:textId="77777777" w:rsidR="00093FE4" w:rsidRDefault="00771949" w:rsidP="006155E5">
            <w:pPr>
              <w:pStyle w:val="BlockText"/>
              <w:spacing w:before="0" w:after="240"/>
              <w:ind w:left="0" w:right="158"/>
              <w:rPr>
                <w:i w:val="0"/>
              </w:rPr>
            </w:pPr>
            <w:r>
              <w:rPr>
                <w:i w:val="0"/>
              </w:rPr>
              <w:t>Individual test results from the following tests… will be provided to the subjects to be shared with their physician if they wish.</w:t>
            </w:r>
          </w:p>
          <w:p w14:paraId="4F92254C" w14:textId="2C32CB39" w:rsidR="00771949" w:rsidRDefault="00771949" w:rsidP="006155E5">
            <w:pPr>
              <w:pStyle w:val="BlockText"/>
              <w:spacing w:before="0" w:after="240"/>
              <w:ind w:left="0" w:right="158"/>
              <w:rPr>
                <w:i w:val="0"/>
              </w:rPr>
            </w:pPr>
            <w:r>
              <w:rPr>
                <w:i w:val="0"/>
              </w:rPr>
              <w:t>-Or-</w:t>
            </w:r>
          </w:p>
          <w:p w14:paraId="66E5CA8C" w14:textId="1866F5CF" w:rsidR="00771949" w:rsidRDefault="00771949" w:rsidP="006155E5">
            <w:pPr>
              <w:pStyle w:val="BlockText"/>
              <w:spacing w:before="0" w:after="240"/>
              <w:ind w:left="0" w:right="158"/>
              <w:rPr>
                <w:i w:val="0"/>
              </w:rPr>
            </w:pPr>
            <w:r>
              <w:rPr>
                <w:i w:val="0"/>
              </w:rPr>
              <w:t xml:space="preserve">Individual test results from the following tests… will be provided to the subject’s physician if the patient desires upon providing the </w:t>
            </w:r>
            <w:r w:rsidR="007158C1">
              <w:rPr>
                <w:i w:val="0"/>
              </w:rPr>
              <w:t xml:space="preserve">contact information and </w:t>
            </w:r>
            <w:r>
              <w:rPr>
                <w:i w:val="0"/>
              </w:rPr>
              <w:t>signing a</w:t>
            </w:r>
            <w:r w:rsidR="007158C1">
              <w:rPr>
                <w:i w:val="0"/>
              </w:rPr>
              <w:t xml:space="preserve"> separate </w:t>
            </w:r>
            <w:r>
              <w:rPr>
                <w:i w:val="0"/>
              </w:rPr>
              <w:t>HIPAA authorization</w:t>
            </w:r>
            <w:r w:rsidR="007158C1">
              <w:rPr>
                <w:i w:val="0"/>
              </w:rPr>
              <w:t xml:space="preserve"> (attachment </w:t>
            </w:r>
            <w:proofErr w:type="spellStart"/>
            <w:r w:rsidR="007158C1">
              <w:rPr>
                <w:i w:val="0"/>
              </w:rPr>
              <w:t>NNn</w:t>
            </w:r>
            <w:proofErr w:type="spellEnd"/>
            <w:r w:rsidR="007158C1">
              <w:rPr>
                <w:i w:val="0"/>
              </w:rPr>
              <w:t xml:space="preserve">- HIPAA release form) to allow the release. </w:t>
            </w:r>
          </w:p>
        </w:tc>
      </w:tr>
      <w:tr w:rsidR="00093FE4" w:rsidRPr="00C3707C" w14:paraId="51AE4E71" w14:textId="77777777" w:rsidTr="00391E86">
        <w:tblPrEx>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23DE9289" w14:textId="77777777" w:rsidR="00093FE4" w:rsidRDefault="00093FE4" w:rsidP="006155E5">
            <w:pPr>
              <w:pStyle w:val="BlockText"/>
              <w:spacing w:before="0" w:after="240"/>
              <w:ind w:left="0" w:right="158"/>
              <w:rPr>
                <w:i w:val="0"/>
              </w:rPr>
            </w:pPr>
            <w:r>
              <w:rPr>
                <w:i w:val="0"/>
              </w:rPr>
              <w:t>2</w:t>
            </w:r>
          </w:p>
        </w:tc>
        <w:tc>
          <w:tcPr>
            <w:tcW w:w="9270" w:type="dxa"/>
            <w:tcBorders>
              <w:top w:val="single" w:sz="4" w:space="0" w:color="auto"/>
              <w:left w:val="single" w:sz="4" w:space="0" w:color="auto"/>
              <w:bottom w:val="single" w:sz="4" w:space="0" w:color="auto"/>
              <w:right w:val="single" w:sz="4" w:space="0" w:color="auto"/>
            </w:tcBorders>
          </w:tcPr>
          <w:p w14:paraId="2CA85AC0" w14:textId="3AACE084" w:rsidR="00093FE4" w:rsidRDefault="007158C1" w:rsidP="006155E5">
            <w:pPr>
              <w:pStyle w:val="BlockText"/>
              <w:spacing w:before="0" w:after="240"/>
              <w:ind w:left="0" w:right="158"/>
              <w:rPr>
                <w:i w:val="0"/>
              </w:rPr>
            </w:pPr>
            <w:r>
              <w:rPr>
                <w:b/>
                <w:i w:val="0"/>
              </w:rPr>
              <w:t>Sharing of Study Results</w:t>
            </w:r>
            <w:r w:rsidR="00093FE4" w:rsidRPr="00A27A64">
              <w:rPr>
                <w:b/>
                <w:i w:val="0"/>
              </w:rPr>
              <w:t>.</w:t>
            </w:r>
            <w:r w:rsidR="00093FE4">
              <w:rPr>
                <w:i w:val="0"/>
              </w:rPr>
              <w:t xml:space="preserve">  </w:t>
            </w:r>
            <w:r>
              <w:rPr>
                <w:i w:val="0"/>
              </w:rPr>
              <w:t xml:space="preserve">Final study results in the form of a draft of the thesis will be provided to the school principals that allowed the researcher access to the subject population </w:t>
            </w:r>
            <w:r>
              <w:rPr>
                <w:i w:val="0"/>
              </w:rPr>
              <w:lastRenderedPageBreak/>
              <w:t>as well as to the individual teachers who participated and indicated that they would like the results either via e-mail or when asked at the end of their interview.</w:t>
            </w:r>
          </w:p>
        </w:tc>
      </w:tr>
    </w:tbl>
    <w:p w14:paraId="0DFA2144" w14:textId="77777777" w:rsidR="00D21835" w:rsidRDefault="00D21835" w:rsidP="006155E5">
      <w:pPr>
        <w:pStyle w:val="Heading1"/>
        <w:numPr>
          <w:ilvl w:val="0"/>
          <w:numId w:val="0"/>
        </w:numPr>
        <w:spacing w:after="240"/>
        <w:ind w:right="158"/>
      </w:pPr>
    </w:p>
    <w:p w14:paraId="2209F6EA" w14:textId="77777777" w:rsidR="0011551B" w:rsidRDefault="0011551B" w:rsidP="006155E5">
      <w:pPr>
        <w:pStyle w:val="Heading1"/>
        <w:spacing w:after="240"/>
        <w:ind w:right="158"/>
      </w:pPr>
      <w:bookmarkStart w:id="51" w:name="_Toc442166553"/>
      <w:r w:rsidRPr="00CA0CB1">
        <w:t>Study Timelines</w:t>
      </w:r>
      <w:bookmarkEnd w:id="51"/>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10260"/>
      </w:tblGrid>
      <w:tr w:rsidR="00435BBB" w14:paraId="4818FFEA" w14:textId="77777777" w:rsidTr="00391E86">
        <w:tc>
          <w:tcPr>
            <w:tcW w:w="10260" w:type="dxa"/>
            <w:shd w:val="pct5" w:color="auto" w:fill="auto"/>
          </w:tcPr>
          <w:p w14:paraId="65AFCD86" w14:textId="77777777" w:rsidR="00741641" w:rsidRPr="00741641" w:rsidRDefault="00741641" w:rsidP="006155E5">
            <w:pPr>
              <w:pStyle w:val="BlockText"/>
              <w:spacing w:before="0" w:after="240"/>
              <w:ind w:left="0" w:right="158"/>
              <w:rPr>
                <w:rFonts w:ascii="Arial" w:hAnsi="Arial" w:cs="Arial"/>
                <w:b/>
                <w:i w:val="0"/>
                <w:sz w:val="22"/>
                <w:szCs w:val="22"/>
              </w:rPr>
            </w:pPr>
            <w:r w:rsidRPr="00741641">
              <w:rPr>
                <w:rFonts w:ascii="Arial" w:hAnsi="Arial" w:cs="Arial"/>
                <w:b/>
                <w:i w:val="0"/>
                <w:sz w:val="22"/>
                <w:szCs w:val="22"/>
              </w:rPr>
              <w:t>Discussion- Study Timelines</w:t>
            </w:r>
          </w:p>
          <w:p w14:paraId="6D93309D" w14:textId="71F0DB44" w:rsidR="008F7C56" w:rsidRDefault="008F7C56"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Even records reviews have estimated time lines so while some questions in this section may be NA, not all will be.  </w:t>
            </w:r>
          </w:p>
          <w:p w14:paraId="2280F3E3" w14:textId="62126B37" w:rsidR="00435BBB" w:rsidRPr="00C67A2C" w:rsidRDefault="008F7C56" w:rsidP="006155E5">
            <w:pPr>
              <w:pStyle w:val="BlockText"/>
              <w:spacing w:before="0" w:after="240"/>
              <w:ind w:left="0" w:right="158"/>
              <w:rPr>
                <w:rFonts w:ascii="Arial" w:hAnsi="Arial" w:cs="Arial"/>
                <w:i w:val="0"/>
                <w:sz w:val="22"/>
                <w:szCs w:val="22"/>
              </w:rPr>
            </w:pPr>
            <w:r>
              <w:rPr>
                <w:rFonts w:ascii="Arial" w:hAnsi="Arial" w:cs="Arial"/>
                <w:i w:val="0"/>
                <w:sz w:val="22"/>
                <w:szCs w:val="22"/>
              </w:rPr>
              <w:t>P</w:t>
            </w:r>
            <w:r w:rsidR="00435BBB">
              <w:rPr>
                <w:rFonts w:ascii="Arial" w:hAnsi="Arial" w:cs="Arial"/>
                <w:i w:val="0"/>
                <w:sz w:val="22"/>
                <w:szCs w:val="22"/>
              </w:rPr>
              <w:t xml:space="preserve">rovide your best estimate of the time frames that you anticipate.  We recommend that you be a little bit pessimistic in your prediction (in other words overestimate the time frame by a little bit but not unreasonably so).  For example, if you think it will take 4 months to enroll all subjects, give yourself 6 months.  Don’t forget to cover all participant groups separately </w:t>
            </w:r>
            <w:r>
              <w:rPr>
                <w:rFonts w:ascii="Arial" w:hAnsi="Arial" w:cs="Arial"/>
                <w:i w:val="0"/>
                <w:sz w:val="22"/>
                <w:szCs w:val="22"/>
              </w:rPr>
              <w:t>a</w:t>
            </w:r>
            <w:r w:rsidR="00435BBB">
              <w:rPr>
                <w:rFonts w:ascii="Arial" w:hAnsi="Arial" w:cs="Arial"/>
                <w:i w:val="0"/>
                <w:sz w:val="22"/>
                <w:szCs w:val="22"/>
              </w:rPr>
              <w:t>long with the entire study time line</w:t>
            </w:r>
            <w:r>
              <w:rPr>
                <w:rFonts w:ascii="Arial" w:hAnsi="Arial" w:cs="Arial"/>
                <w:i w:val="0"/>
                <w:sz w:val="22"/>
                <w:szCs w:val="22"/>
              </w:rPr>
              <w:t xml:space="preserve"> (see examples below)</w:t>
            </w:r>
            <w:r w:rsidR="00435BBB">
              <w:rPr>
                <w:rFonts w:ascii="Arial" w:hAnsi="Arial" w:cs="Arial"/>
                <w:i w:val="0"/>
                <w:sz w:val="22"/>
                <w:szCs w:val="22"/>
              </w:rPr>
              <w:t>.</w:t>
            </w:r>
          </w:p>
        </w:tc>
      </w:tr>
    </w:tbl>
    <w:p w14:paraId="7352227B" w14:textId="378B0C70" w:rsidR="0011551B" w:rsidRDefault="0011551B"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741641" w:rsidRPr="009D71AD" w14:paraId="7B872D3A" w14:textId="77777777" w:rsidTr="00391E86">
        <w:trPr>
          <w:gridBefore w:val="1"/>
          <w:wBefore w:w="7" w:type="dxa"/>
        </w:trPr>
        <w:tc>
          <w:tcPr>
            <w:tcW w:w="10260" w:type="dxa"/>
            <w:gridSpan w:val="3"/>
            <w:shd w:val="pct10" w:color="auto" w:fill="auto"/>
          </w:tcPr>
          <w:p w14:paraId="2E89E79D" w14:textId="6C69069E" w:rsidR="00741641" w:rsidRPr="00741641" w:rsidRDefault="00741641" w:rsidP="006155E5">
            <w:pPr>
              <w:pStyle w:val="Heading2"/>
              <w:spacing w:before="0" w:after="240"/>
              <w:ind w:right="158"/>
            </w:pPr>
            <w:bookmarkStart w:id="52" w:name="_Toc442166554"/>
            <w:r w:rsidRPr="00741641">
              <w:t>Describe the anticipated duration needed to enroll all study subjects.</w:t>
            </w:r>
            <w:bookmarkEnd w:id="52"/>
          </w:p>
        </w:tc>
      </w:tr>
      <w:tr w:rsidR="00435BBB" w:rsidRPr="009D71AD" w14:paraId="64AC8B76" w14:textId="77777777" w:rsidTr="00391E86">
        <w:tc>
          <w:tcPr>
            <w:tcW w:w="457" w:type="dxa"/>
            <w:gridSpan w:val="2"/>
          </w:tcPr>
          <w:p w14:paraId="15CB464A" w14:textId="77777777" w:rsidR="00435BBB" w:rsidRPr="009D71AD" w:rsidRDefault="00435BBB" w:rsidP="006155E5">
            <w:pPr>
              <w:pStyle w:val="BlockText"/>
              <w:spacing w:before="0" w:after="240"/>
              <w:ind w:left="0" w:right="158"/>
              <w:rPr>
                <w:b/>
                <w:i w:val="0"/>
              </w:rPr>
            </w:pPr>
            <w:r w:rsidRPr="009D71AD">
              <w:rPr>
                <w:b/>
                <w:i w:val="0"/>
              </w:rPr>
              <w:t>A</w:t>
            </w:r>
          </w:p>
        </w:tc>
        <w:tc>
          <w:tcPr>
            <w:tcW w:w="9810" w:type="dxa"/>
            <w:gridSpan w:val="2"/>
          </w:tcPr>
          <w:p w14:paraId="32543CC8" w14:textId="1C4D0093" w:rsidR="00435BBB" w:rsidRPr="009D71AD" w:rsidRDefault="009A4C4B" w:rsidP="006155E5">
            <w:pPr>
              <w:pStyle w:val="BlockText"/>
              <w:spacing w:before="0" w:after="240"/>
              <w:ind w:left="0" w:right="158"/>
              <w:rPr>
                <w:b/>
                <w:i w:val="0"/>
              </w:rPr>
            </w:pPr>
            <w:r>
              <w:rPr>
                <w:b/>
                <w:i w:val="0"/>
              </w:rPr>
              <w:t>NA Type Responses</w:t>
            </w:r>
            <w:r w:rsidR="00435BBB" w:rsidRPr="009D71AD">
              <w:rPr>
                <w:b/>
                <w:i w:val="0"/>
              </w:rPr>
              <w:t>:</w:t>
            </w:r>
            <w:r w:rsidR="00C94517">
              <w:rPr>
                <w:b/>
                <w:i w:val="0"/>
              </w:rPr>
              <w:t xml:space="preserve"> </w:t>
            </w:r>
            <w:r w:rsidR="00C94517" w:rsidRPr="00F92EF2">
              <w:rPr>
                <w:i w:val="0"/>
              </w:rPr>
              <w:t>NA responses to this question are generally not acceptable</w:t>
            </w:r>
          </w:p>
        </w:tc>
      </w:tr>
      <w:tr w:rsidR="00435BBB" w:rsidRPr="009D71AD" w14:paraId="3CC4174E" w14:textId="77777777" w:rsidTr="00391E86">
        <w:tc>
          <w:tcPr>
            <w:tcW w:w="457" w:type="dxa"/>
            <w:gridSpan w:val="2"/>
          </w:tcPr>
          <w:p w14:paraId="6C3B363E" w14:textId="77777777" w:rsidR="00435BBB" w:rsidRPr="009D71AD" w:rsidRDefault="00435BBB" w:rsidP="006155E5">
            <w:pPr>
              <w:pStyle w:val="BlockText"/>
              <w:spacing w:before="0" w:after="240"/>
              <w:ind w:left="0" w:right="158"/>
              <w:rPr>
                <w:b/>
                <w:i w:val="0"/>
              </w:rPr>
            </w:pPr>
            <w:r w:rsidRPr="009D71AD">
              <w:rPr>
                <w:b/>
                <w:i w:val="0"/>
              </w:rPr>
              <w:t>B</w:t>
            </w:r>
          </w:p>
        </w:tc>
        <w:tc>
          <w:tcPr>
            <w:tcW w:w="9810" w:type="dxa"/>
            <w:gridSpan w:val="2"/>
          </w:tcPr>
          <w:p w14:paraId="369CE9DA" w14:textId="673FC37C" w:rsidR="00435BBB" w:rsidRPr="009D71AD" w:rsidRDefault="008F7C56" w:rsidP="006155E5">
            <w:pPr>
              <w:pStyle w:val="BlockText"/>
              <w:spacing w:before="0" w:after="240"/>
              <w:ind w:left="0" w:right="158"/>
              <w:rPr>
                <w:b/>
                <w:i w:val="0"/>
              </w:rPr>
            </w:pPr>
            <w:r>
              <w:rPr>
                <w:b/>
                <w:i w:val="0"/>
              </w:rPr>
              <w:t xml:space="preserve">Enrollment Times </w:t>
            </w:r>
            <w:r w:rsidR="00435BBB" w:rsidRPr="003D727D">
              <w:rPr>
                <w:i w:val="0"/>
              </w:rPr>
              <w:t>(Keep in mind that you may need a combination of these for your particular study)</w:t>
            </w:r>
          </w:p>
        </w:tc>
      </w:tr>
      <w:tr w:rsidR="008F7C56" w14:paraId="1A093D1D" w14:textId="77777777" w:rsidTr="00391E86">
        <w:trPr>
          <w:gridBefore w:val="2"/>
          <w:wBefore w:w="457" w:type="dxa"/>
        </w:trPr>
        <w:tc>
          <w:tcPr>
            <w:tcW w:w="540" w:type="dxa"/>
          </w:tcPr>
          <w:p w14:paraId="66681B3C" w14:textId="77777777" w:rsidR="008F7C56" w:rsidRDefault="008F7C56" w:rsidP="006155E5">
            <w:pPr>
              <w:pStyle w:val="BlockText"/>
              <w:spacing w:before="0" w:after="240"/>
              <w:ind w:left="0" w:right="158"/>
              <w:rPr>
                <w:i w:val="0"/>
              </w:rPr>
            </w:pPr>
            <w:r>
              <w:rPr>
                <w:i w:val="0"/>
              </w:rPr>
              <w:t>1</w:t>
            </w:r>
          </w:p>
        </w:tc>
        <w:tc>
          <w:tcPr>
            <w:tcW w:w="9270" w:type="dxa"/>
          </w:tcPr>
          <w:p w14:paraId="42E9AFC7" w14:textId="77777777" w:rsidR="008F7C56" w:rsidRDefault="008F7C56" w:rsidP="006155E5">
            <w:pPr>
              <w:pStyle w:val="BlockText"/>
              <w:spacing w:before="0" w:after="240"/>
              <w:ind w:left="0" w:right="158"/>
              <w:rPr>
                <w:i w:val="0"/>
              </w:rPr>
            </w:pPr>
            <w:r w:rsidRPr="006B4897">
              <w:rPr>
                <w:b/>
                <w:i w:val="0"/>
              </w:rPr>
              <w:t>Records</w:t>
            </w:r>
            <w:r w:rsidRPr="00190952">
              <w:rPr>
                <w:i w:val="0"/>
              </w:rPr>
              <w:t xml:space="preserve">- Subjects will not need to be </w:t>
            </w:r>
            <w:r>
              <w:rPr>
                <w:i w:val="0"/>
              </w:rPr>
              <w:t xml:space="preserve">enrolled in any way </w:t>
            </w:r>
            <w:r w:rsidRPr="00190952">
              <w:rPr>
                <w:i w:val="0"/>
              </w:rPr>
              <w:t>in the record review (part of the) study where no intervention or interaction will take place</w:t>
            </w:r>
            <w:r>
              <w:rPr>
                <w:i w:val="0"/>
              </w:rPr>
              <w:t xml:space="preserve">.  It is expected that all records will be in possession of the research team for screening and analysis within 2 weeks after study approval. </w:t>
            </w:r>
          </w:p>
        </w:tc>
      </w:tr>
      <w:tr w:rsidR="008F7C56" w14:paraId="59A791CA" w14:textId="77777777" w:rsidTr="00391E86">
        <w:trPr>
          <w:gridBefore w:val="2"/>
          <w:wBefore w:w="457" w:type="dxa"/>
        </w:trPr>
        <w:tc>
          <w:tcPr>
            <w:tcW w:w="540" w:type="dxa"/>
          </w:tcPr>
          <w:p w14:paraId="6F7A3083" w14:textId="77777777" w:rsidR="008F7C56" w:rsidRDefault="008F7C56" w:rsidP="006155E5">
            <w:pPr>
              <w:pStyle w:val="BlockText"/>
              <w:spacing w:before="0" w:after="240"/>
              <w:ind w:left="0" w:right="158"/>
              <w:rPr>
                <w:i w:val="0"/>
              </w:rPr>
            </w:pPr>
            <w:r>
              <w:rPr>
                <w:i w:val="0"/>
              </w:rPr>
              <w:t>2</w:t>
            </w:r>
          </w:p>
        </w:tc>
        <w:tc>
          <w:tcPr>
            <w:tcW w:w="9270" w:type="dxa"/>
          </w:tcPr>
          <w:p w14:paraId="3DA40D86" w14:textId="77777777" w:rsidR="008F7C56" w:rsidRDefault="008F7C56" w:rsidP="006155E5">
            <w:pPr>
              <w:pStyle w:val="BlockText"/>
              <w:spacing w:before="0" w:after="240"/>
              <w:ind w:left="0" w:right="158"/>
              <w:rPr>
                <w:i w:val="0"/>
              </w:rPr>
            </w:pPr>
            <w:r w:rsidRPr="006B4897">
              <w:rPr>
                <w:b/>
                <w:i w:val="0"/>
              </w:rPr>
              <w:t>Observation Only</w:t>
            </w:r>
            <w:r w:rsidRPr="00190952">
              <w:rPr>
                <w:i w:val="0"/>
              </w:rPr>
              <w:t xml:space="preserve">- Subjects will not need to be </w:t>
            </w:r>
            <w:r>
              <w:rPr>
                <w:i w:val="0"/>
              </w:rPr>
              <w:t>enrolled</w:t>
            </w:r>
            <w:r w:rsidRPr="00190952">
              <w:rPr>
                <w:i w:val="0"/>
              </w:rPr>
              <w:t xml:space="preserve"> in any way in the observation phase of the study where no intervention or interaction will take place.</w:t>
            </w:r>
            <w:r>
              <w:rPr>
                <w:i w:val="0"/>
              </w:rPr>
              <w:t xml:space="preserve">  It is expected that all observations will take place within 6 months of approval depending upon scheduling and availability of the community partners. </w:t>
            </w:r>
          </w:p>
        </w:tc>
      </w:tr>
      <w:tr w:rsidR="00435BBB" w:rsidRPr="00C3707C" w14:paraId="1FBDC316" w14:textId="77777777" w:rsidTr="00391E86">
        <w:tblPrEx>
          <w:tblCellMar>
            <w:top w:w="0" w:type="dxa"/>
            <w:left w:w="108" w:type="dxa"/>
            <w:bottom w:w="0" w:type="dxa"/>
            <w:right w:w="108" w:type="dxa"/>
          </w:tblCellMar>
        </w:tblPrEx>
        <w:trPr>
          <w:gridBefore w:val="2"/>
          <w:wBefore w:w="457" w:type="dxa"/>
        </w:trPr>
        <w:tc>
          <w:tcPr>
            <w:tcW w:w="540" w:type="dxa"/>
          </w:tcPr>
          <w:p w14:paraId="49BECD46" w14:textId="4911D834" w:rsidR="00435BBB" w:rsidRDefault="00C94517" w:rsidP="006155E5">
            <w:pPr>
              <w:pStyle w:val="BlockText"/>
              <w:spacing w:before="0" w:after="240"/>
              <w:ind w:left="0" w:right="158"/>
              <w:rPr>
                <w:i w:val="0"/>
              </w:rPr>
            </w:pPr>
            <w:r>
              <w:rPr>
                <w:i w:val="0"/>
              </w:rPr>
              <w:t>3</w:t>
            </w:r>
          </w:p>
        </w:tc>
        <w:tc>
          <w:tcPr>
            <w:tcW w:w="9270" w:type="dxa"/>
          </w:tcPr>
          <w:p w14:paraId="1D19A4E7" w14:textId="77777777" w:rsidR="008F7C56" w:rsidRDefault="008F7C56" w:rsidP="006155E5">
            <w:pPr>
              <w:pStyle w:val="BlockText"/>
              <w:spacing w:before="0" w:after="240"/>
              <w:ind w:left="0" w:right="158"/>
              <w:rPr>
                <w:i w:val="0"/>
              </w:rPr>
            </w:pPr>
            <w:r w:rsidRPr="00C94517">
              <w:rPr>
                <w:b/>
                <w:i w:val="0"/>
              </w:rPr>
              <w:t>General Response with multiple parts</w:t>
            </w:r>
            <w:r>
              <w:rPr>
                <w:i w:val="0"/>
              </w:rPr>
              <w:t>-  The following times for enrollment are anticipated:</w:t>
            </w:r>
          </w:p>
          <w:p w14:paraId="202F5351" w14:textId="77777777" w:rsidR="00435BBB" w:rsidRDefault="008F7C56" w:rsidP="006155E5">
            <w:pPr>
              <w:pStyle w:val="BlockText"/>
              <w:spacing w:before="0" w:after="240"/>
              <w:ind w:left="0" w:right="158"/>
              <w:rPr>
                <w:i w:val="0"/>
              </w:rPr>
            </w:pPr>
            <w:r>
              <w:rPr>
                <w:i w:val="0"/>
              </w:rPr>
              <w:t>Records review screening procedures- It is expected that all records will be in possession of the research team for screening and analysis within 2 weeks after study approval.</w:t>
            </w:r>
          </w:p>
          <w:p w14:paraId="1E7996FC" w14:textId="77777777" w:rsidR="008F7C56" w:rsidRDefault="008F7C56" w:rsidP="006155E5">
            <w:pPr>
              <w:pStyle w:val="BlockText"/>
              <w:spacing w:before="0" w:after="240"/>
              <w:ind w:left="0" w:right="158"/>
              <w:rPr>
                <w:i w:val="0"/>
              </w:rPr>
            </w:pPr>
            <w:r>
              <w:rPr>
                <w:i w:val="0"/>
              </w:rPr>
              <w:lastRenderedPageBreak/>
              <w:t>Enrollment of primary focus research participants- the enrollment period will last from 6 months to a year depending on response rate.</w:t>
            </w:r>
          </w:p>
          <w:p w14:paraId="15D0C23C" w14:textId="77777777" w:rsidR="00C94517" w:rsidRDefault="008F7C56" w:rsidP="006155E5">
            <w:pPr>
              <w:pStyle w:val="BlockText"/>
              <w:spacing w:before="0" w:after="240"/>
              <w:ind w:left="0" w:right="158"/>
              <w:rPr>
                <w:i w:val="0"/>
              </w:rPr>
            </w:pPr>
            <w:r>
              <w:rPr>
                <w:i w:val="0"/>
              </w:rPr>
              <w:t xml:space="preserve">Enrollment of secondary participant family members for the quality of life follow up- This will commence after 6 months of participation by primary focus participants and will last for approximately </w:t>
            </w:r>
            <w:r w:rsidR="00C94517">
              <w:rPr>
                <w:i w:val="0"/>
              </w:rPr>
              <w:t>1</w:t>
            </w:r>
            <w:r>
              <w:rPr>
                <w:i w:val="0"/>
              </w:rPr>
              <w:t>-</w:t>
            </w:r>
            <w:r w:rsidR="00C94517">
              <w:rPr>
                <w:i w:val="0"/>
              </w:rPr>
              <w:t>2</w:t>
            </w:r>
            <w:r>
              <w:rPr>
                <w:i w:val="0"/>
              </w:rPr>
              <w:t xml:space="preserve"> months beyond</w:t>
            </w:r>
            <w:r w:rsidR="00C94517">
              <w:rPr>
                <w:i w:val="0"/>
              </w:rPr>
              <w:t xml:space="preserve"> that point.</w:t>
            </w:r>
          </w:p>
          <w:p w14:paraId="37D5CA46" w14:textId="56E29339" w:rsidR="008F7C56" w:rsidRDefault="00C94517" w:rsidP="006155E5">
            <w:pPr>
              <w:pStyle w:val="BlockText"/>
              <w:spacing w:before="0" w:after="240"/>
              <w:ind w:left="0" w:right="158"/>
              <w:rPr>
                <w:i w:val="0"/>
              </w:rPr>
            </w:pPr>
            <w:r>
              <w:rPr>
                <w:i w:val="0"/>
              </w:rPr>
              <w:t xml:space="preserve">Total study- the cumulative study enrollment period will last between 9 and 24 months. </w:t>
            </w:r>
            <w:r w:rsidR="008F7C56">
              <w:rPr>
                <w:i w:val="0"/>
              </w:rPr>
              <w:t xml:space="preserve">  </w:t>
            </w:r>
          </w:p>
        </w:tc>
      </w:tr>
    </w:tbl>
    <w:p w14:paraId="5E1E3C4D" w14:textId="4BF4F65E" w:rsidR="00440922" w:rsidRDefault="00440922"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457"/>
        <w:gridCol w:w="540"/>
        <w:gridCol w:w="9270"/>
      </w:tblGrid>
      <w:tr w:rsidR="00741641" w:rsidRPr="009D71AD" w14:paraId="2760F5F5" w14:textId="77777777" w:rsidTr="00391E86">
        <w:tc>
          <w:tcPr>
            <w:tcW w:w="10267" w:type="dxa"/>
            <w:gridSpan w:val="3"/>
            <w:shd w:val="pct10" w:color="auto" w:fill="auto"/>
          </w:tcPr>
          <w:p w14:paraId="1A6EB962" w14:textId="77777777" w:rsidR="009A4C4B" w:rsidRPr="009A4C4B" w:rsidRDefault="00741641" w:rsidP="006155E5">
            <w:pPr>
              <w:pStyle w:val="Heading2"/>
              <w:spacing w:before="0" w:after="240"/>
              <w:ind w:right="158"/>
              <w:rPr>
                <w:vanish/>
                <w:specVanish/>
              </w:rPr>
            </w:pPr>
            <w:bookmarkStart w:id="53" w:name="_Toc442166555"/>
            <w:r w:rsidRPr="009A4C4B">
              <w:t>Describe the duration of an individual subject’s participation</w:t>
            </w:r>
            <w:bookmarkEnd w:id="53"/>
          </w:p>
          <w:p w14:paraId="68AF47C3" w14:textId="24CAB261" w:rsidR="00741641" w:rsidRPr="009D71AD" w:rsidRDefault="00741641" w:rsidP="006155E5">
            <w:pPr>
              <w:pStyle w:val="BodyItalics"/>
              <w:spacing w:before="0" w:after="240"/>
              <w:ind w:right="158"/>
              <w:rPr>
                <w:i/>
              </w:rPr>
            </w:pPr>
            <w:r w:rsidRPr="009A4C4B">
              <w:t xml:space="preserve"> </w:t>
            </w:r>
            <w:proofErr w:type="gramStart"/>
            <w:r w:rsidRPr="009A4C4B">
              <w:t>in</w:t>
            </w:r>
            <w:proofErr w:type="gramEnd"/>
            <w:r w:rsidRPr="009A4C4B">
              <w:t xml:space="preserve"> the study. Include length of study visits, and overall study follow-up time.</w:t>
            </w:r>
          </w:p>
        </w:tc>
      </w:tr>
      <w:tr w:rsidR="00C94517" w:rsidRPr="009D71AD" w14:paraId="2445D3A0" w14:textId="77777777" w:rsidTr="00391E86">
        <w:tc>
          <w:tcPr>
            <w:tcW w:w="457" w:type="dxa"/>
          </w:tcPr>
          <w:p w14:paraId="154347B1" w14:textId="77777777" w:rsidR="00C94517" w:rsidRPr="009D71AD" w:rsidRDefault="00C94517" w:rsidP="006155E5">
            <w:pPr>
              <w:pStyle w:val="BlockText"/>
              <w:spacing w:before="0" w:after="240"/>
              <w:ind w:left="0" w:right="158"/>
              <w:rPr>
                <w:b/>
                <w:i w:val="0"/>
              </w:rPr>
            </w:pPr>
            <w:r w:rsidRPr="009D71AD">
              <w:rPr>
                <w:b/>
                <w:i w:val="0"/>
              </w:rPr>
              <w:t>A</w:t>
            </w:r>
          </w:p>
        </w:tc>
        <w:tc>
          <w:tcPr>
            <w:tcW w:w="9810" w:type="dxa"/>
            <w:gridSpan w:val="2"/>
          </w:tcPr>
          <w:p w14:paraId="512219D5" w14:textId="31C8A54C" w:rsidR="00C94517" w:rsidRPr="009D71AD" w:rsidRDefault="009A4C4B" w:rsidP="006155E5">
            <w:pPr>
              <w:pStyle w:val="BlockText"/>
              <w:spacing w:before="0" w:after="240"/>
              <w:ind w:left="0" w:right="158"/>
              <w:rPr>
                <w:b/>
                <w:i w:val="0"/>
              </w:rPr>
            </w:pPr>
            <w:r>
              <w:rPr>
                <w:b/>
                <w:i w:val="0"/>
              </w:rPr>
              <w:t>NA Type Responses</w:t>
            </w:r>
            <w:r w:rsidR="00C94517" w:rsidRPr="009D71AD">
              <w:rPr>
                <w:b/>
                <w:i w:val="0"/>
              </w:rPr>
              <w:t>:</w:t>
            </w:r>
          </w:p>
        </w:tc>
      </w:tr>
      <w:tr w:rsidR="00C94517" w14:paraId="77F2ACD9" w14:textId="77777777" w:rsidTr="00391E86">
        <w:trPr>
          <w:gridBefore w:val="1"/>
          <w:wBefore w:w="457" w:type="dxa"/>
        </w:trPr>
        <w:tc>
          <w:tcPr>
            <w:tcW w:w="540" w:type="dxa"/>
          </w:tcPr>
          <w:p w14:paraId="25D47366" w14:textId="77777777" w:rsidR="00C94517" w:rsidRDefault="00C94517" w:rsidP="006155E5">
            <w:pPr>
              <w:pStyle w:val="BlockText"/>
              <w:spacing w:before="0" w:after="240"/>
              <w:ind w:left="0" w:right="158"/>
              <w:rPr>
                <w:i w:val="0"/>
              </w:rPr>
            </w:pPr>
            <w:r>
              <w:rPr>
                <w:i w:val="0"/>
              </w:rPr>
              <w:t>1</w:t>
            </w:r>
          </w:p>
        </w:tc>
        <w:tc>
          <w:tcPr>
            <w:tcW w:w="9270" w:type="dxa"/>
          </w:tcPr>
          <w:p w14:paraId="625BD476" w14:textId="0327C980" w:rsidR="00C94517" w:rsidRDefault="00C94517" w:rsidP="006155E5">
            <w:pPr>
              <w:pStyle w:val="BlockText"/>
              <w:spacing w:before="0" w:after="240"/>
              <w:ind w:left="0" w:right="158"/>
              <w:rPr>
                <w:i w:val="0"/>
              </w:rPr>
            </w:pPr>
            <w:r>
              <w:rPr>
                <w:b/>
                <w:i w:val="0"/>
              </w:rPr>
              <w:t xml:space="preserve">NA </w:t>
            </w:r>
            <w:r w:rsidRPr="006B4897">
              <w:rPr>
                <w:b/>
                <w:i w:val="0"/>
              </w:rPr>
              <w:t>Records</w:t>
            </w:r>
            <w:r w:rsidRPr="00190952">
              <w:rPr>
                <w:i w:val="0"/>
              </w:rPr>
              <w:t xml:space="preserve">- </w:t>
            </w:r>
            <w:r>
              <w:rPr>
                <w:i w:val="0"/>
              </w:rPr>
              <w:t>There will be no intervention or interaction in this</w:t>
            </w:r>
            <w:r w:rsidRPr="00190952">
              <w:rPr>
                <w:i w:val="0"/>
              </w:rPr>
              <w:t xml:space="preserve"> record review (part of the) study</w:t>
            </w:r>
            <w:r>
              <w:rPr>
                <w:i w:val="0"/>
              </w:rPr>
              <w:t>.</w:t>
            </w:r>
          </w:p>
        </w:tc>
      </w:tr>
      <w:tr w:rsidR="00C94517" w:rsidRPr="009D71AD" w14:paraId="1345AF8E" w14:textId="77777777" w:rsidTr="00391E86">
        <w:tc>
          <w:tcPr>
            <w:tcW w:w="457" w:type="dxa"/>
          </w:tcPr>
          <w:p w14:paraId="16E554A9" w14:textId="77777777" w:rsidR="00C94517" w:rsidRPr="009D71AD" w:rsidRDefault="00C94517" w:rsidP="006155E5">
            <w:pPr>
              <w:pStyle w:val="BlockText"/>
              <w:spacing w:before="0" w:after="240"/>
              <w:ind w:left="0" w:right="158"/>
              <w:rPr>
                <w:b/>
                <w:i w:val="0"/>
              </w:rPr>
            </w:pPr>
            <w:r w:rsidRPr="009D71AD">
              <w:rPr>
                <w:b/>
                <w:i w:val="0"/>
              </w:rPr>
              <w:t>B</w:t>
            </w:r>
          </w:p>
        </w:tc>
        <w:tc>
          <w:tcPr>
            <w:tcW w:w="9810" w:type="dxa"/>
            <w:gridSpan w:val="2"/>
          </w:tcPr>
          <w:p w14:paraId="76ED93A2" w14:textId="2DAB680E" w:rsidR="00C94517" w:rsidRPr="009D71AD" w:rsidRDefault="002E034C" w:rsidP="006155E5">
            <w:pPr>
              <w:pStyle w:val="BlockText"/>
              <w:spacing w:before="0" w:after="240"/>
              <w:ind w:left="0" w:right="158"/>
              <w:rPr>
                <w:b/>
                <w:i w:val="0"/>
              </w:rPr>
            </w:pPr>
            <w:r>
              <w:rPr>
                <w:b/>
                <w:i w:val="0"/>
              </w:rPr>
              <w:t>Duration of Participation</w:t>
            </w:r>
            <w:r w:rsidR="00C94517">
              <w:rPr>
                <w:b/>
                <w:i w:val="0"/>
              </w:rPr>
              <w:t xml:space="preserve"> </w:t>
            </w:r>
            <w:r w:rsidR="00C94517" w:rsidRPr="003D727D">
              <w:rPr>
                <w:i w:val="0"/>
              </w:rPr>
              <w:t>(Keep in mind that you may need a combination of these for your particular study)</w:t>
            </w:r>
          </w:p>
        </w:tc>
      </w:tr>
      <w:tr w:rsidR="00C94517" w14:paraId="6EEBFCF1" w14:textId="77777777" w:rsidTr="00391E86">
        <w:trPr>
          <w:gridBefore w:val="1"/>
          <w:wBefore w:w="457" w:type="dxa"/>
        </w:trPr>
        <w:tc>
          <w:tcPr>
            <w:tcW w:w="540" w:type="dxa"/>
          </w:tcPr>
          <w:p w14:paraId="448E0A56" w14:textId="30081775" w:rsidR="00C94517" w:rsidRDefault="00457C45" w:rsidP="006155E5">
            <w:pPr>
              <w:pStyle w:val="BlockText"/>
              <w:spacing w:before="0" w:after="240"/>
              <w:ind w:left="0" w:right="158"/>
              <w:rPr>
                <w:i w:val="0"/>
              </w:rPr>
            </w:pPr>
            <w:r>
              <w:rPr>
                <w:i w:val="0"/>
              </w:rPr>
              <w:t>1</w:t>
            </w:r>
          </w:p>
        </w:tc>
        <w:tc>
          <w:tcPr>
            <w:tcW w:w="9270" w:type="dxa"/>
          </w:tcPr>
          <w:p w14:paraId="182F7018" w14:textId="52A68296" w:rsidR="00C94517" w:rsidRDefault="00C94517" w:rsidP="006155E5">
            <w:pPr>
              <w:pStyle w:val="BlockText"/>
              <w:spacing w:before="0" w:after="240"/>
              <w:ind w:left="0" w:right="158"/>
              <w:rPr>
                <w:i w:val="0"/>
              </w:rPr>
            </w:pPr>
            <w:r w:rsidRPr="006B4897">
              <w:rPr>
                <w:b/>
                <w:i w:val="0"/>
              </w:rPr>
              <w:t>Observation Only</w:t>
            </w:r>
            <w:r w:rsidRPr="00190952">
              <w:rPr>
                <w:i w:val="0"/>
              </w:rPr>
              <w:t xml:space="preserve">- </w:t>
            </w:r>
            <w:r>
              <w:rPr>
                <w:i w:val="0"/>
              </w:rPr>
              <w:t>While no active participation will take place by participants in the observation phase of this study, each observation peri</w:t>
            </w:r>
            <w:r w:rsidR="00036EBB">
              <w:rPr>
                <w:i w:val="0"/>
              </w:rPr>
              <w:t>o</w:t>
            </w:r>
            <w:r>
              <w:rPr>
                <w:i w:val="0"/>
              </w:rPr>
              <w:t>d will last for approximately the length of a class period (50-135 minutes) and a total of 5</w:t>
            </w:r>
            <w:r w:rsidR="002E034C">
              <w:rPr>
                <w:i w:val="0"/>
              </w:rPr>
              <w:t xml:space="preserve"> visits to each of 3 classes will be made over the course of the semester (3 months)</w:t>
            </w:r>
            <w:r w:rsidRPr="00190952">
              <w:rPr>
                <w:i w:val="0"/>
              </w:rPr>
              <w:t>.</w:t>
            </w:r>
          </w:p>
        </w:tc>
      </w:tr>
      <w:tr w:rsidR="002E034C" w:rsidRPr="00C3707C" w14:paraId="49859A2C" w14:textId="77777777" w:rsidTr="00391E86">
        <w:tblPrEx>
          <w:tblCellMar>
            <w:top w:w="0" w:type="dxa"/>
            <w:left w:w="108" w:type="dxa"/>
            <w:bottom w:w="0" w:type="dxa"/>
            <w:right w:w="108" w:type="dxa"/>
          </w:tblCellMar>
        </w:tblPrEx>
        <w:trPr>
          <w:gridBefore w:val="1"/>
          <w:wBefore w:w="457" w:type="dxa"/>
        </w:trPr>
        <w:tc>
          <w:tcPr>
            <w:tcW w:w="540" w:type="dxa"/>
          </w:tcPr>
          <w:p w14:paraId="1A207208" w14:textId="67910E30" w:rsidR="002E034C" w:rsidRDefault="00457C45" w:rsidP="006155E5">
            <w:pPr>
              <w:pStyle w:val="BlockText"/>
              <w:spacing w:before="0" w:after="240"/>
              <w:ind w:left="0" w:right="158"/>
              <w:rPr>
                <w:i w:val="0"/>
              </w:rPr>
            </w:pPr>
            <w:r>
              <w:rPr>
                <w:i w:val="0"/>
              </w:rPr>
              <w:t>2</w:t>
            </w:r>
          </w:p>
        </w:tc>
        <w:tc>
          <w:tcPr>
            <w:tcW w:w="9270" w:type="dxa"/>
          </w:tcPr>
          <w:p w14:paraId="69C35DA4" w14:textId="55DC32E8" w:rsidR="002E034C" w:rsidRDefault="002E034C" w:rsidP="006155E5">
            <w:pPr>
              <w:pStyle w:val="BlockText"/>
              <w:spacing w:before="0" w:after="240"/>
              <w:ind w:left="0" w:right="158"/>
              <w:rPr>
                <w:i w:val="0"/>
              </w:rPr>
            </w:pPr>
            <w:r w:rsidRPr="00C94517">
              <w:rPr>
                <w:b/>
                <w:i w:val="0"/>
              </w:rPr>
              <w:t xml:space="preserve">General Response with </w:t>
            </w:r>
            <w:r w:rsidR="00036EBB">
              <w:rPr>
                <w:b/>
                <w:i w:val="0"/>
              </w:rPr>
              <w:t>M</w:t>
            </w:r>
            <w:r w:rsidR="002562E8">
              <w:rPr>
                <w:b/>
                <w:i w:val="0"/>
              </w:rPr>
              <w:t>ultiple P</w:t>
            </w:r>
            <w:r w:rsidRPr="00C94517">
              <w:rPr>
                <w:b/>
                <w:i w:val="0"/>
              </w:rPr>
              <w:t>arts</w:t>
            </w:r>
            <w:r>
              <w:rPr>
                <w:i w:val="0"/>
              </w:rPr>
              <w:t>-  The following times for participation are anticipated:</w:t>
            </w:r>
          </w:p>
          <w:p w14:paraId="59048931" w14:textId="77777777" w:rsidR="002E034C" w:rsidRDefault="002E034C" w:rsidP="006155E5">
            <w:pPr>
              <w:pStyle w:val="BlockText"/>
              <w:numPr>
                <w:ilvl w:val="0"/>
                <w:numId w:val="49"/>
              </w:numPr>
              <w:spacing w:before="0" w:after="240"/>
              <w:ind w:right="158"/>
              <w:rPr>
                <w:i w:val="0"/>
              </w:rPr>
            </w:pPr>
            <w:r>
              <w:rPr>
                <w:i w:val="0"/>
              </w:rPr>
              <w:t>Records review screening procedures- No participation for the records review will occur.</w:t>
            </w:r>
          </w:p>
          <w:p w14:paraId="10D6F7DB" w14:textId="77777777" w:rsidR="002E034C" w:rsidRDefault="002E034C" w:rsidP="006155E5">
            <w:pPr>
              <w:pStyle w:val="BlockText"/>
              <w:numPr>
                <w:ilvl w:val="0"/>
                <w:numId w:val="49"/>
              </w:numPr>
              <w:spacing w:before="0" w:after="240"/>
              <w:ind w:right="158"/>
              <w:rPr>
                <w:i w:val="0"/>
              </w:rPr>
            </w:pPr>
            <w:r>
              <w:rPr>
                <w:i w:val="0"/>
              </w:rPr>
              <w:t>Primary focus research participants- the primary focus participants will be involved with the following visit schedule:</w:t>
            </w:r>
          </w:p>
          <w:p w14:paraId="36FE4E0A" w14:textId="77777777" w:rsidR="00FA7729" w:rsidRDefault="00FA7729" w:rsidP="006155E5">
            <w:pPr>
              <w:pStyle w:val="BlockText"/>
              <w:numPr>
                <w:ilvl w:val="0"/>
                <w:numId w:val="49"/>
              </w:numPr>
              <w:spacing w:before="0" w:after="240"/>
              <w:ind w:right="158"/>
              <w:rPr>
                <w:i w:val="0"/>
              </w:rPr>
            </w:pPr>
            <w:r>
              <w:rPr>
                <w:i w:val="0"/>
              </w:rPr>
              <w:t>Initial Visit- 1 hour</w:t>
            </w:r>
          </w:p>
          <w:p w14:paraId="2CB04A74" w14:textId="57C0312E" w:rsidR="00FA7729" w:rsidRDefault="00FA7729" w:rsidP="006155E5">
            <w:pPr>
              <w:pStyle w:val="BlockText"/>
              <w:numPr>
                <w:ilvl w:val="0"/>
                <w:numId w:val="49"/>
              </w:numPr>
              <w:spacing w:before="0" w:after="240"/>
              <w:ind w:right="158"/>
              <w:rPr>
                <w:i w:val="0"/>
              </w:rPr>
            </w:pPr>
            <w:r>
              <w:rPr>
                <w:i w:val="0"/>
              </w:rPr>
              <w:t>Visits 2,3,4,5- 30 minutes each conducted at approximately 1 month intervals</w:t>
            </w:r>
          </w:p>
          <w:p w14:paraId="3AA65A19" w14:textId="77777777" w:rsidR="00FA7729" w:rsidRDefault="00FA7729" w:rsidP="006155E5">
            <w:pPr>
              <w:pStyle w:val="BlockText"/>
              <w:numPr>
                <w:ilvl w:val="0"/>
                <w:numId w:val="49"/>
              </w:numPr>
              <w:spacing w:before="0" w:after="240"/>
              <w:ind w:right="158"/>
              <w:rPr>
                <w:i w:val="0"/>
              </w:rPr>
            </w:pPr>
            <w:r>
              <w:rPr>
                <w:i w:val="0"/>
              </w:rPr>
              <w:t>Visit 6- 1 hour conducted approximately 1 month after visit 6</w:t>
            </w:r>
          </w:p>
          <w:p w14:paraId="70D1DDF3" w14:textId="27C11811" w:rsidR="002E034C" w:rsidRDefault="00FA7729" w:rsidP="006155E5">
            <w:pPr>
              <w:pStyle w:val="BlockText"/>
              <w:numPr>
                <w:ilvl w:val="0"/>
                <w:numId w:val="49"/>
              </w:numPr>
              <w:spacing w:before="0" w:after="240"/>
              <w:ind w:right="158"/>
              <w:rPr>
                <w:i w:val="0"/>
              </w:rPr>
            </w:pPr>
            <w:r>
              <w:rPr>
                <w:i w:val="0"/>
              </w:rPr>
              <w:t xml:space="preserve">Primary focus research participants will also be required to spend approximately 15 </w:t>
            </w:r>
            <w:r>
              <w:rPr>
                <w:i w:val="0"/>
              </w:rPr>
              <w:lastRenderedPageBreak/>
              <w:t xml:space="preserve">minutes each day for the 6 month period in completion of an electronic log entry. </w:t>
            </w:r>
          </w:p>
          <w:p w14:paraId="18083B80" w14:textId="4361AFEB" w:rsidR="00150CE9" w:rsidRDefault="00150CE9" w:rsidP="006155E5">
            <w:pPr>
              <w:pStyle w:val="BlockText"/>
              <w:spacing w:before="0" w:after="240"/>
              <w:ind w:left="0" w:right="158"/>
              <w:rPr>
                <w:i w:val="0"/>
              </w:rPr>
            </w:pPr>
            <w:r>
              <w:rPr>
                <w:i w:val="0"/>
              </w:rPr>
              <w:t>Overall time commitment- 4 hours for study visits and approximately 4</w:t>
            </w:r>
            <w:r w:rsidR="002562E8">
              <w:rPr>
                <w:i w:val="0"/>
              </w:rPr>
              <w:t>5</w:t>
            </w:r>
            <w:r>
              <w:rPr>
                <w:i w:val="0"/>
              </w:rPr>
              <w:t xml:space="preserve"> hours of individual log entry completion. </w:t>
            </w:r>
          </w:p>
          <w:p w14:paraId="10954505" w14:textId="66A5E5BB" w:rsidR="002E034C" w:rsidRDefault="00150CE9" w:rsidP="006155E5">
            <w:pPr>
              <w:pStyle w:val="BlockText"/>
              <w:spacing w:before="0" w:after="240"/>
              <w:ind w:left="0" w:right="158"/>
              <w:rPr>
                <w:i w:val="0"/>
              </w:rPr>
            </w:pPr>
            <w:r>
              <w:rPr>
                <w:i w:val="0"/>
              </w:rPr>
              <w:t>S</w:t>
            </w:r>
            <w:r w:rsidR="002E034C">
              <w:rPr>
                <w:i w:val="0"/>
              </w:rPr>
              <w:t xml:space="preserve">econdary participant family members for the quality of life follow up- </w:t>
            </w:r>
            <w:r>
              <w:rPr>
                <w:i w:val="0"/>
              </w:rPr>
              <w:t>No visits will be required.  Secondary participants</w:t>
            </w:r>
            <w:r w:rsidR="009A4C4B">
              <w:rPr>
                <w:i w:val="0"/>
              </w:rPr>
              <w:t>’</w:t>
            </w:r>
            <w:r>
              <w:rPr>
                <w:i w:val="0"/>
              </w:rPr>
              <w:t xml:space="preserve"> research involvement will be for a one time survey that will take approximately 30-45 minutes to complete. </w:t>
            </w:r>
          </w:p>
        </w:tc>
      </w:tr>
    </w:tbl>
    <w:p w14:paraId="4DC883FB" w14:textId="4C808CF9" w:rsidR="00741641" w:rsidRDefault="00741641"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457"/>
        <w:gridCol w:w="540"/>
        <w:gridCol w:w="9270"/>
      </w:tblGrid>
      <w:tr w:rsidR="00741641" w:rsidRPr="009D71AD" w14:paraId="17635766" w14:textId="77777777" w:rsidTr="00391E86">
        <w:tc>
          <w:tcPr>
            <w:tcW w:w="10267" w:type="dxa"/>
            <w:gridSpan w:val="3"/>
            <w:shd w:val="pct10" w:color="auto" w:fill="auto"/>
          </w:tcPr>
          <w:p w14:paraId="6A672BAE" w14:textId="21836AA0" w:rsidR="009A4C4B" w:rsidRPr="009A4C4B" w:rsidRDefault="00741641" w:rsidP="006155E5">
            <w:pPr>
              <w:pStyle w:val="Heading2"/>
              <w:spacing w:before="0" w:after="240"/>
              <w:ind w:right="158"/>
              <w:rPr>
                <w:vanish/>
                <w:specVanish/>
              </w:rPr>
            </w:pPr>
            <w:bookmarkStart w:id="54" w:name="_Toc442166556"/>
            <w:r w:rsidRPr="009A4C4B">
              <w:t xml:space="preserve">Describe the </w:t>
            </w:r>
            <w:r w:rsidR="00423022">
              <w:t>duration</w:t>
            </w:r>
            <w:r w:rsidRPr="009A4C4B">
              <w:t xml:space="preserve"> for the investigators to complete this study</w:t>
            </w:r>
            <w:bookmarkEnd w:id="54"/>
          </w:p>
          <w:p w14:paraId="4379168F" w14:textId="1303986B" w:rsidR="00741641" w:rsidRPr="009A4C4B" w:rsidRDefault="00741641" w:rsidP="006155E5">
            <w:pPr>
              <w:pStyle w:val="BodyItalics"/>
              <w:spacing w:before="0" w:after="240"/>
              <w:ind w:right="158"/>
            </w:pPr>
            <w:r w:rsidRPr="009A4C4B">
              <w:t xml:space="preserve"> (</w:t>
            </w:r>
            <w:proofErr w:type="gramStart"/>
            <w:r w:rsidRPr="009A4C4B">
              <w:t>i.e</w:t>
            </w:r>
            <w:proofErr w:type="gramEnd"/>
            <w:r w:rsidRPr="009A4C4B">
              <w:t>. all data is collected and all analyses have been completed).</w:t>
            </w:r>
          </w:p>
        </w:tc>
      </w:tr>
      <w:tr w:rsidR="00150CE9" w:rsidRPr="009D71AD" w14:paraId="26B4346A" w14:textId="77777777" w:rsidTr="00391E86">
        <w:tc>
          <w:tcPr>
            <w:tcW w:w="457" w:type="dxa"/>
          </w:tcPr>
          <w:p w14:paraId="7BAE8653" w14:textId="77777777" w:rsidR="00150CE9" w:rsidRPr="009D71AD" w:rsidRDefault="00150CE9" w:rsidP="006155E5">
            <w:pPr>
              <w:pStyle w:val="BlockText"/>
              <w:spacing w:before="0" w:after="240"/>
              <w:ind w:left="0" w:right="158"/>
              <w:rPr>
                <w:b/>
                <w:i w:val="0"/>
              </w:rPr>
            </w:pPr>
            <w:r w:rsidRPr="009D71AD">
              <w:rPr>
                <w:b/>
                <w:i w:val="0"/>
              </w:rPr>
              <w:t>A</w:t>
            </w:r>
          </w:p>
        </w:tc>
        <w:tc>
          <w:tcPr>
            <w:tcW w:w="9810" w:type="dxa"/>
            <w:gridSpan w:val="2"/>
          </w:tcPr>
          <w:p w14:paraId="71640F84" w14:textId="5D243CAB" w:rsidR="00150CE9" w:rsidRPr="009D71AD" w:rsidRDefault="009A4C4B" w:rsidP="006155E5">
            <w:pPr>
              <w:pStyle w:val="BlockText"/>
              <w:spacing w:before="0" w:after="240"/>
              <w:ind w:left="0" w:right="158"/>
              <w:rPr>
                <w:b/>
                <w:i w:val="0"/>
              </w:rPr>
            </w:pPr>
            <w:r>
              <w:rPr>
                <w:b/>
                <w:i w:val="0"/>
              </w:rPr>
              <w:t>NA Type Responses</w:t>
            </w:r>
            <w:r w:rsidR="00150CE9" w:rsidRPr="009D71AD">
              <w:rPr>
                <w:b/>
                <w:i w:val="0"/>
              </w:rPr>
              <w:t>:</w:t>
            </w:r>
            <w:r w:rsidR="00150CE9">
              <w:rPr>
                <w:b/>
                <w:i w:val="0"/>
              </w:rPr>
              <w:t xml:space="preserve"> </w:t>
            </w:r>
            <w:r w:rsidR="00150CE9" w:rsidRPr="00F92EF2">
              <w:rPr>
                <w:i w:val="0"/>
              </w:rPr>
              <w:t>NA responses to this question are generally not acceptable</w:t>
            </w:r>
          </w:p>
        </w:tc>
      </w:tr>
      <w:tr w:rsidR="00150CE9" w:rsidRPr="009D71AD" w14:paraId="4D53DB06" w14:textId="77777777" w:rsidTr="00391E86">
        <w:tc>
          <w:tcPr>
            <w:tcW w:w="457" w:type="dxa"/>
          </w:tcPr>
          <w:p w14:paraId="6A4B8AEA" w14:textId="77777777" w:rsidR="00150CE9" w:rsidRPr="009D71AD" w:rsidRDefault="00150CE9" w:rsidP="006155E5">
            <w:pPr>
              <w:pStyle w:val="BlockText"/>
              <w:spacing w:before="0" w:after="240"/>
              <w:ind w:left="0" w:right="158"/>
              <w:rPr>
                <w:b/>
                <w:i w:val="0"/>
              </w:rPr>
            </w:pPr>
            <w:r w:rsidRPr="009D71AD">
              <w:rPr>
                <w:b/>
                <w:i w:val="0"/>
              </w:rPr>
              <w:t>B</w:t>
            </w:r>
          </w:p>
        </w:tc>
        <w:tc>
          <w:tcPr>
            <w:tcW w:w="9810" w:type="dxa"/>
            <w:gridSpan w:val="2"/>
          </w:tcPr>
          <w:p w14:paraId="17DEA890" w14:textId="5AA135D7" w:rsidR="00150CE9" w:rsidRDefault="007536CA" w:rsidP="006155E5">
            <w:pPr>
              <w:pStyle w:val="BlockText"/>
              <w:spacing w:before="0" w:after="240"/>
              <w:ind w:left="0" w:right="158"/>
              <w:rPr>
                <w:i w:val="0"/>
              </w:rPr>
            </w:pPr>
            <w:r>
              <w:rPr>
                <w:b/>
                <w:i w:val="0"/>
              </w:rPr>
              <w:t>Completion Times</w:t>
            </w:r>
            <w:r w:rsidR="00150CE9">
              <w:rPr>
                <w:b/>
                <w:i w:val="0"/>
              </w:rPr>
              <w:t xml:space="preserve"> </w:t>
            </w:r>
            <w:r w:rsidR="00150CE9" w:rsidRPr="003D727D">
              <w:rPr>
                <w:i w:val="0"/>
              </w:rPr>
              <w:t>(Keep in mind that you may need a combination of these for your particular study)</w:t>
            </w:r>
            <w:r>
              <w:rPr>
                <w:i w:val="0"/>
              </w:rPr>
              <w:t xml:space="preserve"> </w:t>
            </w:r>
          </w:p>
          <w:p w14:paraId="6F1D2CFD" w14:textId="7BB0BC95" w:rsidR="007536CA" w:rsidRPr="009D71AD" w:rsidRDefault="007536CA" w:rsidP="006155E5">
            <w:pPr>
              <w:pStyle w:val="BlockText"/>
              <w:spacing w:before="0" w:after="240"/>
              <w:ind w:left="0" w:right="158"/>
              <w:rPr>
                <w:b/>
                <w:i w:val="0"/>
              </w:rPr>
            </w:pPr>
            <w:r>
              <w:rPr>
                <w:b/>
                <w:i w:val="0"/>
              </w:rPr>
              <w:t>= Time for Enrollment (10.1) + Participat</w:t>
            </w:r>
            <w:r w:rsidR="00996012">
              <w:rPr>
                <w:b/>
                <w:i w:val="0"/>
              </w:rPr>
              <w:t>ion</w:t>
            </w:r>
            <w:r>
              <w:rPr>
                <w:b/>
                <w:i w:val="0"/>
              </w:rPr>
              <w:t xml:space="preserve"> (10.2) + Data Analysis</w:t>
            </w:r>
          </w:p>
        </w:tc>
      </w:tr>
      <w:tr w:rsidR="00150CE9" w14:paraId="70A66E0C" w14:textId="77777777" w:rsidTr="00391E86">
        <w:trPr>
          <w:gridBefore w:val="1"/>
          <w:wBefore w:w="457" w:type="dxa"/>
        </w:trPr>
        <w:tc>
          <w:tcPr>
            <w:tcW w:w="540" w:type="dxa"/>
          </w:tcPr>
          <w:p w14:paraId="25064B6D" w14:textId="53F55C4D" w:rsidR="00150CE9" w:rsidRDefault="00150CE9" w:rsidP="006155E5">
            <w:pPr>
              <w:pStyle w:val="BlockText"/>
              <w:spacing w:before="0" w:after="240"/>
              <w:ind w:left="0" w:right="158"/>
              <w:rPr>
                <w:i w:val="0"/>
              </w:rPr>
            </w:pPr>
            <w:r>
              <w:rPr>
                <w:i w:val="0"/>
              </w:rPr>
              <w:t>1</w:t>
            </w:r>
          </w:p>
        </w:tc>
        <w:tc>
          <w:tcPr>
            <w:tcW w:w="9270" w:type="dxa"/>
          </w:tcPr>
          <w:p w14:paraId="7D884AB1" w14:textId="24CC55BE" w:rsidR="00150CE9" w:rsidRDefault="00150CE9" w:rsidP="006155E5">
            <w:pPr>
              <w:pStyle w:val="BlockText"/>
              <w:spacing w:before="0" w:after="240"/>
              <w:ind w:left="0" w:right="158"/>
              <w:rPr>
                <w:i w:val="0"/>
              </w:rPr>
            </w:pPr>
            <w:r w:rsidRPr="006B4897">
              <w:rPr>
                <w:b/>
                <w:i w:val="0"/>
              </w:rPr>
              <w:t>Records</w:t>
            </w:r>
            <w:r w:rsidRPr="00190952">
              <w:rPr>
                <w:i w:val="0"/>
              </w:rPr>
              <w:t xml:space="preserve">- </w:t>
            </w:r>
            <w:r>
              <w:rPr>
                <w:i w:val="0"/>
              </w:rPr>
              <w:t>It is expected that this records review and analysis will take approximately 6 months to complete.</w:t>
            </w:r>
          </w:p>
        </w:tc>
      </w:tr>
      <w:tr w:rsidR="00150CE9" w14:paraId="1BBD86E3" w14:textId="77777777" w:rsidTr="00391E86">
        <w:trPr>
          <w:gridBefore w:val="1"/>
          <w:wBefore w:w="457" w:type="dxa"/>
        </w:trPr>
        <w:tc>
          <w:tcPr>
            <w:tcW w:w="540" w:type="dxa"/>
          </w:tcPr>
          <w:p w14:paraId="3BD8A50A" w14:textId="77777777" w:rsidR="00150CE9" w:rsidRDefault="00150CE9" w:rsidP="006155E5">
            <w:pPr>
              <w:pStyle w:val="BlockText"/>
              <w:spacing w:before="0" w:after="240"/>
              <w:ind w:left="0" w:right="158"/>
              <w:rPr>
                <w:i w:val="0"/>
              </w:rPr>
            </w:pPr>
            <w:r>
              <w:rPr>
                <w:i w:val="0"/>
              </w:rPr>
              <w:t>2</w:t>
            </w:r>
          </w:p>
        </w:tc>
        <w:tc>
          <w:tcPr>
            <w:tcW w:w="9270" w:type="dxa"/>
          </w:tcPr>
          <w:p w14:paraId="01405305" w14:textId="77777777" w:rsidR="00150CE9" w:rsidRDefault="00150CE9" w:rsidP="006155E5">
            <w:pPr>
              <w:pStyle w:val="BlockText"/>
              <w:spacing w:before="0" w:after="240"/>
              <w:ind w:left="0" w:right="158"/>
              <w:rPr>
                <w:i w:val="0"/>
              </w:rPr>
            </w:pPr>
            <w:r w:rsidRPr="006B4897">
              <w:rPr>
                <w:b/>
                <w:i w:val="0"/>
              </w:rPr>
              <w:t>Observation Only</w:t>
            </w:r>
            <w:r w:rsidRPr="00190952">
              <w:rPr>
                <w:i w:val="0"/>
              </w:rPr>
              <w:t xml:space="preserve">- Subjects will not need to be </w:t>
            </w:r>
            <w:r>
              <w:rPr>
                <w:i w:val="0"/>
              </w:rPr>
              <w:t>enrolled</w:t>
            </w:r>
            <w:r w:rsidRPr="00190952">
              <w:rPr>
                <w:i w:val="0"/>
              </w:rPr>
              <w:t xml:space="preserve"> in any way in the observation phase of the study where no intervention or interaction will take place.</w:t>
            </w:r>
            <w:r>
              <w:rPr>
                <w:i w:val="0"/>
              </w:rPr>
              <w:t xml:space="preserve">  It is expected that all observations will take place within 6 months of approval depending upon scheduling and availability of the community partners. </w:t>
            </w:r>
          </w:p>
        </w:tc>
      </w:tr>
      <w:tr w:rsidR="00150CE9" w:rsidRPr="00C3707C" w14:paraId="4763712B" w14:textId="77777777" w:rsidTr="00391E86">
        <w:tblPrEx>
          <w:tblCellMar>
            <w:top w:w="0" w:type="dxa"/>
            <w:left w:w="108" w:type="dxa"/>
            <w:bottom w:w="0" w:type="dxa"/>
            <w:right w:w="108" w:type="dxa"/>
          </w:tblCellMar>
        </w:tblPrEx>
        <w:trPr>
          <w:gridBefore w:val="1"/>
          <w:wBefore w:w="457" w:type="dxa"/>
        </w:trPr>
        <w:tc>
          <w:tcPr>
            <w:tcW w:w="540" w:type="dxa"/>
          </w:tcPr>
          <w:p w14:paraId="50EC826A" w14:textId="77777777" w:rsidR="00150CE9" w:rsidRDefault="00150CE9" w:rsidP="006155E5">
            <w:pPr>
              <w:pStyle w:val="BlockText"/>
              <w:spacing w:before="0" w:after="240"/>
              <w:ind w:left="0" w:right="158"/>
              <w:rPr>
                <w:i w:val="0"/>
              </w:rPr>
            </w:pPr>
            <w:r>
              <w:rPr>
                <w:i w:val="0"/>
              </w:rPr>
              <w:t>3</w:t>
            </w:r>
          </w:p>
        </w:tc>
        <w:tc>
          <w:tcPr>
            <w:tcW w:w="9270" w:type="dxa"/>
          </w:tcPr>
          <w:p w14:paraId="1C53FA95" w14:textId="77777777" w:rsidR="00150CE9" w:rsidRDefault="00150CE9" w:rsidP="006155E5">
            <w:pPr>
              <w:pStyle w:val="BlockText"/>
              <w:spacing w:before="0" w:after="240"/>
              <w:ind w:left="0" w:right="158"/>
              <w:rPr>
                <w:i w:val="0"/>
              </w:rPr>
            </w:pPr>
            <w:r w:rsidRPr="00C94517">
              <w:rPr>
                <w:b/>
                <w:i w:val="0"/>
              </w:rPr>
              <w:t>General Response with multiple parts</w:t>
            </w:r>
            <w:r>
              <w:rPr>
                <w:i w:val="0"/>
              </w:rPr>
              <w:t>-  The following times for enrollment are anticipated:</w:t>
            </w:r>
          </w:p>
          <w:p w14:paraId="10C3ECE3" w14:textId="5BE19D8B" w:rsidR="00150CE9" w:rsidRDefault="007536CA" w:rsidP="006155E5">
            <w:pPr>
              <w:pStyle w:val="BlockText"/>
              <w:spacing w:before="0" w:after="240"/>
              <w:ind w:left="0" w:right="158"/>
              <w:rPr>
                <w:i w:val="0"/>
              </w:rPr>
            </w:pPr>
            <w:r>
              <w:rPr>
                <w:i w:val="0"/>
              </w:rPr>
              <w:t>T</w:t>
            </w:r>
            <w:r w:rsidR="00150CE9">
              <w:rPr>
                <w:i w:val="0"/>
              </w:rPr>
              <w:t>he cumulative study enrollment period will last between 9 and 24 months</w:t>
            </w:r>
            <w:r>
              <w:rPr>
                <w:i w:val="0"/>
              </w:rPr>
              <w:t xml:space="preserve"> because primary participants will have to complete participation before secondary participants are enrolled.  It is expected that the secondary participation will only take 2 months to complete and final data analysis another 3 months after that.  Total time for the study will be between 14 and 29 months</w:t>
            </w:r>
            <w:r w:rsidR="00145C83">
              <w:rPr>
                <w:i w:val="0"/>
              </w:rPr>
              <w:t xml:space="preserve"> (note how this time is reflective of the answer in 10.1)</w:t>
            </w:r>
            <w:r>
              <w:rPr>
                <w:i w:val="0"/>
              </w:rPr>
              <w:t>.</w:t>
            </w:r>
            <w:r w:rsidR="00150CE9">
              <w:rPr>
                <w:i w:val="0"/>
              </w:rPr>
              <w:t xml:space="preserve">   </w:t>
            </w:r>
          </w:p>
        </w:tc>
      </w:tr>
    </w:tbl>
    <w:p w14:paraId="70F26510" w14:textId="77777777" w:rsidR="00150CE9" w:rsidRDefault="00150CE9" w:rsidP="006155E5">
      <w:pPr>
        <w:pStyle w:val="Heading1"/>
        <w:numPr>
          <w:ilvl w:val="0"/>
          <w:numId w:val="0"/>
        </w:numPr>
        <w:spacing w:after="240"/>
        <w:ind w:right="158"/>
      </w:pPr>
    </w:p>
    <w:p w14:paraId="182E2DF0" w14:textId="77777777" w:rsidR="00145C83" w:rsidRDefault="00184F01" w:rsidP="006155E5">
      <w:pPr>
        <w:pStyle w:val="Heading1"/>
        <w:spacing w:after="240"/>
        <w:ind w:right="158"/>
      </w:pPr>
      <w:bookmarkStart w:id="55" w:name="_Toc442166557"/>
      <w:r w:rsidRPr="00033F6D">
        <w:t>Setting</w:t>
      </w:r>
      <w:bookmarkEnd w:id="55"/>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10260"/>
      </w:tblGrid>
      <w:tr w:rsidR="00145C83" w14:paraId="11910217" w14:textId="77777777" w:rsidTr="00391E86">
        <w:tc>
          <w:tcPr>
            <w:tcW w:w="10260" w:type="dxa"/>
            <w:shd w:val="pct5" w:color="auto" w:fill="auto"/>
          </w:tcPr>
          <w:p w14:paraId="3F04F8F1" w14:textId="3CCEFB9C" w:rsidR="009A4C4B" w:rsidRPr="009A4C4B" w:rsidRDefault="009A4C4B" w:rsidP="006155E5">
            <w:pPr>
              <w:pStyle w:val="BlockText"/>
              <w:spacing w:before="0" w:after="240"/>
              <w:ind w:left="0" w:right="158"/>
              <w:rPr>
                <w:rFonts w:ascii="Arial" w:hAnsi="Arial" w:cs="Arial"/>
                <w:b/>
                <w:i w:val="0"/>
                <w:sz w:val="22"/>
                <w:szCs w:val="22"/>
              </w:rPr>
            </w:pPr>
            <w:r w:rsidRPr="009A4C4B">
              <w:rPr>
                <w:rFonts w:ascii="Arial" w:hAnsi="Arial" w:cs="Arial"/>
                <w:b/>
                <w:i w:val="0"/>
                <w:sz w:val="22"/>
                <w:szCs w:val="22"/>
              </w:rPr>
              <w:lastRenderedPageBreak/>
              <w:t>Discussion- Setting</w:t>
            </w:r>
          </w:p>
          <w:p w14:paraId="1A3B2B9D" w14:textId="1F1826BE" w:rsidR="006A0B95" w:rsidRDefault="006A0B95"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Be sure to cover ALL research settings.  </w:t>
            </w:r>
            <w:r w:rsidR="00145C83">
              <w:rPr>
                <w:rFonts w:ascii="Arial" w:hAnsi="Arial" w:cs="Arial"/>
                <w:i w:val="0"/>
                <w:sz w:val="22"/>
                <w:szCs w:val="22"/>
              </w:rPr>
              <w:t xml:space="preserve">Even records reviews should specify facilities where records will be worked with to analyze data.  </w:t>
            </w:r>
          </w:p>
          <w:p w14:paraId="5CC6A9CE" w14:textId="47ED6541" w:rsidR="00145C83" w:rsidRDefault="00145C83" w:rsidP="006155E5">
            <w:pPr>
              <w:pStyle w:val="BlockText"/>
              <w:spacing w:before="0" w:after="240"/>
              <w:ind w:left="0" w:right="158"/>
              <w:rPr>
                <w:rFonts w:ascii="Arial" w:hAnsi="Arial" w:cs="Arial"/>
                <w:i w:val="0"/>
                <w:sz w:val="22"/>
                <w:szCs w:val="22"/>
              </w:rPr>
            </w:pPr>
            <w:r>
              <w:rPr>
                <w:rFonts w:ascii="Arial" w:hAnsi="Arial" w:cs="Arial"/>
                <w:i w:val="0"/>
                <w:sz w:val="22"/>
                <w:szCs w:val="22"/>
              </w:rPr>
              <w:t>The IRB uses this section to evaluate both the safety of the facility and the privacy of the facility/situation for the given study.  Keep in mind that for some research a very narrow range of facilities will be allowable for safety (e.g. no one would consider submitting a study involving major surgery to be done outside of a hospital) or privacy</w:t>
            </w:r>
            <w:r w:rsidR="006A0B95">
              <w:rPr>
                <w:rFonts w:ascii="Arial" w:hAnsi="Arial" w:cs="Arial"/>
                <w:i w:val="0"/>
                <w:sz w:val="22"/>
                <w:szCs w:val="22"/>
              </w:rPr>
              <w:t xml:space="preserve"> (e.g. when an interview response might cost a participant their job, it should not be done at the local coffee shop) reasons while other research may be allowable in a more open setting (such as a classroom or even in a public venue).  Propose what you think is needed for the setting(s) and let the CRO/BRO/IRB recommend if it is not sufficient.  In most cases you will be fine as proposed because you are also focused on protecting </w:t>
            </w:r>
            <w:r w:rsidR="00FD469F">
              <w:rPr>
                <w:rFonts w:ascii="Arial" w:hAnsi="Arial" w:cs="Arial"/>
                <w:i w:val="0"/>
                <w:sz w:val="22"/>
                <w:szCs w:val="22"/>
              </w:rPr>
              <w:t>participants’</w:t>
            </w:r>
            <w:r w:rsidR="006A0B95">
              <w:rPr>
                <w:rFonts w:ascii="Arial" w:hAnsi="Arial" w:cs="Arial"/>
                <w:i w:val="0"/>
                <w:sz w:val="22"/>
                <w:szCs w:val="22"/>
              </w:rPr>
              <w:t xml:space="preserve"> safety and privacy.</w:t>
            </w:r>
            <w:r>
              <w:rPr>
                <w:rFonts w:ascii="Arial" w:hAnsi="Arial" w:cs="Arial"/>
                <w:i w:val="0"/>
                <w:sz w:val="22"/>
                <w:szCs w:val="22"/>
              </w:rPr>
              <w:t xml:space="preserve"> </w:t>
            </w:r>
          </w:p>
          <w:p w14:paraId="3F7083B2" w14:textId="3026C2EB" w:rsidR="00794326" w:rsidRDefault="00423A16" w:rsidP="006155E5">
            <w:pPr>
              <w:pStyle w:val="BlockText"/>
              <w:spacing w:before="0" w:after="240"/>
              <w:ind w:left="0" w:right="158"/>
              <w:rPr>
                <w:rFonts w:ascii="Arial" w:hAnsi="Arial" w:cs="Arial"/>
                <w:i w:val="0"/>
                <w:sz w:val="22"/>
                <w:szCs w:val="22"/>
              </w:rPr>
            </w:pPr>
            <w:r>
              <w:rPr>
                <w:rFonts w:ascii="Arial" w:hAnsi="Arial" w:cs="Arial"/>
                <w:i w:val="0"/>
                <w:sz w:val="22"/>
                <w:szCs w:val="22"/>
              </w:rPr>
              <w:t>When there are physical safety concerns, you should specify any equipment/facilities</w:t>
            </w:r>
            <w:r w:rsidR="00794326">
              <w:rPr>
                <w:rFonts w:ascii="Arial" w:hAnsi="Arial" w:cs="Arial"/>
                <w:i w:val="0"/>
                <w:sz w:val="22"/>
                <w:szCs w:val="22"/>
              </w:rPr>
              <w:t xml:space="preserve"> immediately available for use in </w:t>
            </w:r>
            <w:r w:rsidR="009A4C4B">
              <w:rPr>
                <w:rFonts w:ascii="Arial" w:hAnsi="Arial" w:cs="Arial"/>
                <w:i w:val="0"/>
                <w:sz w:val="22"/>
                <w:szCs w:val="22"/>
              </w:rPr>
              <w:t>emergency</w:t>
            </w:r>
            <w:r w:rsidR="00794326">
              <w:rPr>
                <w:rFonts w:ascii="Arial" w:hAnsi="Arial" w:cs="Arial"/>
                <w:i w:val="0"/>
                <w:sz w:val="22"/>
                <w:szCs w:val="22"/>
              </w:rPr>
              <w:t xml:space="preserve"> circumstances </w:t>
            </w:r>
            <w:r>
              <w:rPr>
                <w:rFonts w:ascii="Arial" w:hAnsi="Arial" w:cs="Arial"/>
                <w:i w:val="0"/>
                <w:sz w:val="22"/>
                <w:szCs w:val="22"/>
              </w:rPr>
              <w:t xml:space="preserve">unless the setting </w:t>
            </w:r>
            <w:r w:rsidR="00794326">
              <w:rPr>
                <w:rFonts w:ascii="Arial" w:hAnsi="Arial" w:cs="Arial"/>
                <w:i w:val="0"/>
                <w:sz w:val="22"/>
                <w:szCs w:val="22"/>
              </w:rPr>
              <w:t>by its nature is understood to be comprised of certain equipment/facilities (e.g. it is safe to assume that certain equipment is available in an accredited hospital emergency room).  When in doubt, stating the equipment/facilities available for foreseen complications is not a bad idea even if you think they would be understood.</w:t>
            </w:r>
          </w:p>
          <w:p w14:paraId="13B9AE72" w14:textId="10ED8B37" w:rsidR="00D82D03" w:rsidRDefault="00F4197A" w:rsidP="006155E5">
            <w:pPr>
              <w:pStyle w:val="BlockText"/>
              <w:spacing w:before="0" w:after="240"/>
              <w:ind w:left="0" w:right="158"/>
              <w:rPr>
                <w:rFonts w:ascii="Arial" w:hAnsi="Arial" w:cs="Arial"/>
                <w:i w:val="0"/>
                <w:sz w:val="22"/>
                <w:szCs w:val="22"/>
              </w:rPr>
            </w:pPr>
            <w:r w:rsidRPr="00F4197A">
              <w:rPr>
                <w:rFonts w:ascii="Arial" w:hAnsi="Arial" w:cs="Arial"/>
                <w:b/>
                <w:i w:val="0"/>
                <w:sz w:val="22"/>
                <w:szCs w:val="22"/>
              </w:rPr>
              <w:t xml:space="preserve">Privacy. </w:t>
            </w:r>
            <w:r w:rsidR="00794326">
              <w:rPr>
                <w:rFonts w:ascii="Arial" w:hAnsi="Arial" w:cs="Arial"/>
                <w:i w:val="0"/>
                <w:sz w:val="22"/>
                <w:szCs w:val="22"/>
              </w:rPr>
              <w:t>When there are no physical safety concerns, privacy will be the most important factor considered in this section.  Privacy refers to how a people control access to themselves. While a participant may be granting you as a researcher access to them, the location</w:t>
            </w:r>
            <w:r w:rsidR="00D82D03">
              <w:rPr>
                <w:rFonts w:ascii="Arial" w:hAnsi="Arial" w:cs="Arial"/>
                <w:i w:val="0"/>
                <w:sz w:val="22"/>
                <w:szCs w:val="22"/>
              </w:rPr>
              <w:t xml:space="preserve"> where research procedures take place should be chosen with the following in mind:</w:t>
            </w:r>
          </w:p>
          <w:p w14:paraId="2822C76D" w14:textId="77777777" w:rsidR="00D82D03" w:rsidRDefault="00D82D03" w:rsidP="006155E5">
            <w:pPr>
              <w:pStyle w:val="BlockText"/>
              <w:spacing w:before="0" w:after="240"/>
              <w:ind w:left="0" w:right="158"/>
              <w:rPr>
                <w:rFonts w:ascii="Arial" w:hAnsi="Arial" w:cs="Arial"/>
                <w:i w:val="0"/>
                <w:sz w:val="22"/>
                <w:szCs w:val="22"/>
              </w:rPr>
            </w:pPr>
            <w:r>
              <w:rPr>
                <w:rFonts w:ascii="Arial" w:hAnsi="Arial" w:cs="Arial"/>
                <w:i w:val="0"/>
                <w:sz w:val="22"/>
                <w:szCs w:val="22"/>
              </w:rPr>
              <w:t>Some research procedures should be conducted in a setting that is completely private (i.e. only the research team and the participants are present).</w:t>
            </w:r>
          </w:p>
          <w:p w14:paraId="3C979ABD" w14:textId="77777777" w:rsidR="00D82D03" w:rsidRDefault="00D82D03"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Most procedures should be conducted in a setting where similar non-research procedures would be conducted. </w:t>
            </w:r>
          </w:p>
          <w:p w14:paraId="4C6D20D2" w14:textId="1122D048" w:rsidR="00145C83" w:rsidRPr="00C67A2C" w:rsidRDefault="00D82D03" w:rsidP="006155E5">
            <w:pPr>
              <w:pStyle w:val="BlockText"/>
              <w:spacing w:before="0" w:after="240"/>
              <w:ind w:left="0" w:right="158"/>
              <w:rPr>
                <w:rFonts w:ascii="Arial" w:hAnsi="Arial" w:cs="Arial"/>
                <w:i w:val="0"/>
                <w:sz w:val="22"/>
                <w:szCs w:val="22"/>
              </w:rPr>
            </w:pPr>
            <w:r>
              <w:rPr>
                <w:rFonts w:ascii="Arial" w:hAnsi="Arial" w:cs="Arial"/>
                <w:i w:val="0"/>
                <w:sz w:val="22"/>
                <w:szCs w:val="22"/>
              </w:rPr>
              <w:t>Sometimes it is fine to allow the participant to select their own level of privacy for research procedures.  In these cases, while a less private location of their choosing may be fine, you should be offer a completely private setting for them to select</w:t>
            </w:r>
            <w:r w:rsidR="002210CB">
              <w:rPr>
                <w:rFonts w:ascii="Arial" w:hAnsi="Arial" w:cs="Arial"/>
                <w:i w:val="0"/>
                <w:sz w:val="22"/>
                <w:szCs w:val="22"/>
              </w:rPr>
              <w:t xml:space="preserve"> where appropriate</w:t>
            </w:r>
            <w:r>
              <w:rPr>
                <w:rFonts w:ascii="Arial" w:hAnsi="Arial" w:cs="Arial"/>
                <w:i w:val="0"/>
                <w:sz w:val="22"/>
                <w:szCs w:val="22"/>
              </w:rPr>
              <w:t>.</w:t>
            </w:r>
            <w:r w:rsidR="002210CB">
              <w:rPr>
                <w:rFonts w:ascii="Arial" w:hAnsi="Arial" w:cs="Arial"/>
                <w:i w:val="0"/>
                <w:sz w:val="22"/>
                <w:szCs w:val="22"/>
              </w:rPr>
              <w:t xml:space="preserve">  It may even be the case that the research location cannot at all be controlled the researcher (consider a mailed or internet survey- the participant alone controls where he/she fills it out).  In cases like these it may be appropriate to recommend that a participant complete the procedure in a private location but, of course, it cannot be specified. </w:t>
            </w:r>
          </w:p>
        </w:tc>
      </w:tr>
    </w:tbl>
    <w:p w14:paraId="15454D63" w14:textId="56D9DC57" w:rsidR="00184F01" w:rsidRDefault="00184F01" w:rsidP="006155E5">
      <w:pPr>
        <w:pStyle w:val="Heading1"/>
        <w:numPr>
          <w:ilvl w:val="0"/>
          <w:numId w:val="0"/>
        </w:numPr>
        <w:spacing w:after="240"/>
        <w:ind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9A4C4B" w:rsidRPr="009D71AD" w14:paraId="56A86A3A" w14:textId="77777777" w:rsidTr="00391E86">
        <w:trPr>
          <w:gridBefore w:val="1"/>
          <w:wBefore w:w="7" w:type="dxa"/>
        </w:trPr>
        <w:tc>
          <w:tcPr>
            <w:tcW w:w="10260" w:type="dxa"/>
            <w:gridSpan w:val="3"/>
            <w:shd w:val="pct10" w:color="auto" w:fill="auto"/>
          </w:tcPr>
          <w:p w14:paraId="65E6DE54" w14:textId="77777777" w:rsidR="009A4C4B" w:rsidRPr="009A4C4B" w:rsidRDefault="009A4C4B" w:rsidP="006155E5">
            <w:pPr>
              <w:pStyle w:val="Heading2"/>
              <w:spacing w:before="0" w:after="240"/>
              <w:ind w:right="158"/>
              <w:rPr>
                <w:vanish/>
                <w:specVanish/>
              </w:rPr>
            </w:pPr>
            <w:bookmarkStart w:id="56" w:name="_Toc442166558"/>
            <w:r w:rsidRPr="009A4C4B">
              <w:t>Describe all facilities/sites</w:t>
            </w:r>
            <w:bookmarkEnd w:id="56"/>
          </w:p>
          <w:p w14:paraId="2BE1EF8A" w14:textId="77777777" w:rsidR="00423022" w:rsidRDefault="009A4C4B" w:rsidP="006155E5">
            <w:pPr>
              <w:pStyle w:val="BodyItalics"/>
              <w:spacing w:before="0" w:after="240"/>
              <w:ind w:right="158"/>
            </w:pPr>
            <w:r w:rsidRPr="009A4C4B">
              <w:t xml:space="preserve"> </w:t>
            </w:r>
            <w:proofErr w:type="gramStart"/>
            <w:r w:rsidRPr="009A4C4B">
              <w:t>where</w:t>
            </w:r>
            <w:proofErr w:type="gramEnd"/>
            <w:r w:rsidRPr="009A4C4B">
              <w:t xml:space="preserve"> you will be conducting research procedures. </w:t>
            </w:r>
            <w:r w:rsidR="00423022">
              <w:t>I</w:t>
            </w:r>
            <w:r w:rsidRPr="009A4C4B">
              <w:t xml:space="preserve">nclude a description of the security and privacy of the </w:t>
            </w:r>
            <w:r w:rsidR="00423022">
              <w:t>facilities</w:t>
            </w:r>
            <w:r w:rsidRPr="009A4C4B">
              <w:t xml:space="preserve"> (e.g. locked facility, limited access, privacy barriers). Facility, department, and type of room are relevant.  </w:t>
            </w:r>
            <w:r w:rsidR="00423022">
              <w:t>D</w:t>
            </w:r>
            <w:r w:rsidRPr="009A4C4B">
              <w:t xml:space="preserve">o not abbreviate facility names.  </w:t>
            </w:r>
          </w:p>
          <w:p w14:paraId="49121B26" w14:textId="620465B1" w:rsidR="009A4C4B" w:rsidRPr="009A4C4B" w:rsidRDefault="00423022" w:rsidP="006155E5">
            <w:pPr>
              <w:pStyle w:val="BodyItalics"/>
              <w:spacing w:before="0" w:after="240"/>
              <w:ind w:right="158"/>
            </w:pPr>
            <w:r>
              <w:t xml:space="preserve">Note: </w:t>
            </w:r>
            <w:r w:rsidR="009A4C4B" w:rsidRPr="009A4C4B">
              <w:t xml:space="preserve"> </w:t>
            </w:r>
            <w:r>
              <w:t>E</w:t>
            </w:r>
            <w:r w:rsidR="009A4C4B" w:rsidRPr="009A4C4B">
              <w:t>xample</w:t>
            </w:r>
            <w:r>
              <w:t>s</w:t>
            </w:r>
            <w:r w:rsidR="009A4C4B" w:rsidRPr="009A4C4B">
              <w:t xml:space="preserve">, </w:t>
            </w:r>
            <w:r>
              <w:t>of</w:t>
            </w:r>
            <w:r w:rsidR="009A4C4B" w:rsidRPr="009A4C4B">
              <w:t xml:space="preserve"> acceptable response</w:t>
            </w:r>
            <w:r>
              <w:t>s</w:t>
            </w:r>
            <w:r w:rsidR="009A4C4B" w:rsidRPr="009A4C4B">
              <w:t xml:space="preserve"> may be:  </w:t>
            </w:r>
            <w:r w:rsidRPr="009A4C4B">
              <w:t>“</w:t>
            </w:r>
            <w:r>
              <w:t>A</w:t>
            </w:r>
            <w:r w:rsidRPr="009A4C4B">
              <w:t xml:space="preserve"> classroom setting in the Department of </w:t>
            </w:r>
            <w:r w:rsidRPr="009A4C4B">
              <w:lastRenderedPageBreak/>
              <w:t>Psychology equipped with a computer with relevant survey administration software</w:t>
            </w:r>
            <w:r>
              <w:t>,</w:t>
            </w:r>
            <w:r w:rsidRPr="009A4C4B">
              <w:t xml:space="preserve">” </w:t>
            </w:r>
            <w:r>
              <w:t xml:space="preserve"> </w:t>
            </w:r>
            <w:r w:rsidR="009A4C4B" w:rsidRPr="009A4C4B">
              <w:t>“The angiogram suite at Buffalo General Medical Center, a fully accredited tertiary care institution within New York State with badge access,” or, “</w:t>
            </w:r>
            <w:r>
              <w:t>Community Center meeting hall</w:t>
            </w:r>
            <w:r w:rsidR="009A4C4B" w:rsidRPr="009A4C4B">
              <w:t>”</w:t>
            </w:r>
          </w:p>
        </w:tc>
      </w:tr>
      <w:tr w:rsidR="006A0B95" w:rsidRPr="009D71AD" w14:paraId="3E5F213B" w14:textId="77777777" w:rsidTr="00391E86">
        <w:tc>
          <w:tcPr>
            <w:tcW w:w="457" w:type="dxa"/>
            <w:gridSpan w:val="2"/>
          </w:tcPr>
          <w:p w14:paraId="15F42CF9" w14:textId="77777777" w:rsidR="006A0B95" w:rsidRPr="009D71AD" w:rsidRDefault="006A0B95" w:rsidP="006155E5">
            <w:pPr>
              <w:pStyle w:val="BlockText"/>
              <w:spacing w:before="0" w:after="240"/>
              <w:ind w:left="0" w:right="158"/>
              <w:rPr>
                <w:b/>
                <w:i w:val="0"/>
              </w:rPr>
            </w:pPr>
            <w:r w:rsidRPr="009D71AD">
              <w:rPr>
                <w:b/>
                <w:i w:val="0"/>
              </w:rPr>
              <w:lastRenderedPageBreak/>
              <w:t>A</w:t>
            </w:r>
          </w:p>
        </w:tc>
        <w:tc>
          <w:tcPr>
            <w:tcW w:w="9810" w:type="dxa"/>
            <w:gridSpan w:val="2"/>
          </w:tcPr>
          <w:p w14:paraId="536E0268" w14:textId="0EC55C8B" w:rsidR="006A0B95" w:rsidRPr="009D71AD" w:rsidRDefault="006A0B95" w:rsidP="006155E5">
            <w:pPr>
              <w:pStyle w:val="BlockText"/>
              <w:spacing w:before="0" w:after="240"/>
              <w:ind w:left="0" w:right="158"/>
              <w:rPr>
                <w:b/>
                <w:i w:val="0"/>
              </w:rPr>
            </w:pPr>
            <w:r w:rsidRPr="009D71AD">
              <w:rPr>
                <w:b/>
                <w:i w:val="0"/>
              </w:rPr>
              <w:t xml:space="preserve">NA </w:t>
            </w:r>
            <w:r w:rsidR="009A4C4B">
              <w:rPr>
                <w:b/>
                <w:i w:val="0"/>
              </w:rPr>
              <w:t xml:space="preserve">Type </w:t>
            </w:r>
            <w:r w:rsidRPr="009D71AD">
              <w:rPr>
                <w:b/>
                <w:i w:val="0"/>
              </w:rPr>
              <w:t>responses:</w:t>
            </w:r>
            <w:r>
              <w:rPr>
                <w:b/>
                <w:i w:val="0"/>
              </w:rPr>
              <w:t xml:space="preserve"> </w:t>
            </w:r>
            <w:r w:rsidRPr="00F92EF2">
              <w:rPr>
                <w:i w:val="0"/>
              </w:rPr>
              <w:t>NA responses to this question are generally not acceptable</w:t>
            </w:r>
          </w:p>
        </w:tc>
      </w:tr>
      <w:tr w:rsidR="006A0B95" w:rsidRPr="009D71AD" w14:paraId="37372CFF" w14:textId="77777777" w:rsidTr="00391E86">
        <w:tc>
          <w:tcPr>
            <w:tcW w:w="457" w:type="dxa"/>
            <w:gridSpan w:val="2"/>
          </w:tcPr>
          <w:p w14:paraId="628A98EB" w14:textId="77777777" w:rsidR="006A0B95" w:rsidRPr="009D71AD" w:rsidRDefault="006A0B95" w:rsidP="006155E5">
            <w:pPr>
              <w:pStyle w:val="BlockText"/>
              <w:spacing w:before="0" w:after="240"/>
              <w:ind w:left="0" w:right="158"/>
              <w:rPr>
                <w:b/>
                <w:i w:val="0"/>
              </w:rPr>
            </w:pPr>
            <w:r w:rsidRPr="009D71AD">
              <w:rPr>
                <w:b/>
                <w:i w:val="0"/>
              </w:rPr>
              <w:t>B</w:t>
            </w:r>
          </w:p>
        </w:tc>
        <w:tc>
          <w:tcPr>
            <w:tcW w:w="9810" w:type="dxa"/>
            <w:gridSpan w:val="2"/>
          </w:tcPr>
          <w:p w14:paraId="7A1949F5" w14:textId="66938A15" w:rsidR="006A0B95" w:rsidRPr="009D71AD" w:rsidRDefault="006A0B95" w:rsidP="006155E5">
            <w:pPr>
              <w:pStyle w:val="BlockText"/>
              <w:spacing w:before="0" w:after="240"/>
              <w:ind w:left="0" w:right="158"/>
              <w:rPr>
                <w:b/>
                <w:i w:val="0"/>
              </w:rPr>
            </w:pPr>
            <w:r>
              <w:rPr>
                <w:b/>
                <w:i w:val="0"/>
              </w:rPr>
              <w:t xml:space="preserve">Setting </w:t>
            </w:r>
            <w:r w:rsidRPr="003D727D">
              <w:rPr>
                <w:i w:val="0"/>
              </w:rPr>
              <w:t>(Keep in mind that you may need a combination of these for your particular study)</w:t>
            </w:r>
          </w:p>
        </w:tc>
      </w:tr>
      <w:tr w:rsidR="006A0B95" w14:paraId="0F76377A" w14:textId="77777777" w:rsidTr="00391E86">
        <w:trPr>
          <w:gridBefore w:val="2"/>
          <w:wBefore w:w="457" w:type="dxa"/>
        </w:trPr>
        <w:tc>
          <w:tcPr>
            <w:tcW w:w="540" w:type="dxa"/>
          </w:tcPr>
          <w:p w14:paraId="5AC6092D" w14:textId="77777777" w:rsidR="006A0B95" w:rsidRDefault="006A0B95" w:rsidP="006155E5">
            <w:pPr>
              <w:pStyle w:val="BlockText"/>
              <w:spacing w:before="0" w:after="240"/>
              <w:ind w:left="0" w:right="158"/>
              <w:rPr>
                <w:i w:val="0"/>
              </w:rPr>
            </w:pPr>
            <w:r>
              <w:rPr>
                <w:i w:val="0"/>
              </w:rPr>
              <w:t>1</w:t>
            </w:r>
          </w:p>
        </w:tc>
        <w:tc>
          <w:tcPr>
            <w:tcW w:w="9270" w:type="dxa"/>
          </w:tcPr>
          <w:p w14:paraId="7A5AFBAE" w14:textId="4190D986" w:rsidR="006A0B95" w:rsidRDefault="006A0B95" w:rsidP="006155E5">
            <w:pPr>
              <w:pStyle w:val="BlockText"/>
              <w:spacing w:before="0" w:after="240"/>
              <w:ind w:left="0" w:right="158"/>
              <w:rPr>
                <w:i w:val="0"/>
              </w:rPr>
            </w:pPr>
            <w:r w:rsidRPr="006B4897">
              <w:rPr>
                <w:b/>
                <w:i w:val="0"/>
              </w:rPr>
              <w:t>Records</w:t>
            </w:r>
            <w:r>
              <w:rPr>
                <w:b/>
                <w:i w:val="0"/>
              </w:rPr>
              <w:t xml:space="preserve"> Only</w:t>
            </w:r>
            <w:r w:rsidRPr="00190952">
              <w:rPr>
                <w:i w:val="0"/>
              </w:rPr>
              <w:t xml:space="preserve">- </w:t>
            </w:r>
            <w:r>
              <w:rPr>
                <w:i w:val="0"/>
              </w:rPr>
              <w:t>All records will be initially accessed in the records department of Buffalo General Hospital through their EMR software package with permission of…Data for the cases of interest will be transfer</w:t>
            </w:r>
            <w:r w:rsidR="00596086">
              <w:rPr>
                <w:i w:val="0"/>
              </w:rPr>
              <w:t>r</w:t>
            </w:r>
            <w:r>
              <w:rPr>
                <w:i w:val="0"/>
              </w:rPr>
              <w:t xml:space="preserve">ed to a password protected USB drive that will be stored in </w:t>
            </w:r>
            <w:r w:rsidR="00034E70">
              <w:rPr>
                <w:i w:val="0"/>
              </w:rPr>
              <w:t xml:space="preserve">a locked drawer in </w:t>
            </w:r>
            <w:r w:rsidR="006C1665">
              <w:rPr>
                <w:i w:val="0"/>
              </w:rPr>
              <w:t xml:space="preserve">room 414 </w:t>
            </w:r>
            <w:r w:rsidR="00FC6BC2">
              <w:rPr>
                <w:i w:val="0"/>
              </w:rPr>
              <w:t xml:space="preserve">Ewe </w:t>
            </w:r>
            <w:r>
              <w:rPr>
                <w:i w:val="0"/>
              </w:rPr>
              <w:t>Hall</w:t>
            </w:r>
            <w:r w:rsidR="006C1665">
              <w:rPr>
                <w:i w:val="0"/>
              </w:rPr>
              <w:t xml:space="preserve">.  Data analysis will be carried out in room 414 Ewe Haul, the private office of the PI.  </w:t>
            </w:r>
          </w:p>
        </w:tc>
      </w:tr>
      <w:tr w:rsidR="006C1665" w14:paraId="497E03F5" w14:textId="77777777" w:rsidTr="00391E86">
        <w:trPr>
          <w:gridBefore w:val="2"/>
          <w:wBefore w:w="457" w:type="dxa"/>
        </w:trPr>
        <w:tc>
          <w:tcPr>
            <w:tcW w:w="540" w:type="dxa"/>
          </w:tcPr>
          <w:p w14:paraId="453B0123" w14:textId="77777777" w:rsidR="006C1665" w:rsidRDefault="006C1665" w:rsidP="006155E5">
            <w:pPr>
              <w:pStyle w:val="BlockText"/>
              <w:spacing w:before="0" w:after="240"/>
              <w:ind w:left="0" w:right="158"/>
              <w:rPr>
                <w:i w:val="0"/>
              </w:rPr>
            </w:pPr>
            <w:r>
              <w:rPr>
                <w:i w:val="0"/>
              </w:rPr>
              <w:t>2</w:t>
            </w:r>
          </w:p>
        </w:tc>
        <w:tc>
          <w:tcPr>
            <w:tcW w:w="9270" w:type="dxa"/>
          </w:tcPr>
          <w:p w14:paraId="1E731756" w14:textId="1446C86F" w:rsidR="006C1665" w:rsidRDefault="006C1665" w:rsidP="006155E5">
            <w:pPr>
              <w:pStyle w:val="BlockText"/>
              <w:spacing w:before="0" w:after="240"/>
              <w:ind w:left="0" w:right="158"/>
              <w:rPr>
                <w:i w:val="0"/>
              </w:rPr>
            </w:pPr>
            <w:r>
              <w:rPr>
                <w:b/>
                <w:i w:val="0"/>
              </w:rPr>
              <w:t xml:space="preserve">Observation Procedure with </w:t>
            </w:r>
            <w:r w:rsidR="00C3513E">
              <w:rPr>
                <w:b/>
                <w:i w:val="0"/>
              </w:rPr>
              <w:t>F</w:t>
            </w:r>
            <w:r>
              <w:rPr>
                <w:b/>
                <w:i w:val="0"/>
              </w:rPr>
              <w:t xml:space="preserve">ollow </w:t>
            </w:r>
            <w:r w:rsidR="00C3513E">
              <w:rPr>
                <w:b/>
                <w:i w:val="0"/>
              </w:rPr>
              <w:t>U</w:t>
            </w:r>
            <w:r>
              <w:rPr>
                <w:b/>
                <w:i w:val="0"/>
              </w:rPr>
              <w:t>p Interview.</w:t>
            </w:r>
            <w:r>
              <w:rPr>
                <w:i w:val="0"/>
              </w:rPr>
              <w:t xml:space="preserve">  The research observations will take place in the high school classrooms of the participant teachers with only the teacher, students and research team members.</w:t>
            </w:r>
          </w:p>
          <w:p w14:paraId="75102E8B" w14:textId="0A06460B" w:rsidR="006C1665" w:rsidRDefault="006C1665" w:rsidP="006155E5">
            <w:pPr>
              <w:pStyle w:val="BlockText"/>
              <w:spacing w:before="0" w:after="240"/>
              <w:ind w:left="0" w:right="158"/>
              <w:rPr>
                <w:i w:val="0"/>
              </w:rPr>
            </w:pPr>
            <w:r>
              <w:rPr>
                <w:i w:val="0"/>
              </w:rPr>
              <w:t xml:space="preserve">The follow up interview session will take place at a location of the teacher’s choosing.  These locations may include the teacher’s classroom, the researcher’s </w:t>
            </w:r>
            <w:r w:rsidR="00BD3E99">
              <w:rPr>
                <w:i w:val="0"/>
              </w:rPr>
              <w:t xml:space="preserve">private </w:t>
            </w:r>
            <w:r>
              <w:rPr>
                <w:i w:val="0"/>
              </w:rPr>
              <w:t xml:space="preserve">UB laboratory (415 Tammany Hall) or a semi-public location like a local restaurant or library.  If the classroom or </w:t>
            </w:r>
            <w:proofErr w:type="gramStart"/>
            <w:r>
              <w:rPr>
                <w:i w:val="0"/>
              </w:rPr>
              <w:t>laboratory are</w:t>
            </w:r>
            <w:proofErr w:type="gramEnd"/>
            <w:r>
              <w:rPr>
                <w:i w:val="0"/>
              </w:rPr>
              <w:t xml:space="preserve"> chosen by the participant, only the research team members and persons authorized by the participant </w:t>
            </w:r>
            <w:r w:rsidR="00423A16">
              <w:rPr>
                <w:i w:val="0"/>
              </w:rPr>
              <w:t>will</w:t>
            </w:r>
            <w:r>
              <w:rPr>
                <w:i w:val="0"/>
              </w:rPr>
              <w:t xml:space="preserve"> be present during the interview.</w:t>
            </w:r>
          </w:p>
          <w:p w14:paraId="03A76FF0" w14:textId="2DB9BCD5" w:rsidR="006C1665" w:rsidRDefault="006C1665" w:rsidP="006155E5">
            <w:pPr>
              <w:pStyle w:val="BlockText"/>
              <w:spacing w:before="0" w:after="240"/>
              <w:ind w:left="0" w:right="158"/>
              <w:rPr>
                <w:i w:val="0"/>
              </w:rPr>
            </w:pPr>
            <w:r>
              <w:rPr>
                <w:i w:val="0"/>
              </w:rPr>
              <w:t xml:space="preserve">Data </w:t>
            </w:r>
            <w:r w:rsidR="00BD3E99">
              <w:rPr>
                <w:i w:val="0"/>
              </w:rPr>
              <w:t xml:space="preserve">storage and </w:t>
            </w:r>
            <w:r>
              <w:rPr>
                <w:i w:val="0"/>
              </w:rPr>
              <w:t xml:space="preserve">analysis will take place in </w:t>
            </w:r>
            <w:r w:rsidR="00BD3E99">
              <w:rPr>
                <w:i w:val="0"/>
              </w:rPr>
              <w:t>either the private laboratory or the home of the PI.  In either case, only members of the research team will be present in the room when analysis is taking place.</w:t>
            </w:r>
          </w:p>
        </w:tc>
      </w:tr>
      <w:tr w:rsidR="006A0B95" w:rsidRPr="00C3707C" w14:paraId="67393E02" w14:textId="77777777" w:rsidTr="00391E86">
        <w:tblPrEx>
          <w:tblCellMar>
            <w:top w:w="0" w:type="dxa"/>
            <w:left w:w="108" w:type="dxa"/>
            <w:bottom w:w="0" w:type="dxa"/>
            <w:right w:w="108" w:type="dxa"/>
          </w:tblCellMar>
        </w:tblPrEx>
        <w:trPr>
          <w:gridBefore w:val="2"/>
          <w:wBefore w:w="457" w:type="dxa"/>
        </w:trPr>
        <w:tc>
          <w:tcPr>
            <w:tcW w:w="540" w:type="dxa"/>
          </w:tcPr>
          <w:p w14:paraId="026AA992" w14:textId="77777777" w:rsidR="006A0B95" w:rsidRDefault="006A0B95" w:rsidP="006155E5">
            <w:pPr>
              <w:pStyle w:val="BlockText"/>
              <w:spacing w:before="0" w:after="240"/>
              <w:ind w:left="0" w:right="158"/>
              <w:rPr>
                <w:i w:val="0"/>
              </w:rPr>
            </w:pPr>
            <w:r>
              <w:rPr>
                <w:i w:val="0"/>
              </w:rPr>
              <w:t>3</w:t>
            </w:r>
          </w:p>
        </w:tc>
        <w:tc>
          <w:tcPr>
            <w:tcW w:w="9270" w:type="dxa"/>
          </w:tcPr>
          <w:p w14:paraId="28A6F453" w14:textId="2D641935" w:rsidR="00423A16" w:rsidRDefault="00423A16" w:rsidP="006155E5">
            <w:pPr>
              <w:pStyle w:val="BlockText"/>
              <w:spacing w:before="0" w:after="240"/>
              <w:ind w:left="0" w:right="158"/>
              <w:rPr>
                <w:i w:val="0"/>
              </w:rPr>
            </w:pPr>
            <w:r w:rsidRPr="00423A16">
              <w:rPr>
                <w:b/>
                <w:i w:val="0"/>
              </w:rPr>
              <w:t>Low Risk Clinical Procedure.</w:t>
            </w:r>
            <w:r>
              <w:rPr>
                <w:i w:val="0"/>
              </w:rPr>
              <w:t xml:space="preserve">  The outpatient treatment process will take place in the clinical office of the PI’s private practice located at...  The office contains three private examination rooms where the participant and research team members will be able to complete research procedures as well as the consent process in privacy.  Should procedures require </w:t>
            </w:r>
            <w:r w:rsidR="00C3513E">
              <w:rPr>
                <w:i w:val="0"/>
              </w:rPr>
              <w:t>further medical attention, the office is equipped with…</w:t>
            </w:r>
            <w:r>
              <w:rPr>
                <w:i w:val="0"/>
              </w:rPr>
              <w:t xml:space="preserve">  </w:t>
            </w:r>
          </w:p>
          <w:p w14:paraId="19CCF755" w14:textId="04BAA884" w:rsidR="006A0B95" w:rsidRDefault="00423A16" w:rsidP="006155E5">
            <w:pPr>
              <w:pStyle w:val="BlockText"/>
              <w:spacing w:before="0" w:after="240"/>
              <w:ind w:left="0" w:right="158"/>
              <w:rPr>
                <w:i w:val="0"/>
              </w:rPr>
            </w:pPr>
            <w:r>
              <w:rPr>
                <w:i w:val="0"/>
              </w:rPr>
              <w:t>Data storage and analysis will take place in either the private office of the PI.  Only members of the research team will be present in the room when analysis is taking place.</w:t>
            </w:r>
          </w:p>
        </w:tc>
      </w:tr>
      <w:tr w:rsidR="00C3513E" w:rsidRPr="00C3707C" w14:paraId="733E310B" w14:textId="77777777" w:rsidTr="00391E86">
        <w:tblPrEx>
          <w:tblCellMar>
            <w:top w:w="0" w:type="dxa"/>
            <w:left w:w="108" w:type="dxa"/>
            <w:bottom w:w="0" w:type="dxa"/>
            <w:right w:w="108" w:type="dxa"/>
          </w:tblCellMar>
        </w:tblPrEx>
        <w:trPr>
          <w:gridBefore w:val="2"/>
          <w:wBefore w:w="457" w:type="dxa"/>
        </w:trPr>
        <w:tc>
          <w:tcPr>
            <w:tcW w:w="540" w:type="dxa"/>
          </w:tcPr>
          <w:p w14:paraId="6FA6CD1C" w14:textId="4B06AFBB" w:rsidR="00C3513E" w:rsidRDefault="00457C45" w:rsidP="006155E5">
            <w:pPr>
              <w:pStyle w:val="BlockText"/>
              <w:spacing w:before="0" w:after="240"/>
              <w:ind w:left="0" w:right="158"/>
              <w:rPr>
                <w:i w:val="0"/>
              </w:rPr>
            </w:pPr>
            <w:r>
              <w:rPr>
                <w:i w:val="0"/>
              </w:rPr>
              <w:t>4</w:t>
            </w:r>
          </w:p>
        </w:tc>
        <w:tc>
          <w:tcPr>
            <w:tcW w:w="9270" w:type="dxa"/>
          </w:tcPr>
          <w:p w14:paraId="522F7607" w14:textId="30C9FDEC" w:rsidR="009C4B1A" w:rsidRDefault="00C3513E" w:rsidP="006155E5">
            <w:pPr>
              <w:pStyle w:val="BlockText"/>
              <w:spacing w:before="0" w:after="240"/>
              <w:ind w:left="0" w:right="158"/>
              <w:rPr>
                <w:i w:val="0"/>
              </w:rPr>
            </w:pPr>
            <w:r>
              <w:rPr>
                <w:b/>
                <w:i w:val="0"/>
              </w:rPr>
              <w:t xml:space="preserve">High </w:t>
            </w:r>
            <w:r w:rsidRPr="00423A16">
              <w:rPr>
                <w:b/>
                <w:i w:val="0"/>
              </w:rPr>
              <w:t>Risk Clinical Procedure</w:t>
            </w:r>
            <w:r w:rsidR="00CA4747">
              <w:rPr>
                <w:b/>
                <w:i w:val="0"/>
              </w:rPr>
              <w:t>s</w:t>
            </w:r>
            <w:r w:rsidRPr="00423A16">
              <w:rPr>
                <w:b/>
                <w:i w:val="0"/>
              </w:rPr>
              <w:t>.</w:t>
            </w:r>
            <w:r>
              <w:rPr>
                <w:i w:val="0"/>
              </w:rPr>
              <w:t xml:space="preserve">  </w:t>
            </w:r>
            <w:r w:rsidR="009C4B1A">
              <w:rPr>
                <w:i w:val="0"/>
              </w:rPr>
              <w:t>The University at Buffalo is an a</w:t>
            </w:r>
            <w:r w:rsidR="009C4B1A" w:rsidRPr="009C4B1A">
              <w:rPr>
                <w:i w:val="0"/>
              </w:rPr>
              <w:t xml:space="preserve">cademic institution with affiliations with Kaleida Health, ECMC, and Practice Plans. ECMC and Kaleida Health, BGMC are fully accredited tertiary care facilities in the Buffalo area.  </w:t>
            </w:r>
          </w:p>
          <w:p w14:paraId="37F954FD" w14:textId="2E0FD779" w:rsidR="009C4B1A" w:rsidRDefault="00E56394" w:rsidP="006155E5">
            <w:pPr>
              <w:pStyle w:val="BlockText"/>
              <w:spacing w:before="0" w:after="240"/>
              <w:ind w:left="0" w:right="158"/>
              <w:rPr>
                <w:i w:val="0"/>
              </w:rPr>
            </w:pPr>
            <w:r>
              <w:rPr>
                <w:i w:val="0"/>
              </w:rPr>
              <w:t>The …..</w:t>
            </w:r>
            <w:proofErr w:type="gramStart"/>
            <w:r>
              <w:rPr>
                <w:i w:val="0"/>
              </w:rPr>
              <w:t>procedure</w:t>
            </w:r>
            <w:proofErr w:type="gramEnd"/>
            <w:r>
              <w:rPr>
                <w:i w:val="0"/>
              </w:rPr>
              <w:t xml:space="preserve"> will be done in the Interventional Radiology Suite at Buffalo General </w:t>
            </w:r>
            <w:r>
              <w:rPr>
                <w:i w:val="0"/>
              </w:rPr>
              <w:lastRenderedPageBreak/>
              <w:t>Medical Center, which is fully equipped with ……to handle….</w:t>
            </w:r>
          </w:p>
        </w:tc>
      </w:tr>
      <w:tr w:rsidR="00C3513E" w14:paraId="7A3F99D9" w14:textId="77777777" w:rsidTr="00391E86">
        <w:tblPrEx>
          <w:tblCellMar>
            <w:top w:w="0" w:type="dxa"/>
            <w:left w:w="108" w:type="dxa"/>
            <w:bottom w:w="0" w:type="dxa"/>
            <w:right w:w="108" w:type="dxa"/>
          </w:tblCellMar>
        </w:tblPrEx>
        <w:trPr>
          <w:gridBefore w:val="2"/>
          <w:wBefore w:w="457" w:type="dxa"/>
        </w:trPr>
        <w:tc>
          <w:tcPr>
            <w:tcW w:w="540" w:type="dxa"/>
          </w:tcPr>
          <w:p w14:paraId="01AFB8AF" w14:textId="75C6029D" w:rsidR="00C3513E" w:rsidRDefault="00457C45" w:rsidP="006155E5">
            <w:pPr>
              <w:pStyle w:val="BlockText"/>
              <w:spacing w:before="0" w:after="240"/>
              <w:ind w:left="0" w:right="158"/>
              <w:rPr>
                <w:i w:val="0"/>
              </w:rPr>
            </w:pPr>
            <w:r>
              <w:rPr>
                <w:i w:val="0"/>
              </w:rPr>
              <w:lastRenderedPageBreak/>
              <w:t>5</w:t>
            </w:r>
          </w:p>
        </w:tc>
        <w:tc>
          <w:tcPr>
            <w:tcW w:w="9270" w:type="dxa"/>
          </w:tcPr>
          <w:p w14:paraId="131F6D32" w14:textId="4C3C996F" w:rsidR="00C3513E" w:rsidRDefault="00C3513E" w:rsidP="006155E5">
            <w:pPr>
              <w:pStyle w:val="BlockText"/>
              <w:spacing w:before="0" w:after="240"/>
              <w:ind w:left="0" w:right="158"/>
              <w:rPr>
                <w:i w:val="0"/>
              </w:rPr>
            </w:pPr>
            <w:r>
              <w:rPr>
                <w:b/>
                <w:i w:val="0"/>
              </w:rPr>
              <w:t>Distance Procedure (phone, mail or internet).</w:t>
            </w:r>
            <w:r>
              <w:rPr>
                <w:i w:val="0"/>
              </w:rPr>
              <w:t xml:space="preserve">  The research </w:t>
            </w:r>
            <w:r w:rsidR="00EA5C5B">
              <w:rPr>
                <w:i w:val="0"/>
              </w:rPr>
              <w:t xml:space="preserve">procedures setting is controlled completely by the individual participants in that they can access the web survey form any computer or even via apps on their phones.  Participants are encouraged to log in from a private location using a home (not office) computer and to close their browser after completion.  </w:t>
            </w:r>
          </w:p>
          <w:p w14:paraId="1732AD7B" w14:textId="2F845EC6" w:rsidR="00EA5C5B" w:rsidRDefault="00EA5C5B" w:rsidP="006155E5">
            <w:pPr>
              <w:pStyle w:val="BlockText"/>
              <w:spacing w:before="0" w:after="240"/>
              <w:ind w:left="0" w:right="158"/>
              <w:rPr>
                <w:i w:val="0"/>
              </w:rPr>
            </w:pPr>
            <w:r>
              <w:rPr>
                <w:i w:val="0"/>
              </w:rPr>
              <w:t xml:space="preserve">Some interviews will take place via telephone or skype.  In either case the setting is controlled by the individual participants in that they can choose where they participate from.  Participants are encouraged to schedule the interview at a time when they can be in a private location.  </w:t>
            </w:r>
          </w:p>
          <w:p w14:paraId="7CEF0FD7" w14:textId="77777777" w:rsidR="00C3513E" w:rsidRDefault="00C3513E" w:rsidP="006155E5">
            <w:pPr>
              <w:pStyle w:val="BlockText"/>
              <w:spacing w:before="0" w:after="240"/>
              <w:ind w:left="0" w:right="158"/>
              <w:rPr>
                <w:i w:val="0"/>
              </w:rPr>
            </w:pPr>
            <w:r>
              <w:rPr>
                <w:i w:val="0"/>
              </w:rPr>
              <w:t>Data storage and analysis will take place in either the private laboratory or the home of the PI.  In either case, only members of the research team will be present in the room when analysis is taking place.</w:t>
            </w:r>
          </w:p>
        </w:tc>
      </w:tr>
      <w:tr w:rsidR="00CA4747" w14:paraId="3698C99F" w14:textId="77777777" w:rsidTr="00391E86">
        <w:tblPrEx>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79BCB305" w14:textId="77777777" w:rsidR="00CA4747" w:rsidRDefault="00CA4747" w:rsidP="006155E5">
            <w:pPr>
              <w:pStyle w:val="BlockText"/>
              <w:spacing w:before="0" w:after="240"/>
              <w:ind w:left="0" w:right="158"/>
              <w:rPr>
                <w:i w:val="0"/>
              </w:rPr>
            </w:pPr>
            <w:r>
              <w:rPr>
                <w:i w:val="0"/>
              </w:rPr>
              <w:t>5</w:t>
            </w:r>
          </w:p>
        </w:tc>
        <w:tc>
          <w:tcPr>
            <w:tcW w:w="9270" w:type="dxa"/>
            <w:tcBorders>
              <w:top w:val="single" w:sz="4" w:space="0" w:color="auto"/>
              <w:left w:val="single" w:sz="4" w:space="0" w:color="auto"/>
              <w:bottom w:val="single" w:sz="4" w:space="0" w:color="auto"/>
              <w:right w:val="single" w:sz="4" w:space="0" w:color="auto"/>
            </w:tcBorders>
          </w:tcPr>
          <w:p w14:paraId="28649AF1" w14:textId="6B27CEE3" w:rsidR="00CA4747" w:rsidRPr="00CA4747" w:rsidRDefault="00CA4747" w:rsidP="006155E5">
            <w:pPr>
              <w:pStyle w:val="BlockText"/>
              <w:spacing w:before="0" w:after="240"/>
              <w:ind w:left="0" w:right="158"/>
              <w:rPr>
                <w:b/>
                <w:i w:val="0"/>
              </w:rPr>
            </w:pPr>
            <w:r w:rsidRPr="00CA4747">
              <w:rPr>
                <w:b/>
                <w:i w:val="0"/>
              </w:rPr>
              <w:t>Biomedical Laboratory Facility Procedures.</w:t>
            </w:r>
            <w:r>
              <w:rPr>
                <w:i w:val="0"/>
              </w:rPr>
              <w:t xml:space="preserve">  </w:t>
            </w:r>
            <w:r w:rsidRPr="00E56394">
              <w:rPr>
                <w:i w:val="0"/>
              </w:rPr>
              <w:t>The sample</w:t>
            </w:r>
            <w:r>
              <w:rPr>
                <w:i w:val="0"/>
              </w:rPr>
              <w:t>s</w:t>
            </w:r>
            <w:r w:rsidRPr="00E56394">
              <w:rPr>
                <w:i w:val="0"/>
              </w:rPr>
              <w:t xml:space="preserve"> </w:t>
            </w:r>
            <w:r>
              <w:rPr>
                <w:i w:val="0"/>
              </w:rPr>
              <w:t>are</w:t>
            </w:r>
            <w:r w:rsidRPr="00E56394">
              <w:rPr>
                <w:i w:val="0"/>
              </w:rPr>
              <w:t xml:space="preserve"> processed in Dr. </w:t>
            </w:r>
            <w:r>
              <w:rPr>
                <w:i w:val="0"/>
              </w:rPr>
              <w:t>…..</w:t>
            </w:r>
            <w:r w:rsidRPr="00E56394">
              <w:rPr>
                <w:i w:val="0"/>
              </w:rPr>
              <w:t xml:space="preserve"> </w:t>
            </w:r>
            <w:proofErr w:type="gramStart"/>
            <w:r w:rsidRPr="00E56394">
              <w:rPr>
                <w:i w:val="0"/>
              </w:rPr>
              <w:t>lab</w:t>
            </w:r>
            <w:r>
              <w:rPr>
                <w:i w:val="0"/>
              </w:rPr>
              <w:t>oratory</w:t>
            </w:r>
            <w:proofErr w:type="gramEnd"/>
            <w:r w:rsidRPr="00E56394">
              <w:rPr>
                <w:i w:val="0"/>
              </w:rPr>
              <w:t xml:space="preserve"> within CTRC. It is a fully equipped lab</w:t>
            </w:r>
            <w:r>
              <w:rPr>
                <w:i w:val="0"/>
              </w:rPr>
              <w:t>oratory</w:t>
            </w:r>
            <w:r w:rsidRPr="00E56394">
              <w:rPr>
                <w:i w:val="0"/>
              </w:rPr>
              <w:t xml:space="preserve"> which has </w:t>
            </w:r>
            <w:r>
              <w:rPr>
                <w:i w:val="0"/>
              </w:rPr>
              <w:t xml:space="preserve">a </w:t>
            </w:r>
            <w:r w:rsidRPr="00E56394">
              <w:rPr>
                <w:i w:val="0"/>
              </w:rPr>
              <w:t xml:space="preserve">centrifuge, -80 freezer, vials, storage boxes, tubes, gloves, vials, PBS, </w:t>
            </w:r>
            <w:proofErr w:type="spellStart"/>
            <w:r w:rsidRPr="00E56394">
              <w:rPr>
                <w:i w:val="0"/>
              </w:rPr>
              <w:t>Ficoll</w:t>
            </w:r>
            <w:proofErr w:type="spellEnd"/>
            <w:r w:rsidRPr="00E56394">
              <w:rPr>
                <w:i w:val="0"/>
              </w:rPr>
              <w:t>, western blot</w:t>
            </w:r>
            <w:r>
              <w:rPr>
                <w:i w:val="0"/>
              </w:rPr>
              <w:t>,</w:t>
            </w:r>
            <w:r w:rsidRPr="00E56394">
              <w:rPr>
                <w:i w:val="0"/>
              </w:rPr>
              <w:t xml:space="preserve"> and ELISA facilities</w:t>
            </w:r>
            <w:r>
              <w:rPr>
                <w:i w:val="0"/>
              </w:rPr>
              <w:t xml:space="preserve">.  </w:t>
            </w:r>
          </w:p>
        </w:tc>
      </w:tr>
    </w:tbl>
    <w:p w14:paraId="149D3A62" w14:textId="5F81210B" w:rsidR="001B24AA" w:rsidRDefault="001B24AA" w:rsidP="006155E5">
      <w:pPr>
        <w:pStyle w:val="List2"/>
        <w:numPr>
          <w:ilvl w:val="0"/>
          <w:numId w:val="0"/>
        </w:numPr>
        <w:tabs>
          <w:tab w:val="left" w:pos="2340"/>
        </w:tabs>
        <w:spacing w:before="0" w:beforeAutospacing="0" w:after="240" w:afterAutospacing="0"/>
        <w:ind w:left="126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9A4568" w:rsidRPr="009D71AD" w14:paraId="1AB7AE62" w14:textId="77777777" w:rsidTr="00391E86">
        <w:trPr>
          <w:gridBefore w:val="1"/>
          <w:wBefore w:w="7" w:type="dxa"/>
        </w:trPr>
        <w:tc>
          <w:tcPr>
            <w:tcW w:w="10260" w:type="dxa"/>
            <w:gridSpan w:val="3"/>
            <w:shd w:val="pct10" w:color="auto" w:fill="auto"/>
          </w:tcPr>
          <w:p w14:paraId="5B2ED625" w14:textId="5A6592E1" w:rsidR="009A4C4B" w:rsidRPr="009A4C4B" w:rsidRDefault="009A4C4B" w:rsidP="006155E5">
            <w:pPr>
              <w:pStyle w:val="Heading2"/>
              <w:spacing w:before="0" w:after="240"/>
              <w:ind w:right="158"/>
              <w:rPr>
                <w:vanish/>
                <w:specVanish/>
              </w:rPr>
            </w:pPr>
            <w:bookmarkStart w:id="57" w:name="_Toc442166559"/>
            <w:r w:rsidRPr="002D1B9E">
              <w:t xml:space="preserve">For research conducted outside of </w:t>
            </w:r>
            <w:r w:rsidR="003869EE">
              <w:t>UB</w:t>
            </w:r>
            <w:r w:rsidRPr="002D1B9E">
              <w:t xml:space="preserve"> and its affiliates</w:t>
            </w:r>
            <w:bookmarkEnd w:id="57"/>
          </w:p>
          <w:p w14:paraId="77DD8B4B" w14:textId="22A6BAFE" w:rsidR="009A4C4B" w:rsidRPr="002D1B9E" w:rsidRDefault="009A4C4B" w:rsidP="006155E5">
            <w:pPr>
              <w:pStyle w:val="BodyItalics"/>
              <w:spacing w:before="0" w:after="240"/>
              <w:ind w:right="158"/>
            </w:pPr>
            <w:r w:rsidRPr="002D1B9E">
              <w:t>, describe:</w:t>
            </w:r>
          </w:p>
          <w:p w14:paraId="0935B675" w14:textId="77777777" w:rsidR="009A4C4B" w:rsidRPr="00CA0CB1" w:rsidRDefault="009A4C4B" w:rsidP="006155E5">
            <w:pPr>
              <w:pStyle w:val="BodyItalics"/>
              <w:numPr>
                <w:ilvl w:val="0"/>
                <w:numId w:val="50"/>
              </w:numPr>
              <w:spacing w:before="0" w:after="240"/>
              <w:ind w:right="158"/>
            </w:pPr>
            <w:r w:rsidRPr="00CA0CB1">
              <w:t>Site-specific regulations or customs affecting the research</w:t>
            </w:r>
          </w:p>
          <w:p w14:paraId="6CA563DE" w14:textId="77777777" w:rsidR="009A4C4B" w:rsidRDefault="009A4C4B" w:rsidP="006155E5">
            <w:pPr>
              <w:pStyle w:val="BodyItalics"/>
              <w:numPr>
                <w:ilvl w:val="0"/>
                <w:numId w:val="50"/>
              </w:numPr>
              <w:spacing w:before="0" w:after="240"/>
              <w:ind w:right="158"/>
            </w:pPr>
            <w:r w:rsidRPr="00CA0CB1">
              <w:t>Local scientific and ethical review structure</w:t>
            </w:r>
          </w:p>
          <w:p w14:paraId="0672FDFE" w14:textId="77777777" w:rsidR="009A4568" w:rsidRDefault="00C47EA6" w:rsidP="006155E5">
            <w:pPr>
              <w:pStyle w:val="BodyItalics"/>
              <w:spacing w:before="0" w:after="240"/>
              <w:ind w:right="158"/>
            </w:pPr>
            <w:r>
              <w:tab/>
            </w:r>
            <w:r w:rsidR="009A4C4B">
              <w:t xml:space="preserve">NOTE:  This question is referring to UB affiliated research taking place outside UB </w:t>
            </w:r>
            <w:r w:rsidR="003869EE">
              <w:t>i.</w:t>
            </w:r>
            <w:r w:rsidR="009A4C4B">
              <w:t xml:space="preserve">e. research conducted in the community, school-based research, international research, etc. </w:t>
            </w:r>
            <w:r w:rsidR="003869EE">
              <w:t xml:space="preserve"> </w:t>
            </w:r>
            <w:r w:rsidR="009A4C4B">
              <w:t>It is not referring to multi-site research.</w:t>
            </w:r>
            <w:r w:rsidR="003869EE">
              <w:t xml:space="preserve"> </w:t>
            </w:r>
            <w:r w:rsidR="003869EE" w:rsidRPr="003869EE">
              <w:t>UB affiliated institutions include Kaleida Health, ECMC, and Roswell Park Cancer Institute</w:t>
            </w:r>
            <w:r w:rsidR="003869EE">
              <w:t>.</w:t>
            </w:r>
          </w:p>
          <w:p w14:paraId="3E032BE4" w14:textId="1589C418" w:rsidR="003869EE" w:rsidRPr="009D71AD" w:rsidRDefault="003869EE" w:rsidP="006155E5">
            <w:pPr>
              <w:pStyle w:val="BodyItalics"/>
              <w:spacing w:before="0" w:after="240"/>
              <w:ind w:right="158"/>
              <w:rPr>
                <w:i/>
              </w:rPr>
            </w:pPr>
            <w:r w:rsidRPr="003869EE">
              <w:rPr>
                <w:rFonts w:ascii="MS Mincho" w:eastAsia="MS Mincho" w:hAnsi="MS Mincho" w:cs="MS Mincho" w:hint="eastAsia"/>
              </w:rPr>
              <w:t>☐</w:t>
            </w:r>
            <w:r w:rsidRPr="003869EE">
              <w:tab/>
              <w:t>N/A:  This study is not conducted outside of UB or its affiliates.</w:t>
            </w:r>
          </w:p>
        </w:tc>
      </w:tr>
      <w:tr w:rsidR="009A4568" w14:paraId="4D9C56B8" w14:textId="77777777" w:rsidTr="00391E86">
        <w:trPr>
          <w:gridBefore w:val="1"/>
          <w:wBefore w:w="7" w:type="dxa"/>
        </w:trPr>
        <w:tc>
          <w:tcPr>
            <w:tcW w:w="10260" w:type="dxa"/>
            <w:gridSpan w:val="3"/>
            <w:shd w:val="pct5" w:color="auto" w:fill="auto"/>
          </w:tcPr>
          <w:p w14:paraId="13CF0760" w14:textId="30C53832" w:rsidR="00636FED" w:rsidRPr="00636FED" w:rsidRDefault="00636FED" w:rsidP="006155E5">
            <w:pPr>
              <w:pStyle w:val="BlockText"/>
              <w:spacing w:before="0" w:after="240"/>
              <w:ind w:left="0" w:right="158"/>
              <w:rPr>
                <w:rFonts w:ascii="Arial" w:hAnsi="Arial" w:cs="Arial"/>
                <w:b/>
                <w:i w:val="0"/>
                <w:sz w:val="22"/>
                <w:szCs w:val="22"/>
              </w:rPr>
            </w:pPr>
            <w:r w:rsidRPr="00636FED">
              <w:rPr>
                <w:rFonts w:ascii="Arial" w:hAnsi="Arial" w:cs="Arial"/>
                <w:b/>
                <w:i w:val="0"/>
                <w:sz w:val="22"/>
                <w:szCs w:val="22"/>
              </w:rPr>
              <w:t>Discussion- Research Conducted Outside the Organization.</w:t>
            </w:r>
          </w:p>
          <w:p w14:paraId="6B992F6C" w14:textId="0ACF0A6F" w:rsidR="009A4568" w:rsidRDefault="005C62C3"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Research conducted in UB facilities or at a Kaleida or ECMC facility is considered to be conducted within </w:t>
            </w:r>
            <w:r w:rsidR="002D1B9E">
              <w:rPr>
                <w:rFonts w:ascii="Arial" w:hAnsi="Arial" w:cs="Arial"/>
                <w:i w:val="0"/>
                <w:sz w:val="22"/>
                <w:szCs w:val="22"/>
              </w:rPr>
              <w:t>the “organization.”  Any other research locations should provide an answer to this based upon the locations where the research will be conducted.</w:t>
            </w:r>
          </w:p>
          <w:p w14:paraId="6D9C3501" w14:textId="6F13CA32" w:rsidR="009A4568" w:rsidRDefault="00850469" w:rsidP="006155E5">
            <w:pPr>
              <w:pStyle w:val="BlockText"/>
              <w:spacing w:before="0" w:after="240"/>
              <w:ind w:left="0" w:right="158"/>
              <w:rPr>
                <w:rFonts w:ascii="Arial" w:hAnsi="Arial" w:cs="Arial"/>
                <w:i w:val="0"/>
                <w:sz w:val="22"/>
                <w:szCs w:val="22"/>
              </w:rPr>
            </w:pPr>
            <w:r>
              <w:rPr>
                <w:rFonts w:ascii="Arial" w:hAnsi="Arial" w:cs="Arial"/>
                <w:i w:val="0"/>
                <w:sz w:val="22"/>
                <w:szCs w:val="22"/>
              </w:rPr>
              <w:t>Please keep in mind that while the cultural examples below have all been actually encountered by the authors of thi</w:t>
            </w:r>
            <w:r w:rsidR="00242AE5">
              <w:rPr>
                <w:rFonts w:ascii="Arial" w:hAnsi="Arial" w:cs="Arial"/>
                <w:i w:val="0"/>
                <w:sz w:val="22"/>
                <w:szCs w:val="22"/>
              </w:rPr>
              <w:t xml:space="preserve">s document, they have been generalized </w:t>
            </w:r>
            <w:r>
              <w:rPr>
                <w:rFonts w:ascii="Arial" w:hAnsi="Arial" w:cs="Arial"/>
                <w:i w:val="0"/>
                <w:sz w:val="22"/>
                <w:szCs w:val="22"/>
              </w:rPr>
              <w:t xml:space="preserve">for purpose of these examples and are not necessarily extendable to every case. </w:t>
            </w:r>
            <w:r w:rsidR="00FC6933">
              <w:rPr>
                <w:rFonts w:ascii="Arial" w:hAnsi="Arial" w:cs="Arial"/>
                <w:i w:val="0"/>
                <w:sz w:val="22"/>
                <w:szCs w:val="22"/>
              </w:rPr>
              <w:t xml:space="preserve"> So, when we say “</w:t>
            </w:r>
            <w:r w:rsidR="00E57799">
              <w:rPr>
                <w:rFonts w:ascii="Arial" w:hAnsi="Arial" w:cs="Arial"/>
                <w:i w:val="0"/>
                <w:sz w:val="22"/>
                <w:szCs w:val="22"/>
              </w:rPr>
              <w:t>Native American Lands</w:t>
            </w:r>
            <w:r w:rsidR="00FC6933">
              <w:rPr>
                <w:rFonts w:ascii="Arial" w:hAnsi="Arial" w:cs="Arial"/>
                <w:i w:val="0"/>
                <w:sz w:val="22"/>
                <w:szCs w:val="22"/>
              </w:rPr>
              <w:t>” we are saying that this is where we have encountered this practice</w:t>
            </w:r>
            <w:r>
              <w:rPr>
                <w:rFonts w:ascii="Arial" w:hAnsi="Arial" w:cs="Arial"/>
                <w:i w:val="0"/>
                <w:sz w:val="22"/>
                <w:szCs w:val="22"/>
              </w:rPr>
              <w:t xml:space="preserve"> </w:t>
            </w:r>
            <w:r w:rsidR="00FC6933">
              <w:rPr>
                <w:rFonts w:ascii="Arial" w:hAnsi="Arial" w:cs="Arial"/>
                <w:i w:val="0"/>
                <w:sz w:val="22"/>
                <w:szCs w:val="22"/>
              </w:rPr>
              <w:t>in the past</w:t>
            </w:r>
            <w:r w:rsidR="00E57799">
              <w:rPr>
                <w:rFonts w:ascii="Arial" w:hAnsi="Arial" w:cs="Arial"/>
                <w:i w:val="0"/>
                <w:sz w:val="22"/>
                <w:szCs w:val="22"/>
              </w:rPr>
              <w:t xml:space="preserve">, not that this practice would apply in all </w:t>
            </w:r>
            <w:r w:rsidR="00E57799">
              <w:rPr>
                <w:rFonts w:ascii="Arial" w:hAnsi="Arial" w:cs="Arial"/>
                <w:i w:val="0"/>
                <w:sz w:val="22"/>
                <w:szCs w:val="22"/>
              </w:rPr>
              <w:lastRenderedPageBreak/>
              <w:t>studies with Native American participants or that it only applies in Native American cases</w:t>
            </w:r>
            <w:r w:rsidR="00FC6933">
              <w:rPr>
                <w:rFonts w:ascii="Arial" w:hAnsi="Arial" w:cs="Arial"/>
                <w:i w:val="0"/>
                <w:sz w:val="22"/>
                <w:szCs w:val="22"/>
              </w:rPr>
              <w:t xml:space="preserve">.  </w:t>
            </w:r>
            <w:r>
              <w:rPr>
                <w:rFonts w:ascii="Arial" w:hAnsi="Arial" w:cs="Arial"/>
                <w:i w:val="0"/>
                <w:sz w:val="22"/>
                <w:szCs w:val="22"/>
              </w:rPr>
              <w:t>It is the responsibility of the researcher to identify these issues</w:t>
            </w:r>
            <w:r w:rsidR="00FC6933">
              <w:rPr>
                <w:rFonts w:ascii="Arial" w:hAnsi="Arial" w:cs="Arial"/>
                <w:i w:val="0"/>
                <w:sz w:val="22"/>
                <w:szCs w:val="22"/>
              </w:rPr>
              <w:t xml:space="preserve"> for areas they will be working in and obtain appropriate approvals before the research is conducted.</w:t>
            </w:r>
            <w:r>
              <w:rPr>
                <w:rFonts w:ascii="Arial" w:hAnsi="Arial" w:cs="Arial"/>
                <w:i w:val="0"/>
                <w:sz w:val="22"/>
                <w:szCs w:val="22"/>
              </w:rPr>
              <w:t xml:space="preserve"> </w:t>
            </w:r>
          </w:p>
          <w:p w14:paraId="6789FB8C" w14:textId="7FF6693D" w:rsidR="009A4568" w:rsidRDefault="007E5B69" w:rsidP="006155E5">
            <w:pPr>
              <w:pStyle w:val="BlockText"/>
              <w:spacing w:before="0" w:after="240"/>
              <w:ind w:left="0" w:right="158"/>
              <w:rPr>
                <w:rFonts w:ascii="Arial" w:hAnsi="Arial" w:cs="Arial"/>
                <w:i w:val="0"/>
                <w:sz w:val="22"/>
                <w:szCs w:val="22"/>
              </w:rPr>
            </w:pPr>
            <w:r w:rsidRPr="005B097E">
              <w:rPr>
                <w:rFonts w:ascii="Arial" w:hAnsi="Arial" w:cs="Arial"/>
                <w:i w:val="0"/>
                <w:sz w:val="22"/>
                <w:szCs w:val="22"/>
              </w:rPr>
              <w:t xml:space="preserve">The actual approval is covered </w:t>
            </w:r>
            <w:r w:rsidRPr="00FA4042">
              <w:rPr>
                <w:rFonts w:ascii="Arial" w:hAnsi="Arial" w:cs="Arial"/>
                <w:i w:val="0"/>
                <w:sz w:val="22"/>
                <w:szCs w:val="22"/>
              </w:rPr>
              <w:t>in section 1</w:t>
            </w:r>
            <w:r w:rsidR="00FA4042" w:rsidRPr="00FA4042">
              <w:rPr>
                <w:rFonts w:ascii="Arial" w:hAnsi="Arial" w:cs="Arial"/>
                <w:i w:val="0"/>
                <w:sz w:val="22"/>
                <w:szCs w:val="22"/>
              </w:rPr>
              <w:t>5</w:t>
            </w:r>
            <w:r w:rsidRPr="00FA4042">
              <w:rPr>
                <w:rFonts w:ascii="Arial" w:hAnsi="Arial" w:cs="Arial"/>
                <w:i w:val="0"/>
                <w:sz w:val="22"/>
                <w:szCs w:val="22"/>
              </w:rPr>
              <w:t xml:space="preserve"> </w:t>
            </w:r>
            <w:r w:rsidR="00FA4042" w:rsidRPr="00FA4042">
              <w:rPr>
                <w:rFonts w:ascii="Arial" w:hAnsi="Arial" w:cs="Arial"/>
                <w:i w:val="0"/>
                <w:sz w:val="22"/>
                <w:szCs w:val="22"/>
              </w:rPr>
              <w:t>O</w:t>
            </w:r>
            <w:r w:rsidR="00FA4042">
              <w:rPr>
                <w:rFonts w:ascii="Arial" w:hAnsi="Arial" w:cs="Arial"/>
                <w:i w:val="0"/>
                <w:sz w:val="22"/>
                <w:szCs w:val="22"/>
              </w:rPr>
              <w:t>ther</w:t>
            </w:r>
            <w:r w:rsidRPr="005B097E">
              <w:rPr>
                <w:rFonts w:ascii="Arial" w:hAnsi="Arial" w:cs="Arial"/>
                <w:i w:val="0"/>
                <w:sz w:val="22"/>
                <w:szCs w:val="22"/>
              </w:rPr>
              <w:t xml:space="preserve"> Approvals.</w:t>
            </w:r>
            <w:r>
              <w:rPr>
                <w:rFonts w:ascii="Arial" w:hAnsi="Arial" w:cs="Arial"/>
                <w:i w:val="0"/>
                <w:sz w:val="22"/>
                <w:szCs w:val="22"/>
              </w:rPr>
              <w:t xml:space="preserve"> </w:t>
            </w:r>
          </w:p>
          <w:p w14:paraId="6DAF521A" w14:textId="77777777" w:rsidR="00E73B76" w:rsidRDefault="00E73B76" w:rsidP="006155E5">
            <w:pPr>
              <w:pStyle w:val="BlockText"/>
              <w:spacing w:before="0" w:after="240"/>
              <w:ind w:left="0" w:right="158"/>
              <w:rPr>
                <w:rFonts w:ascii="Arial" w:hAnsi="Arial" w:cs="Arial"/>
                <w:i w:val="0"/>
                <w:sz w:val="22"/>
                <w:szCs w:val="22"/>
              </w:rPr>
            </w:pPr>
            <w:r w:rsidRPr="00E73B76">
              <w:rPr>
                <w:rFonts w:ascii="Arial" w:hAnsi="Arial" w:cs="Arial"/>
                <w:b/>
                <w:i w:val="0"/>
                <w:sz w:val="22"/>
                <w:szCs w:val="22"/>
              </w:rPr>
              <w:t>Research outside of NY State.</w:t>
            </w:r>
            <w:r>
              <w:rPr>
                <w:rFonts w:ascii="Arial" w:hAnsi="Arial" w:cs="Arial"/>
                <w:i w:val="0"/>
                <w:sz w:val="22"/>
                <w:szCs w:val="22"/>
              </w:rPr>
              <w:t xml:space="preserve"> </w:t>
            </w:r>
          </w:p>
          <w:p w14:paraId="6DD615EF" w14:textId="2E10C9B5" w:rsidR="00E73B76" w:rsidRDefault="00E73B76" w:rsidP="006155E5">
            <w:pPr>
              <w:pStyle w:val="BlockText"/>
              <w:spacing w:before="0" w:after="240"/>
              <w:ind w:left="0" w:right="158"/>
              <w:rPr>
                <w:rFonts w:ascii="Arial" w:hAnsi="Arial" w:cs="Arial"/>
                <w:i w:val="0"/>
                <w:sz w:val="22"/>
                <w:szCs w:val="22"/>
              </w:rPr>
            </w:pPr>
            <w:r>
              <w:rPr>
                <w:rFonts w:ascii="Arial" w:hAnsi="Arial" w:cs="Arial"/>
                <w:i w:val="0"/>
                <w:sz w:val="22"/>
                <w:szCs w:val="22"/>
              </w:rPr>
              <w:t>A researcher is considered to be working outside of NY state when either:</w:t>
            </w:r>
          </w:p>
          <w:p w14:paraId="4914637D" w14:textId="77777777" w:rsidR="00E73B76" w:rsidRDefault="00E73B76" w:rsidP="006155E5">
            <w:pPr>
              <w:pStyle w:val="BlockText"/>
              <w:numPr>
                <w:ilvl w:val="0"/>
                <w:numId w:val="47"/>
              </w:numPr>
              <w:spacing w:before="0" w:after="240"/>
              <w:ind w:right="158"/>
              <w:rPr>
                <w:rFonts w:ascii="Arial" w:hAnsi="Arial" w:cs="Arial"/>
                <w:i w:val="0"/>
                <w:sz w:val="22"/>
                <w:szCs w:val="22"/>
              </w:rPr>
            </w:pPr>
            <w:r>
              <w:rPr>
                <w:rFonts w:ascii="Arial" w:hAnsi="Arial" w:cs="Arial"/>
                <w:i w:val="0"/>
                <w:sz w:val="22"/>
                <w:szCs w:val="22"/>
              </w:rPr>
              <w:t>The research team puts “boots on the ground” by physically going to another state or country.</w:t>
            </w:r>
          </w:p>
          <w:p w14:paraId="2E39A161" w14:textId="77777777" w:rsidR="00E73B76" w:rsidRDefault="00E73B76" w:rsidP="006155E5">
            <w:pPr>
              <w:pStyle w:val="BlockText"/>
              <w:numPr>
                <w:ilvl w:val="0"/>
                <w:numId w:val="47"/>
              </w:numPr>
              <w:spacing w:before="0" w:after="240"/>
              <w:ind w:right="158"/>
              <w:rPr>
                <w:rFonts w:ascii="Arial" w:hAnsi="Arial" w:cs="Arial"/>
                <w:i w:val="0"/>
                <w:sz w:val="22"/>
                <w:szCs w:val="22"/>
              </w:rPr>
            </w:pPr>
            <w:r>
              <w:rPr>
                <w:rFonts w:ascii="Arial" w:hAnsi="Arial" w:cs="Arial"/>
                <w:i w:val="0"/>
                <w:sz w:val="22"/>
                <w:szCs w:val="22"/>
              </w:rPr>
              <w:t>The research team specifically targets participants by using information from an organization within another state or country (e.g. recruitment of students at an out of state university by using the university’s student data base) where only a limited number of states are involved.</w:t>
            </w:r>
          </w:p>
          <w:p w14:paraId="1CAA556F" w14:textId="6134891C" w:rsidR="002D0117" w:rsidRPr="00C67A2C" w:rsidRDefault="00E73B76" w:rsidP="006155E5">
            <w:pPr>
              <w:pStyle w:val="BlockText"/>
              <w:spacing w:before="0" w:after="240"/>
              <w:ind w:left="0" w:right="158"/>
              <w:rPr>
                <w:rFonts w:ascii="Arial" w:hAnsi="Arial" w:cs="Arial"/>
                <w:i w:val="0"/>
                <w:sz w:val="22"/>
                <w:szCs w:val="22"/>
              </w:rPr>
            </w:pPr>
            <w:r>
              <w:rPr>
                <w:rFonts w:ascii="Arial" w:hAnsi="Arial" w:cs="Arial"/>
                <w:i w:val="0"/>
                <w:sz w:val="22"/>
                <w:szCs w:val="22"/>
              </w:rPr>
              <w:t>Under this definition a national survey of university presidents from a large number of states would not be considered research outside of NY as the research data is actually being collected in Buffalo even though contact information may have come from websites housed in every state of the Union.</w:t>
            </w:r>
          </w:p>
        </w:tc>
      </w:tr>
      <w:tr w:rsidR="002D1B9E" w:rsidRPr="009D71AD" w14:paraId="69C3F324" w14:textId="77777777" w:rsidTr="0039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7" w:type="dxa"/>
            <w:gridSpan w:val="2"/>
            <w:tcBorders>
              <w:top w:val="single" w:sz="4" w:space="0" w:color="auto"/>
              <w:left w:val="single" w:sz="4" w:space="0" w:color="auto"/>
              <w:bottom w:val="single" w:sz="4" w:space="0" w:color="auto"/>
              <w:right w:val="single" w:sz="4" w:space="0" w:color="auto"/>
            </w:tcBorders>
          </w:tcPr>
          <w:p w14:paraId="37F07E47" w14:textId="77777777" w:rsidR="002D1B9E" w:rsidRPr="009D71AD" w:rsidRDefault="002D1B9E" w:rsidP="006155E5">
            <w:pPr>
              <w:pStyle w:val="BlockText"/>
              <w:spacing w:before="0" w:after="240"/>
              <w:ind w:left="0" w:right="158"/>
              <w:rPr>
                <w:b/>
                <w:i w:val="0"/>
              </w:rPr>
            </w:pPr>
            <w:r w:rsidRPr="009D71AD">
              <w:rPr>
                <w:b/>
                <w:i w:val="0"/>
              </w:rPr>
              <w:lastRenderedPageBreak/>
              <w:t>A</w:t>
            </w:r>
          </w:p>
        </w:tc>
        <w:tc>
          <w:tcPr>
            <w:tcW w:w="9810" w:type="dxa"/>
            <w:gridSpan w:val="2"/>
            <w:tcBorders>
              <w:top w:val="single" w:sz="4" w:space="0" w:color="auto"/>
              <w:left w:val="single" w:sz="4" w:space="0" w:color="auto"/>
              <w:bottom w:val="single" w:sz="4" w:space="0" w:color="auto"/>
              <w:right w:val="single" w:sz="4" w:space="0" w:color="auto"/>
            </w:tcBorders>
          </w:tcPr>
          <w:p w14:paraId="20294189" w14:textId="7B1780C7" w:rsidR="002D1B9E" w:rsidRPr="009D71AD" w:rsidRDefault="009A4C4B" w:rsidP="006155E5">
            <w:pPr>
              <w:pStyle w:val="BlockText"/>
              <w:spacing w:before="0" w:after="240"/>
              <w:ind w:left="0" w:right="158"/>
              <w:rPr>
                <w:b/>
                <w:i w:val="0"/>
              </w:rPr>
            </w:pPr>
            <w:r>
              <w:rPr>
                <w:b/>
                <w:i w:val="0"/>
              </w:rPr>
              <w:t>NA Type Responses</w:t>
            </w:r>
            <w:r w:rsidR="002D1B9E" w:rsidRPr="009D71AD">
              <w:rPr>
                <w:b/>
                <w:i w:val="0"/>
              </w:rPr>
              <w:t>:</w:t>
            </w:r>
          </w:p>
        </w:tc>
      </w:tr>
      <w:tr w:rsidR="002D1B9E" w14:paraId="37E325A0" w14:textId="77777777" w:rsidTr="0039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1D53AC22" w14:textId="77777777" w:rsidR="002D1B9E" w:rsidRDefault="002D1B9E" w:rsidP="006155E5">
            <w:pPr>
              <w:pStyle w:val="BlockText"/>
              <w:spacing w:before="0" w:after="240"/>
              <w:ind w:left="0" w:right="158"/>
              <w:rPr>
                <w:i w:val="0"/>
              </w:rPr>
            </w:pPr>
            <w:r>
              <w:rPr>
                <w:i w:val="0"/>
              </w:rPr>
              <w:t>1</w:t>
            </w:r>
          </w:p>
        </w:tc>
        <w:tc>
          <w:tcPr>
            <w:tcW w:w="9270" w:type="dxa"/>
            <w:tcBorders>
              <w:top w:val="single" w:sz="4" w:space="0" w:color="auto"/>
              <w:left w:val="single" w:sz="4" w:space="0" w:color="auto"/>
              <w:bottom w:val="single" w:sz="4" w:space="0" w:color="auto"/>
              <w:right w:val="single" w:sz="4" w:space="0" w:color="auto"/>
            </w:tcBorders>
          </w:tcPr>
          <w:p w14:paraId="2DFF5817" w14:textId="532705D9" w:rsidR="002D1B9E" w:rsidRDefault="001249D5" w:rsidP="006155E5">
            <w:pPr>
              <w:pStyle w:val="BlockText"/>
              <w:spacing w:before="0" w:after="240"/>
              <w:ind w:left="0" w:right="158"/>
              <w:rPr>
                <w:i w:val="0"/>
              </w:rPr>
            </w:pPr>
            <w:r>
              <w:rPr>
                <w:i w:val="0"/>
              </w:rPr>
              <w:t>There are no site specific regulations or customs and no scientific or ethical review requirements beyond what is required by the organization.</w:t>
            </w:r>
          </w:p>
        </w:tc>
      </w:tr>
      <w:tr w:rsidR="002D1B9E" w:rsidRPr="009D71AD" w14:paraId="467ACDD9" w14:textId="77777777" w:rsidTr="0039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7" w:type="dxa"/>
            <w:gridSpan w:val="2"/>
            <w:tcBorders>
              <w:top w:val="single" w:sz="4" w:space="0" w:color="auto"/>
              <w:left w:val="single" w:sz="4" w:space="0" w:color="auto"/>
              <w:bottom w:val="single" w:sz="4" w:space="0" w:color="auto"/>
              <w:right w:val="single" w:sz="4" w:space="0" w:color="auto"/>
            </w:tcBorders>
          </w:tcPr>
          <w:p w14:paraId="2027389A" w14:textId="77777777" w:rsidR="002D1B9E" w:rsidRPr="009D71AD" w:rsidRDefault="002D1B9E" w:rsidP="006155E5">
            <w:pPr>
              <w:pStyle w:val="BlockText"/>
              <w:spacing w:before="0" w:after="240"/>
              <w:ind w:left="0" w:right="158"/>
              <w:rPr>
                <w:b/>
                <w:i w:val="0"/>
              </w:rPr>
            </w:pPr>
            <w:r w:rsidRPr="009D71AD">
              <w:rPr>
                <w:b/>
                <w:i w:val="0"/>
              </w:rPr>
              <w:t>B</w:t>
            </w:r>
          </w:p>
        </w:tc>
        <w:tc>
          <w:tcPr>
            <w:tcW w:w="9810" w:type="dxa"/>
            <w:gridSpan w:val="2"/>
            <w:tcBorders>
              <w:top w:val="single" w:sz="4" w:space="0" w:color="auto"/>
              <w:left w:val="single" w:sz="4" w:space="0" w:color="auto"/>
              <w:bottom w:val="single" w:sz="4" w:space="0" w:color="auto"/>
              <w:right w:val="single" w:sz="4" w:space="0" w:color="auto"/>
            </w:tcBorders>
          </w:tcPr>
          <w:p w14:paraId="1BB33EBE" w14:textId="21D56152" w:rsidR="002D1B9E" w:rsidRPr="009D71AD" w:rsidRDefault="002D1B9E" w:rsidP="006155E5">
            <w:pPr>
              <w:pStyle w:val="BlockText"/>
              <w:spacing w:before="0" w:after="240"/>
              <w:ind w:left="0" w:right="158"/>
              <w:rPr>
                <w:b/>
                <w:i w:val="0"/>
              </w:rPr>
            </w:pPr>
            <w:r>
              <w:rPr>
                <w:b/>
                <w:i w:val="0"/>
              </w:rPr>
              <w:t xml:space="preserve">Local context </w:t>
            </w:r>
            <w:r w:rsidRPr="003D727D">
              <w:rPr>
                <w:i w:val="0"/>
              </w:rPr>
              <w:t>(Keep in mind that you may need a combination of these for your particular study)</w:t>
            </w:r>
          </w:p>
        </w:tc>
      </w:tr>
      <w:tr w:rsidR="002D1B9E" w14:paraId="6555121C" w14:textId="77777777" w:rsidTr="0039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7037DAF7" w14:textId="4DDF5FED" w:rsidR="002D1B9E" w:rsidRDefault="00636FED" w:rsidP="006155E5">
            <w:pPr>
              <w:pStyle w:val="BlockText"/>
              <w:spacing w:before="0" w:after="240"/>
              <w:ind w:left="0" w:right="158"/>
              <w:rPr>
                <w:i w:val="0"/>
              </w:rPr>
            </w:pPr>
            <w:r>
              <w:rPr>
                <w:i w:val="0"/>
              </w:rPr>
              <w:t>1</w:t>
            </w:r>
          </w:p>
        </w:tc>
        <w:tc>
          <w:tcPr>
            <w:tcW w:w="9270" w:type="dxa"/>
            <w:tcBorders>
              <w:top w:val="single" w:sz="4" w:space="0" w:color="auto"/>
              <w:left w:val="single" w:sz="4" w:space="0" w:color="auto"/>
              <w:bottom w:val="single" w:sz="4" w:space="0" w:color="auto"/>
              <w:right w:val="single" w:sz="4" w:space="0" w:color="auto"/>
            </w:tcBorders>
          </w:tcPr>
          <w:p w14:paraId="29D82D78" w14:textId="25051216" w:rsidR="002D1B9E" w:rsidRDefault="002D1B9E" w:rsidP="006155E5">
            <w:pPr>
              <w:pStyle w:val="BlockText"/>
              <w:spacing w:before="0" w:after="240"/>
              <w:ind w:left="0" w:right="158"/>
              <w:rPr>
                <w:i w:val="0"/>
              </w:rPr>
            </w:pPr>
            <w:r w:rsidRPr="002D1B9E">
              <w:rPr>
                <w:b/>
                <w:i w:val="0"/>
              </w:rPr>
              <w:t>Schools</w:t>
            </w:r>
            <w:r w:rsidR="003359D9">
              <w:rPr>
                <w:b/>
                <w:i w:val="0"/>
              </w:rPr>
              <w:t xml:space="preserve"> in </w:t>
            </w:r>
            <w:r w:rsidR="00850469">
              <w:rPr>
                <w:b/>
                <w:i w:val="0"/>
              </w:rPr>
              <w:t>Eastern</w:t>
            </w:r>
            <w:r w:rsidR="003359D9">
              <w:rPr>
                <w:b/>
                <w:i w:val="0"/>
              </w:rPr>
              <w:t xml:space="preserve"> </w:t>
            </w:r>
            <w:r w:rsidR="00850469">
              <w:rPr>
                <w:b/>
                <w:i w:val="0"/>
              </w:rPr>
              <w:t>Rim C</w:t>
            </w:r>
            <w:r w:rsidR="003359D9">
              <w:rPr>
                <w:b/>
                <w:i w:val="0"/>
              </w:rPr>
              <w:t>ountries</w:t>
            </w:r>
            <w:r w:rsidRPr="002D1B9E">
              <w:rPr>
                <w:b/>
                <w:i w:val="0"/>
              </w:rPr>
              <w:t xml:space="preserve">.  </w:t>
            </w:r>
            <w:r>
              <w:rPr>
                <w:i w:val="0"/>
              </w:rPr>
              <w:t>The research will be conducted</w:t>
            </w:r>
            <w:r w:rsidR="001249D5">
              <w:rPr>
                <w:i w:val="0"/>
              </w:rPr>
              <w:t xml:space="preserve"> in Schools in...</w:t>
            </w:r>
            <w:r w:rsidR="007E5B69">
              <w:rPr>
                <w:i w:val="0"/>
              </w:rPr>
              <w:t xml:space="preserve"> While t</w:t>
            </w:r>
            <w:r w:rsidR="007E5B69" w:rsidRPr="001249D5">
              <w:rPr>
                <w:i w:val="0"/>
              </w:rPr>
              <w:t xml:space="preserve">here </w:t>
            </w:r>
            <w:proofErr w:type="gramStart"/>
            <w:r w:rsidR="007E5B69" w:rsidRPr="001249D5">
              <w:rPr>
                <w:i w:val="0"/>
              </w:rPr>
              <w:t>are</w:t>
            </w:r>
            <w:proofErr w:type="gramEnd"/>
            <w:r w:rsidR="007E5B69" w:rsidRPr="001249D5">
              <w:rPr>
                <w:i w:val="0"/>
              </w:rPr>
              <w:t xml:space="preserve"> no site specific regulations and no scientific or ethical review requirements beyond what </w:t>
            </w:r>
            <w:r w:rsidR="007E5B69">
              <w:rPr>
                <w:i w:val="0"/>
              </w:rPr>
              <w:t>is required by the organization there is a local custom that affects the research.</w:t>
            </w:r>
            <w:r w:rsidR="001249D5">
              <w:rPr>
                <w:i w:val="0"/>
              </w:rPr>
              <w:t xml:space="preserve">  In these schools, the parents implicitly give the headmaster significant authority over their children.  For activities taking place in the school, if the headmaster says they are allowed, then parents are not consulted to obtain permission for their children to participate.  It is actually considered inappropriate in this culture to ask parental permission for minor students to participate in an educational research project</w:t>
            </w:r>
            <w:r w:rsidR="007E5B69">
              <w:rPr>
                <w:i w:val="0"/>
              </w:rPr>
              <w:t xml:space="preserve"> taking place in the schools</w:t>
            </w:r>
            <w:r w:rsidR="001249D5">
              <w:rPr>
                <w:i w:val="0"/>
              </w:rPr>
              <w:t>.</w:t>
            </w:r>
            <w:r w:rsidR="007E5B69">
              <w:rPr>
                <w:i w:val="0"/>
              </w:rPr>
              <w:t xml:space="preserve">  The reason that the researcher is aware of this is because she is from… and attended school there for grades 1-12.  </w:t>
            </w:r>
            <w:r w:rsidR="001249D5">
              <w:rPr>
                <w:i w:val="0"/>
              </w:rPr>
              <w:t xml:space="preserve">  </w:t>
            </w:r>
          </w:p>
        </w:tc>
      </w:tr>
      <w:tr w:rsidR="002D1B9E" w:rsidRPr="00C3707C" w14:paraId="778737EB" w14:textId="77777777" w:rsidTr="0039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0BA49AE2" w14:textId="18546604" w:rsidR="002D1B9E" w:rsidRDefault="00636FED" w:rsidP="006155E5">
            <w:pPr>
              <w:pStyle w:val="BlockText"/>
              <w:spacing w:before="0" w:after="240"/>
              <w:ind w:left="0" w:right="158"/>
              <w:rPr>
                <w:i w:val="0"/>
              </w:rPr>
            </w:pPr>
            <w:r>
              <w:rPr>
                <w:i w:val="0"/>
              </w:rPr>
              <w:t>2</w:t>
            </w:r>
          </w:p>
        </w:tc>
        <w:tc>
          <w:tcPr>
            <w:tcW w:w="9270" w:type="dxa"/>
            <w:tcBorders>
              <w:top w:val="single" w:sz="4" w:space="0" w:color="auto"/>
              <w:left w:val="single" w:sz="4" w:space="0" w:color="auto"/>
              <w:bottom w:val="single" w:sz="4" w:space="0" w:color="auto"/>
              <w:right w:val="single" w:sz="4" w:space="0" w:color="auto"/>
            </w:tcBorders>
          </w:tcPr>
          <w:p w14:paraId="14540D19" w14:textId="36553355" w:rsidR="002D1B9E" w:rsidRDefault="00850469" w:rsidP="006155E5">
            <w:pPr>
              <w:pStyle w:val="BlockText"/>
              <w:spacing w:before="0" w:after="240"/>
              <w:ind w:left="0" w:right="158"/>
              <w:rPr>
                <w:i w:val="0"/>
              </w:rPr>
            </w:pPr>
            <w:r>
              <w:rPr>
                <w:b/>
                <w:i w:val="0"/>
              </w:rPr>
              <w:t>Native American Lands</w:t>
            </w:r>
            <w:r w:rsidR="002D1B9E" w:rsidRPr="002D1B9E">
              <w:rPr>
                <w:b/>
                <w:i w:val="0"/>
              </w:rPr>
              <w:t xml:space="preserve">.  </w:t>
            </w:r>
            <w:r w:rsidR="003359D9">
              <w:rPr>
                <w:i w:val="0"/>
              </w:rPr>
              <w:t>In many Native American cultures, it is both customary and a legal requirement to obtain approval from the local council</w:t>
            </w:r>
            <w:r>
              <w:rPr>
                <w:i w:val="0"/>
              </w:rPr>
              <w:t xml:space="preserve"> government</w:t>
            </w:r>
            <w:r w:rsidR="003359D9">
              <w:rPr>
                <w:i w:val="0"/>
              </w:rPr>
              <w:t xml:space="preserve"> before a research study is conducted on nation </w:t>
            </w:r>
            <w:r>
              <w:rPr>
                <w:i w:val="0"/>
              </w:rPr>
              <w:t>territory</w:t>
            </w:r>
            <w:r w:rsidR="003359D9">
              <w:rPr>
                <w:i w:val="0"/>
              </w:rPr>
              <w:t>.</w:t>
            </w:r>
            <w:r>
              <w:rPr>
                <w:i w:val="0"/>
              </w:rPr>
              <w:t xml:space="preserve">  The local council government appoints a team to conduct both an ethical review as well as providing a determination as to whether or not the </w:t>
            </w:r>
            <w:r w:rsidR="00FC6933">
              <w:rPr>
                <w:i w:val="0"/>
              </w:rPr>
              <w:t>research is sufficiently in the interest of the people to allow it to be conducted.</w:t>
            </w:r>
          </w:p>
        </w:tc>
      </w:tr>
      <w:tr w:rsidR="003359D9" w:rsidRPr="00C3707C" w14:paraId="6E467961" w14:textId="77777777" w:rsidTr="0039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57B121AB" w14:textId="68B12A7C" w:rsidR="003359D9" w:rsidRDefault="003359D9" w:rsidP="006155E5">
            <w:pPr>
              <w:pStyle w:val="BlockText"/>
              <w:spacing w:before="0" w:after="240"/>
              <w:ind w:left="0" w:right="158"/>
              <w:rPr>
                <w:i w:val="0"/>
              </w:rPr>
            </w:pPr>
            <w:r>
              <w:rPr>
                <w:i w:val="0"/>
              </w:rPr>
              <w:lastRenderedPageBreak/>
              <w:t>3</w:t>
            </w:r>
          </w:p>
        </w:tc>
        <w:tc>
          <w:tcPr>
            <w:tcW w:w="9270" w:type="dxa"/>
            <w:tcBorders>
              <w:top w:val="single" w:sz="4" w:space="0" w:color="auto"/>
              <w:left w:val="single" w:sz="4" w:space="0" w:color="auto"/>
              <w:bottom w:val="single" w:sz="4" w:space="0" w:color="auto"/>
              <w:right w:val="single" w:sz="4" w:space="0" w:color="auto"/>
            </w:tcBorders>
          </w:tcPr>
          <w:p w14:paraId="41658259" w14:textId="5E718970" w:rsidR="003359D9" w:rsidRDefault="00FC6933" w:rsidP="006155E5">
            <w:pPr>
              <w:pStyle w:val="BlockText"/>
              <w:spacing w:before="0" w:after="240"/>
              <w:ind w:left="0" w:right="158"/>
              <w:rPr>
                <w:i w:val="0"/>
              </w:rPr>
            </w:pPr>
            <w:r>
              <w:rPr>
                <w:b/>
                <w:i w:val="0"/>
              </w:rPr>
              <w:t>Some African</w:t>
            </w:r>
            <w:r w:rsidR="00E57799">
              <w:rPr>
                <w:b/>
                <w:i w:val="0"/>
              </w:rPr>
              <w:t xml:space="preserve"> and Eastern European</w:t>
            </w:r>
            <w:r>
              <w:rPr>
                <w:b/>
                <w:i w:val="0"/>
              </w:rPr>
              <w:t xml:space="preserve"> Countries</w:t>
            </w:r>
            <w:r w:rsidR="003359D9" w:rsidRPr="002D1B9E">
              <w:rPr>
                <w:b/>
                <w:i w:val="0"/>
              </w:rPr>
              <w:t xml:space="preserve">.  </w:t>
            </w:r>
            <w:r>
              <w:rPr>
                <w:i w:val="0"/>
              </w:rPr>
              <w:t xml:space="preserve">All research conducted by foreigners in the country of… must have the approval of the Ministry of… before it is conducted. </w:t>
            </w:r>
            <w:r w:rsidR="00AE1D78">
              <w:rPr>
                <w:i w:val="0"/>
              </w:rPr>
              <w:t xml:space="preserve"> The minister conducts </w:t>
            </w:r>
            <w:r w:rsidR="00E57799">
              <w:rPr>
                <w:i w:val="0"/>
              </w:rPr>
              <w:t xml:space="preserve">the equivalent of a local ethics review. </w:t>
            </w:r>
            <w:r>
              <w:rPr>
                <w:i w:val="0"/>
              </w:rPr>
              <w:t xml:space="preserve"> </w:t>
            </w:r>
            <w:r w:rsidR="00AE1D78">
              <w:rPr>
                <w:i w:val="0"/>
              </w:rPr>
              <w:t>When the researcher is from the US, the minister will sometimes require a copy of the IRB letter and materials.</w:t>
            </w:r>
          </w:p>
        </w:tc>
      </w:tr>
      <w:tr w:rsidR="003359D9" w:rsidRPr="00C3707C" w14:paraId="304A277E" w14:textId="77777777" w:rsidTr="0039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20AB7168" w14:textId="6F7704BF" w:rsidR="003359D9" w:rsidRDefault="00636FED" w:rsidP="006155E5">
            <w:pPr>
              <w:pStyle w:val="BlockText"/>
              <w:spacing w:before="0" w:after="240"/>
              <w:ind w:left="0" w:right="158"/>
              <w:rPr>
                <w:i w:val="0"/>
              </w:rPr>
            </w:pPr>
            <w:r>
              <w:rPr>
                <w:i w:val="0"/>
              </w:rPr>
              <w:t>4</w:t>
            </w:r>
          </w:p>
        </w:tc>
        <w:tc>
          <w:tcPr>
            <w:tcW w:w="9270" w:type="dxa"/>
            <w:tcBorders>
              <w:top w:val="single" w:sz="4" w:space="0" w:color="auto"/>
              <w:left w:val="single" w:sz="4" w:space="0" w:color="auto"/>
              <w:bottom w:val="single" w:sz="4" w:space="0" w:color="auto"/>
              <w:right w:val="single" w:sz="4" w:space="0" w:color="auto"/>
            </w:tcBorders>
          </w:tcPr>
          <w:p w14:paraId="6C2A5D4C" w14:textId="5C92BA88" w:rsidR="003359D9" w:rsidRDefault="00E57799" w:rsidP="006155E5">
            <w:pPr>
              <w:pStyle w:val="BlockText"/>
              <w:spacing w:before="0" w:after="240"/>
              <w:ind w:left="0" w:right="158"/>
              <w:rPr>
                <w:i w:val="0"/>
              </w:rPr>
            </w:pPr>
            <w:r>
              <w:rPr>
                <w:b/>
                <w:i w:val="0"/>
              </w:rPr>
              <w:t>Businesses</w:t>
            </w:r>
            <w:r w:rsidR="003359D9" w:rsidRPr="002D1B9E">
              <w:rPr>
                <w:b/>
                <w:i w:val="0"/>
              </w:rPr>
              <w:t xml:space="preserve">.  </w:t>
            </w:r>
            <w:r w:rsidR="003359D9">
              <w:rPr>
                <w:i w:val="0"/>
              </w:rPr>
              <w:t xml:space="preserve">The research will be conducted </w:t>
            </w:r>
            <w:r>
              <w:rPr>
                <w:i w:val="0"/>
              </w:rPr>
              <w:t xml:space="preserve">with employees of businesses in NY City.  </w:t>
            </w:r>
            <w:r w:rsidR="007E5B69">
              <w:rPr>
                <w:i w:val="0"/>
              </w:rPr>
              <w:t>While there are no laws preventing a researcher from doing a study within a specific</w:t>
            </w:r>
            <w:r w:rsidR="00636FED">
              <w:rPr>
                <w:i w:val="0"/>
              </w:rPr>
              <w:t xml:space="preserve"> business, a researcher would n</w:t>
            </w:r>
            <w:r w:rsidR="007E5B69">
              <w:rPr>
                <w:i w:val="0"/>
              </w:rPr>
              <w:t>o</w:t>
            </w:r>
            <w:r w:rsidR="00636FED">
              <w:rPr>
                <w:i w:val="0"/>
              </w:rPr>
              <w:t>t</w:t>
            </w:r>
            <w:r w:rsidR="007E5B69">
              <w:rPr>
                <w:i w:val="0"/>
              </w:rPr>
              <w:t xml:space="preserve"> typically be able to gain access to employees without approval of management.  </w:t>
            </w:r>
            <w:r w:rsidR="003359D9">
              <w:rPr>
                <w:i w:val="0"/>
              </w:rPr>
              <w:t xml:space="preserve"> </w:t>
            </w:r>
          </w:p>
        </w:tc>
      </w:tr>
      <w:tr w:rsidR="003359D9" w:rsidRPr="00C3707C" w14:paraId="7FE85D43" w14:textId="77777777" w:rsidTr="0039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27D9E26B" w14:textId="03093336" w:rsidR="003359D9" w:rsidRDefault="00636FED" w:rsidP="006155E5">
            <w:pPr>
              <w:pStyle w:val="BlockText"/>
              <w:spacing w:before="0" w:after="240"/>
              <w:ind w:left="0" w:right="158"/>
              <w:rPr>
                <w:i w:val="0"/>
              </w:rPr>
            </w:pPr>
            <w:r>
              <w:rPr>
                <w:i w:val="0"/>
              </w:rPr>
              <w:t>5</w:t>
            </w:r>
          </w:p>
        </w:tc>
        <w:tc>
          <w:tcPr>
            <w:tcW w:w="9270" w:type="dxa"/>
            <w:tcBorders>
              <w:top w:val="single" w:sz="4" w:space="0" w:color="auto"/>
              <w:left w:val="single" w:sz="4" w:space="0" w:color="auto"/>
              <w:bottom w:val="single" w:sz="4" w:space="0" w:color="auto"/>
              <w:right w:val="single" w:sz="4" w:space="0" w:color="auto"/>
            </w:tcBorders>
          </w:tcPr>
          <w:p w14:paraId="16334009" w14:textId="09F8F654" w:rsidR="0090604C" w:rsidRDefault="00187B1D" w:rsidP="006155E5">
            <w:pPr>
              <w:pStyle w:val="BlockText"/>
              <w:spacing w:before="0" w:after="240"/>
              <w:ind w:left="0" w:right="158"/>
              <w:rPr>
                <w:i w:val="0"/>
              </w:rPr>
            </w:pPr>
            <w:r>
              <w:rPr>
                <w:b/>
                <w:i w:val="0"/>
              </w:rPr>
              <w:t xml:space="preserve">Other Colleges and Universities.  </w:t>
            </w:r>
            <w:r w:rsidR="003359D9">
              <w:rPr>
                <w:i w:val="0"/>
              </w:rPr>
              <w:t xml:space="preserve">The research will be conducted </w:t>
            </w:r>
            <w:r>
              <w:rPr>
                <w:i w:val="0"/>
              </w:rPr>
              <w:t xml:space="preserve">on the campuses of other colleges and universities in the US. </w:t>
            </w:r>
            <w:r w:rsidR="0090604C">
              <w:rPr>
                <w:i w:val="0"/>
              </w:rPr>
              <w:t xml:space="preserve">There are no members of the research team from these </w:t>
            </w:r>
            <w:proofErr w:type="gramStart"/>
            <w:r w:rsidR="0090604C">
              <w:rPr>
                <w:i w:val="0"/>
              </w:rPr>
              <w:t>campuses,</w:t>
            </w:r>
            <w:proofErr w:type="gramEnd"/>
            <w:r w:rsidR="0090604C">
              <w:rPr>
                <w:i w:val="0"/>
              </w:rPr>
              <w:t xml:space="preserve"> therefore they are not engaged in the research.  However, permission will be obtained from the director of the office of… in order to cond</w:t>
            </w:r>
            <w:r w:rsidR="00636FED">
              <w:rPr>
                <w:i w:val="0"/>
              </w:rPr>
              <w:t xml:space="preserve">uct the study on their campus. </w:t>
            </w:r>
          </w:p>
          <w:p w14:paraId="6CCFEDF2" w14:textId="7D894544" w:rsidR="003359D9" w:rsidRDefault="003359D9" w:rsidP="006155E5">
            <w:pPr>
              <w:pStyle w:val="BlockText"/>
              <w:spacing w:before="0" w:after="240"/>
              <w:ind w:left="0" w:right="158"/>
              <w:rPr>
                <w:i w:val="0"/>
              </w:rPr>
            </w:pPr>
            <w:r>
              <w:rPr>
                <w:i w:val="0"/>
              </w:rPr>
              <w:t xml:space="preserve">There are no site specific regulations or customs and no additional scientific or ethical review required for the organizations to be utilized. </w:t>
            </w:r>
          </w:p>
        </w:tc>
      </w:tr>
      <w:tr w:rsidR="003359D9" w:rsidRPr="00C3707C" w14:paraId="7B12675A" w14:textId="77777777" w:rsidTr="0039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104ED964" w14:textId="4426F74B" w:rsidR="003359D9" w:rsidRDefault="00636FED" w:rsidP="006155E5">
            <w:pPr>
              <w:pStyle w:val="BlockText"/>
              <w:spacing w:before="0" w:after="240"/>
              <w:ind w:left="0" w:right="158"/>
              <w:rPr>
                <w:i w:val="0"/>
              </w:rPr>
            </w:pPr>
            <w:r>
              <w:rPr>
                <w:i w:val="0"/>
              </w:rPr>
              <w:t>6</w:t>
            </w:r>
          </w:p>
        </w:tc>
        <w:tc>
          <w:tcPr>
            <w:tcW w:w="9270" w:type="dxa"/>
            <w:tcBorders>
              <w:top w:val="single" w:sz="4" w:space="0" w:color="auto"/>
              <w:left w:val="single" w:sz="4" w:space="0" w:color="auto"/>
              <w:bottom w:val="single" w:sz="4" w:space="0" w:color="auto"/>
              <w:right w:val="single" w:sz="4" w:space="0" w:color="auto"/>
            </w:tcBorders>
          </w:tcPr>
          <w:p w14:paraId="3BF68328" w14:textId="08F9168E" w:rsidR="003359D9" w:rsidRDefault="00187B1D" w:rsidP="006155E5">
            <w:pPr>
              <w:pStyle w:val="BlockText"/>
              <w:spacing w:before="0" w:after="240"/>
              <w:ind w:left="0" w:right="158"/>
              <w:rPr>
                <w:i w:val="0"/>
              </w:rPr>
            </w:pPr>
            <w:r>
              <w:rPr>
                <w:b/>
                <w:i w:val="0"/>
              </w:rPr>
              <w:t>Distance Procedures- Phone, mail, internet</w:t>
            </w:r>
            <w:r w:rsidR="0090604C">
              <w:rPr>
                <w:b/>
                <w:i w:val="0"/>
              </w:rPr>
              <w:t>, Skype</w:t>
            </w:r>
            <w:r w:rsidR="003359D9" w:rsidRPr="002D1B9E">
              <w:rPr>
                <w:b/>
                <w:i w:val="0"/>
              </w:rPr>
              <w:t xml:space="preserve">.  </w:t>
            </w:r>
            <w:r w:rsidR="003359D9">
              <w:rPr>
                <w:i w:val="0"/>
              </w:rPr>
              <w:t xml:space="preserve">The research will be conducted </w:t>
            </w:r>
            <w:r w:rsidR="0090604C">
              <w:rPr>
                <w:i w:val="0"/>
              </w:rPr>
              <w:t>over the internet</w:t>
            </w:r>
            <w:r w:rsidR="003359D9">
              <w:rPr>
                <w:i w:val="0"/>
              </w:rPr>
              <w:t xml:space="preserve">.  </w:t>
            </w:r>
            <w:r w:rsidR="0090604C">
              <w:rPr>
                <w:i w:val="0"/>
              </w:rPr>
              <w:t>The target population of the study is in the US, so there are no site specific regulations or customs and no scientific or ethical review requirements beyond what is required by the organization.</w:t>
            </w:r>
          </w:p>
        </w:tc>
      </w:tr>
      <w:tr w:rsidR="0090604C" w:rsidRPr="00C3707C" w14:paraId="44F34A5C" w14:textId="77777777" w:rsidTr="0039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30E9D020" w14:textId="18948BFE" w:rsidR="0090604C" w:rsidRDefault="00636FED" w:rsidP="006155E5">
            <w:pPr>
              <w:pStyle w:val="BlockText"/>
              <w:spacing w:before="0" w:after="240"/>
              <w:ind w:left="0" w:right="158"/>
              <w:rPr>
                <w:i w:val="0"/>
              </w:rPr>
            </w:pPr>
            <w:r>
              <w:rPr>
                <w:i w:val="0"/>
              </w:rPr>
              <w:t>7</w:t>
            </w:r>
          </w:p>
        </w:tc>
        <w:tc>
          <w:tcPr>
            <w:tcW w:w="9270" w:type="dxa"/>
            <w:tcBorders>
              <w:top w:val="single" w:sz="4" w:space="0" w:color="auto"/>
              <w:left w:val="single" w:sz="4" w:space="0" w:color="auto"/>
              <w:bottom w:val="single" w:sz="4" w:space="0" w:color="auto"/>
              <w:right w:val="single" w:sz="4" w:space="0" w:color="auto"/>
            </w:tcBorders>
          </w:tcPr>
          <w:p w14:paraId="14E2340B" w14:textId="072C7077" w:rsidR="0090604C" w:rsidRDefault="0090604C" w:rsidP="006155E5">
            <w:pPr>
              <w:pStyle w:val="BlockText"/>
              <w:spacing w:before="0" w:after="240"/>
              <w:ind w:left="0" w:right="158"/>
              <w:rPr>
                <w:i w:val="0"/>
              </w:rPr>
            </w:pPr>
            <w:r>
              <w:rPr>
                <w:b/>
                <w:i w:val="0"/>
              </w:rPr>
              <w:t>Studies at VA</w:t>
            </w:r>
            <w:r w:rsidR="00253ECE">
              <w:rPr>
                <w:b/>
                <w:i w:val="0"/>
              </w:rPr>
              <w:t xml:space="preserve"> Hospitals</w:t>
            </w:r>
            <w:r w:rsidRPr="002D1B9E">
              <w:rPr>
                <w:b/>
                <w:i w:val="0"/>
              </w:rPr>
              <w:t xml:space="preserve">.  </w:t>
            </w:r>
            <w:r w:rsidR="00253ECE">
              <w:rPr>
                <w:i w:val="0"/>
              </w:rPr>
              <w:t>W</w:t>
            </w:r>
            <w:r w:rsidR="00FC7671">
              <w:rPr>
                <w:i w:val="0"/>
              </w:rPr>
              <w:t>e</w:t>
            </w:r>
            <w:r w:rsidR="00253ECE">
              <w:rPr>
                <w:i w:val="0"/>
              </w:rPr>
              <w:t xml:space="preserve"> are not going to try and provide an example but rather just let you know that THERE WILL BE requirements imposed by the VA that are above and beyond those required by the organization</w:t>
            </w:r>
            <w:r w:rsidRPr="00253ECE">
              <w:rPr>
                <w:i w:val="0"/>
              </w:rPr>
              <w:t>.</w:t>
            </w:r>
            <w:r w:rsidR="00FC7671">
              <w:rPr>
                <w:i w:val="0"/>
              </w:rPr>
              <w:t xml:space="preserve">  You can list them here after you contact the VA that you will be working with.</w:t>
            </w:r>
          </w:p>
        </w:tc>
      </w:tr>
    </w:tbl>
    <w:p w14:paraId="7E5C59DD" w14:textId="77777777" w:rsidR="002D1B9E" w:rsidRPr="002D1B9E" w:rsidRDefault="002D1B9E" w:rsidP="006155E5">
      <w:pPr>
        <w:spacing w:after="240"/>
        <w:ind w:right="158"/>
      </w:pPr>
    </w:p>
    <w:p w14:paraId="5C3DDE7B" w14:textId="77777777" w:rsidR="00F279E9" w:rsidRPr="00CA0CB1" w:rsidRDefault="00F279E9" w:rsidP="006155E5">
      <w:pPr>
        <w:pStyle w:val="Heading1"/>
        <w:spacing w:after="240"/>
        <w:ind w:right="158"/>
      </w:pPr>
      <w:bookmarkStart w:id="58" w:name="_Toc442166560"/>
      <w:r w:rsidRPr="00CA0CB1">
        <w:t xml:space="preserve">Community-Based Participatory </w:t>
      </w:r>
      <w:r w:rsidRPr="00033F6D">
        <w:t>Research</w:t>
      </w:r>
      <w:bookmarkEnd w:id="58"/>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5C62C3" w:rsidRPr="009D71AD" w14:paraId="576A3D94" w14:textId="77777777" w:rsidTr="00391E86">
        <w:trPr>
          <w:gridBefore w:val="1"/>
          <w:wBefore w:w="7" w:type="dxa"/>
        </w:trPr>
        <w:tc>
          <w:tcPr>
            <w:tcW w:w="10260" w:type="dxa"/>
            <w:gridSpan w:val="3"/>
            <w:shd w:val="pct10" w:color="auto" w:fill="auto"/>
          </w:tcPr>
          <w:p w14:paraId="464D7481" w14:textId="77777777" w:rsidR="00F23EE4" w:rsidRPr="00F23EE4" w:rsidRDefault="00887FE9" w:rsidP="006155E5">
            <w:pPr>
              <w:pStyle w:val="Heading2"/>
              <w:spacing w:before="0" w:after="240"/>
              <w:ind w:right="158"/>
              <w:rPr>
                <w:vanish/>
                <w:specVanish/>
              </w:rPr>
            </w:pPr>
            <w:bookmarkStart w:id="59" w:name="_Toc442166561"/>
            <w:r w:rsidRPr="00F23EE4">
              <w:t>Describe involvement of the community</w:t>
            </w:r>
            <w:bookmarkEnd w:id="59"/>
          </w:p>
          <w:p w14:paraId="63A7349D" w14:textId="4CBB571F" w:rsidR="00887FE9" w:rsidRDefault="00887FE9" w:rsidP="006155E5">
            <w:pPr>
              <w:pStyle w:val="BodyItalics"/>
              <w:spacing w:before="0" w:after="240"/>
              <w:ind w:right="158"/>
            </w:pPr>
            <w:r w:rsidRPr="00F23EE4">
              <w:t xml:space="preserve"> </w:t>
            </w:r>
            <w:proofErr w:type="gramStart"/>
            <w:r w:rsidRPr="00F23EE4">
              <w:t>in</w:t>
            </w:r>
            <w:proofErr w:type="gramEnd"/>
            <w:r w:rsidRPr="00F23EE4">
              <w:t xml:space="preserve"> the design and conduct of the research.</w:t>
            </w:r>
            <w:r w:rsidR="00F23EE4" w:rsidRPr="00F23EE4">
              <w:t xml:space="preserve"> </w:t>
            </w:r>
            <w:r w:rsidRPr="00F23EE4">
              <w:t>NOTE: Community-</w:t>
            </w:r>
            <w:r w:rsidR="003869EE">
              <w:t>B</w:t>
            </w:r>
            <w:r w:rsidRPr="00F23EE4">
              <w:t>ased Participatory Research (CBPR) is a collaborative approach to research that equitably involves all partners in the research process and recognizes the unique strengths that each brings. CBPR begins with a research topic of importance to the community, has the aim of combining knowledge with action and achieving social change to improve health outcomes and eliminate health disparities.</w:t>
            </w:r>
          </w:p>
          <w:p w14:paraId="2C0A8C72" w14:textId="2C91A97C" w:rsidR="003869EE" w:rsidRPr="003869EE" w:rsidRDefault="00965193" w:rsidP="006155E5">
            <w:pPr>
              <w:pStyle w:val="BodyItalics"/>
              <w:spacing w:before="0" w:after="240"/>
              <w:ind w:right="158"/>
            </w:pPr>
            <w:sdt>
              <w:sdtPr>
                <w:rPr>
                  <w:b/>
                </w:rPr>
                <w:id w:val="-1561552602"/>
                <w14:checkbox>
                  <w14:checked w14:val="0"/>
                  <w14:checkedState w14:val="2612" w14:font="MS Gothic"/>
                  <w14:uncheckedState w14:val="2610" w14:font="MS Gothic"/>
                </w14:checkbox>
              </w:sdtPr>
              <w:sdtContent>
                <w:r w:rsidR="003869EE" w:rsidRPr="003869EE">
                  <w:rPr>
                    <w:rFonts w:ascii="MS Gothic" w:eastAsia="MS Gothic" w:hAnsi="MS Gothic" w:hint="eastAsia"/>
                    <w:b/>
                  </w:rPr>
                  <w:t>☐</w:t>
                </w:r>
              </w:sdtContent>
            </w:sdt>
            <w:r w:rsidR="003869EE" w:rsidRPr="003869EE">
              <w:tab/>
            </w:r>
            <w:r w:rsidR="003869EE" w:rsidRPr="003869EE">
              <w:rPr>
                <w:b/>
              </w:rPr>
              <w:t>N/A:</w:t>
            </w:r>
            <w:r w:rsidR="003869EE" w:rsidRPr="003869EE">
              <w:t xml:space="preserve">  This study does not utilize CBPR.</w:t>
            </w:r>
          </w:p>
          <w:p w14:paraId="51D71585" w14:textId="77777777" w:rsidR="00F23EE4" w:rsidRPr="00F23EE4" w:rsidRDefault="00887FE9" w:rsidP="006155E5">
            <w:pPr>
              <w:pStyle w:val="Heading2"/>
              <w:spacing w:before="0" w:after="240"/>
              <w:ind w:right="158"/>
              <w:rPr>
                <w:vanish/>
                <w:specVanish/>
              </w:rPr>
            </w:pPr>
            <w:bookmarkStart w:id="60" w:name="_Toc442166562"/>
            <w:r w:rsidRPr="00F23EE4">
              <w:t>Describe the composition and involvement of any community</w:t>
            </w:r>
            <w:bookmarkEnd w:id="60"/>
          </w:p>
          <w:p w14:paraId="14A52C81" w14:textId="77777777" w:rsidR="005C62C3" w:rsidRDefault="00887FE9" w:rsidP="006155E5">
            <w:pPr>
              <w:pStyle w:val="BodyItalics"/>
              <w:spacing w:before="0" w:after="240"/>
              <w:ind w:right="158"/>
            </w:pPr>
            <w:r w:rsidRPr="00F23EE4">
              <w:t xml:space="preserve"> </w:t>
            </w:r>
            <w:proofErr w:type="gramStart"/>
            <w:r w:rsidRPr="00F23EE4">
              <w:t>advisory</w:t>
            </w:r>
            <w:proofErr w:type="gramEnd"/>
            <w:r w:rsidRPr="00F23EE4">
              <w:t xml:space="preserve"> board.</w:t>
            </w:r>
          </w:p>
          <w:p w14:paraId="7B8C7B7C" w14:textId="6BEF1814" w:rsidR="003869EE" w:rsidRPr="00887FE9" w:rsidRDefault="003869EE" w:rsidP="006155E5">
            <w:pPr>
              <w:pStyle w:val="BodyItalics"/>
              <w:spacing w:before="0" w:after="240"/>
              <w:ind w:right="158"/>
            </w:pPr>
            <w:r w:rsidRPr="003869EE">
              <w:rPr>
                <w:rFonts w:ascii="MS Mincho" w:eastAsia="MS Mincho" w:hAnsi="MS Mincho" w:cs="MS Mincho" w:hint="eastAsia"/>
              </w:rPr>
              <w:t>☐</w:t>
            </w:r>
            <w:r w:rsidRPr="003869EE">
              <w:tab/>
              <w:t>N/A:  This study does not have a community advisory board.</w:t>
            </w:r>
          </w:p>
        </w:tc>
      </w:tr>
      <w:tr w:rsidR="005C62C3" w14:paraId="4CCEE195" w14:textId="77777777" w:rsidTr="00391E86">
        <w:trPr>
          <w:gridBefore w:val="1"/>
          <w:wBefore w:w="7" w:type="dxa"/>
        </w:trPr>
        <w:tc>
          <w:tcPr>
            <w:tcW w:w="10260" w:type="dxa"/>
            <w:gridSpan w:val="3"/>
            <w:shd w:val="pct5" w:color="auto" w:fill="auto"/>
          </w:tcPr>
          <w:p w14:paraId="59ACD8F9" w14:textId="77777777" w:rsidR="00887FE9" w:rsidRPr="00887FE9" w:rsidRDefault="00887FE9" w:rsidP="006155E5">
            <w:pPr>
              <w:pStyle w:val="BlockText"/>
              <w:spacing w:before="0" w:after="240"/>
              <w:ind w:left="0" w:right="158"/>
              <w:rPr>
                <w:rFonts w:ascii="Arial" w:hAnsi="Arial" w:cs="Arial"/>
                <w:b/>
                <w:i w:val="0"/>
                <w:sz w:val="22"/>
                <w:szCs w:val="22"/>
              </w:rPr>
            </w:pPr>
            <w:r w:rsidRPr="00887FE9">
              <w:rPr>
                <w:rFonts w:ascii="Arial" w:hAnsi="Arial" w:cs="Arial"/>
                <w:b/>
                <w:i w:val="0"/>
                <w:sz w:val="22"/>
                <w:szCs w:val="22"/>
              </w:rPr>
              <w:lastRenderedPageBreak/>
              <w:t>Discussion- CBPR</w:t>
            </w:r>
          </w:p>
          <w:p w14:paraId="21C9486F" w14:textId="570C9C9A" w:rsidR="005C62C3" w:rsidRDefault="00887FE9"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 </w:t>
            </w:r>
            <w:r w:rsidR="005C62C3">
              <w:rPr>
                <w:rFonts w:ascii="Arial" w:hAnsi="Arial" w:cs="Arial"/>
                <w:i w:val="0"/>
                <w:sz w:val="22"/>
                <w:szCs w:val="22"/>
              </w:rPr>
              <w:t xml:space="preserve">Even when research is conducted outside of UB </w:t>
            </w:r>
            <w:r>
              <w:rPr>
                <w:rFonts w:ascii="Arial" w:hAnsi="Arial" w:cs="Arial"/>
                <w:i w:val="0"/>
                <w:sz w:val="22"/>
                <w:szCs w:val="22"/>
              </w:rPr>
              <w:t>facilities</w:t>
            </w:r>
            <w:r w:rsidR="005C62C3">
              <w:rPr>
                <w:rFonts w:ascii="Arial" w:hAnsi="Arial" w:cs="Arial"/>
                <w:i w:val="0"/>
                <w:sz w:val="22"/>
                <w:szCs w:val="22"/>
              </w:rPr>
              <w:t xml:space="preserve"> and involves a community group (e.g. school children or personnel, outside medical facilities, a community organization or business allowing research to be conducted at its facilities, etc.), the research is NOT usually Community-Based Participatory Research (CBPR).   CBPR only occurs when the community is involved with the design and conduct of the research.</w:t>
            </w:r>
          </w:p>
          <w:p w14:paraId="795D657B" w14:textId="089F629E" w:rsidR="005C62C3" w:rsidRDefault="005C62C3" w:rsidP="006155E5">
            <w:pPr>
              <w:pStyle w:val="BlockText"/>
              <w:spacing w:before="0" w:after="240"/>
              <w:ind w:left="0" w:right="158"/>
              <w:rPr>
                <w:rFonts w:ascii="Arial" w:hAnsi="Arial" w:cs="Arial"/>
                <w:i w:val="0"/>
                <w:sz w:val="22"/>
                <w:szCs w:val="22"/>
              </w:rPr>
            </w:pPr>
            <w:r>
              <w:rPr>
                <w:rFonts w:ascii="Arial" w:hAnsi="Arial" w:cs="Arial"/>
                <w:i w:val="0"/>
                <w:sz w:val="22"/>
                <w:szCs w:val="22"/>
              </w:rPr>
              <w:t>Determining whether or not a community is involved in the design or conduct is not always simple</w:t>
            </w:r>
            <w:r w:rsidR="00F85912">
              <w:rPr>
                <w:rFonts w:ascii="Arial" w:hAnsi="Arial" w:cs="Arial"/>
                <w:i w:val="0"/>
                <w:sz w:val="22"/>
                <w:szCs w:val="22"/>
              </w:rPr>
              <w:t>. C</w:t>
            </w:r>
            <w:r>
              <w:rPr>
                <w:rFonts w:ascii="Arial" w:hAnsi="Arial" w:cs="Arial"/>
                <w:i w:val="0"/>
                <w:sz w:val="22"/>
                <w:szCs w:val="22"/>
              </w:rPr>
              <w:t>onsider the following cases:</w:t>
            </w:r>
          </w:p>
          <w:p w14:paraId="498C9375" w14:textId="1F672E19" w:rsidR="005C62C3" w:rsidRDefault="005C62C3" w:rsidP="006155E5">
            <w:pPr>
              <w:pStyle w:val="BlockText"/>
              <w:numPr>
                <w:ilvl w:val="0"/>
                <w:numId w:val="7"/>
              </w:numPr>
              <w:spacing w:before="0" w:after="240"/>
              <w:ind w:right="158"/>
              <w:rPr>
                <w:rFonts w:ascii="Arial" w:hAnsi="Arial" w:cs="Arial"/>
                <w:i w:val="0"/>
                <w:sz w:val="22"/>
                <w:szCs w:val="22"/>
              </w:rPr>
            </w:pPr>
            <w:r>
              <w:rPr>
                <w:rFonts w:ascii="Arial" w:hAnsi="Arial" w:cs="Arial"/>
                <w:i w:val="0"/>
                <w:sz w:val="22"/>
                <w:szCs w:val="22"/>
              </w:rPr>
              <w:t xml:space="preserve">A researcher designs his project to be conducted </w:t>
            </w:r>
            <w:r w:rsidR="00971472">
              <w:rPr>
                <w:rFonts w:ascii="Arial" w:hAnsi="Arial" w:cs="Arial"/>
                <w:i w:val="0"/>
                <w:sz w:val="22"/>
                <w:szCs w:val="22"/>
              </w:rPr>
              <w:t>with a local church.  He is given permission by the pastor to conduct the project during the coffee hour after services.  The pastor includes an announcement about the research at the end of the service and the researcher conducts the study.</w:t>
            </w:r>
          </w:p>
          <w:p w14:paraId="09577ABC" w14:textId="57258550" w:rsidR="00971472" w:rsidRDefault="00971472" w:rsidP="006155E5">
            <w:pPr>
              <w:pStyle w:val="BlockText"/>
              <w:numPr>
                <w:ilvl w:val="0"/>
                <w:numId w:val="7"/>
              </w:numPr>
              <w:spacing w:before="0" w:after="240"/>
              <w:ind w:right="158"/>
              <w:rPr>
                <w:rFonts w:ascii="Arial" w:hAnsi="Arial" w:cs="Arial"/>
                <w:i w:val="0"/>
                <w:sz w:val="22"/>
                <w:szCs w:val="22"/>
              </w:rPr>
            </w:pPr>
            <w:r>
              <w:rPr>
                <w:rFonts w:ascii="Arial" w:hAnsi="Arial" w:cs="Arial"/>
                <w:i w:val="0"/>
                <w:sz w:val="22"/>
                <w:szCs w:val="22"/>
              </w:rPr>
              <w:t>A researcher designs his project to be conducted with a local church.  He is given permission by the pastor to conduct the project during the coffee hour after services.  Members of the parish have been lined up by the pastor to pass out and collect materials during the coffee hour.  The pastor includes an announcement about the research at the end of the service and the researcher conducts the study with the assistance of the church members.</w:t>
            </w:r>
          </w:p>
          <w:p w14:paraId="310639E4" w14:textId="235EA149" w:rsidR="00971472" w:rsidRDefault="00971472" w:rsidP="006155E5">
            <w:pPr>
              <w:pStyle w:val="BlockText"/>
              <w:numPr>
                <w:ilvl w:val="0"/>
                <w:numId w:val="7"/>
              </w:numPr>
              <w:spacing w:before="0" w:after="240"/>
              <w:ind w:right="158"/>
              <w:rPr>
                <w:rFonts w:ascii="Arial" w:hAnsi="Arial" w:cs="Arial"/>
                <w:i w:val="0"/>
                <w:sz w:val="22"/>
                <w:szCs w:val="22"/>
              </w:rPr>
            </w:pPr>
            <w:r>
              <w:rPr>
                <w:rFonts w:ascii="Arial" w:hAnsi="Arial" w:cs="Arial"/>
                <w:i w:val="0"/>
                <w:sz w:val="22"/>
                <w:szCs w:val="22"/>
              </w:rPr>
              <w:t xml:space="preserve">A researcher works with a local parish council to design and administer a study to be conducted during the coffee hour after services.  The pastor includes an announcement about the research at the end of the service and the researcher and parish council members conduct the study. </w:t>
            </w:r>
          </w:p>
          <w:p w14:paraId="41EC92DB" w14:textId="3DA03E2A" w:rsidR="005C62C3" w:rsidRDefault="00933FEA" w:rsidP="006155E5">
            <w:pPr>
              <w:pStyle w:val="BlockText"/>
              <w:spacing w:before="0" w:after="240"/>
              <w:ind w:left="0" w:right="158"/>
              <w:rPr>
                <w:rFonts w:ascii="Arial" w:hAnsi="Arial" w:cs="Arial"/>
                <w:i w:val="0"/>
                <w:sz w:val="22"/>
                <w:szCs w:val="22"/>
              </w:rPr>
            </w:pPr>
            <w:r>
              <w:rPr>
                <w:rFonts w:ascii="Arial" w:hAnsi="Arial" w:cs="Arial"/>
                <w:i w:val="0"/>
                <w:sz w:val="22"/>
                <w:szCs w:val="22"/>
              </w:rPr>
              <w:t>It can easily be seen that as you read the later cases, there is a greater and greater involvement of the community organization with the research.  The first bullet is most probably not CBPR because the researcher administers the whole thing himself (the pastor’s announcement does not cause this project to “belong to” the church any more than a recruitment advertisement in the Buffalo News classified ads causes a project to “belong to” the paper.  The third case is most probably CBPR as the goals of the project are dictated by both the researcher and the church.  Wheth</w:t>
            </w:r>
            <w:r w:rsidR="00F85912">
              <w:rPr>
                <w:rFonts w:ascii="Arial" w:hAnsi="Arial" w:cs="Arial"/>
                <w:i w:val="0"/>
                <w:sz w:val="22"/>
                <w:szCs w:val="22"/>
              </w:rPr>
              <w:t>e</w:t>
            </w:r>
            <w:r>
              <w:rPr>
                <w:rFonts w:ascii="Arial" w:hAnsi="Arial" w:cs="Arial"/>
                <w:i w:val="0"/>
                <w:sz w:val="22"/>
                <w:szCs w:val="22"/>
              </w:rPr>
              <w:t>r or not the second case is CBPR probably depends upon what exactly the parishioners do.  If they are only acting like a “mailman” by passing out and collecting information that is in sealed envelopes, they are probably not causing the project to “belong to” the church but if they are handling identifiable private information, that may cause them to become engaged in the research.</w:t>
            </w:r>
          </w:p>
          <w:p w14:paraId="477DB8CF" w14:textId="24ED8CE3" w:rsidR="00F85912" w:rsidRDefault="00F85912" w:rsidP="006155E5">
            <w:pPr>
              <w:pStyle w:val="BlockText"/>
              <w:spacing w:before="0" w:after="240"/>
              <w:ind w:left="0" w:right="158"/>
              <w:rPr>
                <w:rFonts w:ascii="Arial" w:hAnsi="Arial" w:cs="Arial"/>
                <w:i w:val="0"/>
                <w:sz w:val="22"/>
                <w:szCs w:val="22"/>
              </w:rPr>
            </w:pPr>
            <w:r>
              <w:rPr>
                <w:rFonts w:ascii="Arial" w:hAnsi="Arial" w:cs="Arial"/>
                <w:i w:val="0"/>
                <w:sz w:val="22"/>
                <w:szCs w:val="22"/>
              </w:rPr>
              <w:t>While the strength of CBPR lies in its equitabl</w:t>
            </w:r>
            <w:r w:rsidR="00AE1D78">
              <w:rPr>
                <w:rFonts w:ascii="Arial" w:hAnsi="Arial" w:cs="Arial"/>
                <w:i w:val="0"/>
                <w:sz w:val="22"/>
                <w:szCs w:val="22"/>
              </w:rPr>
              <w:t>e</w:t>
            </w:r>
            <w:r>
              <w:rPr>
                <w:rFonts w:ascii="Arial" w:hAnsi="Arial" w:cs="Arial"/>
                <w:i w:val="0"/>
                <w:sz w:val="22"/>
                <w:szCs w:val="22"/>
              </w:rPr>
              <w:t xml:space="preserve"> involvement of the community, CBPR poses a few unique challenges to the human subjects ethics of a project:</w:t>
            </w:r>
          </w:p>
          <w:p w14:paraId="49FAC246" w14:textId="2894706F" w:rsidR="00F85912" w:rsidRDefault="00F85912" w:rsidP="006155E5">
            <w:pPr>
              <w:pStyle w:val="BlockText"/>
              <w:numPr>
                <w:ilvl w:val="0"/>
                <w:numId w:val="8"/>
              </w:numPr>
              <w:spacing w:before="0" w:after="240"/>
              <w:ind w:right="158"/>
              <w:rPr>
                <w:rFonts w:ascii="Arial" w:hAnsi="Arial" w:cs="Arial"/>
                <w:i w:val="0"/>
                <w:sz w:val="22"/>
                <w:szCs w:val="22"/>
              </w:rPr>
            </w:pPr>
            <w:r>
              <w:rPr>
                <w:rFonts w:ascii="Arial" w:hAnsi="Arial" w:cs="Arial"/>
                <w:i w:val="0"/>
                <w:sz w:val="22"/>
                <w:szCs w:val="22"/>
              </w:rPr>
              <w:t>There can sometimes tension between the goals of the researcher and the goals of the community.</w:t>
            </w:r>
          </w:p>
          <w:p w14:paraId="17BCCCA1" w14:textId="239E06AB" w:rsidR="00F85912" w:rsidRDefault="00F85912" w:rsidP="006155E5">
            <w:pPr>
              <w:pStyle w:val="BlockText"/>
              <w:numPr>
                <w:ilvl w:val="0"/>
                <w:numId w:val="8"/>
              </w:numPr>
              <w:spacing w:before="0" w:after="240"/>
              <w:ind w:right="158"/>
              <w:rPr>
                <w:rFonts w:ascii="Arial" w:hAnsi="Arial" w:cs="Arial"/>
                <w:i w:val="0"/>
                <w:sz w:val="22"/>
                <w:szCs w:val="22"/>
              </w:rPr>
            </w:pPr>
            <w:r>
              <w:rPr>
                <w:rFonts w:ascii="Arial" w:hAnsi="Arial" w:cs="Arial"/>
                <w:i w:val="0"/>
                <w:sz w:val="22"/>
                <w:szCs w:val="22"/>
              </w:rPr>
              <w:t>The community may not be well attuned to or may be frustrated by the research ethics requirements when, if they weren’t working with this person from UB, they would otherwise have the right to do things within their organization as they please</w:t>
            </w:r>
            <w:r w:rsidR="00AE1D78">
              <w:rPr>
                <w:rFonts w:ascii="Arial" w:hAnsi="Arial" w:cs="Arial"/>
                <w:i w:val="0"/>
                <w:sz w:val="22"/>
                <w:szCs w:val="22"/>
              </w:rPr>
              <w:t xml:space="preserve"> (they may even try to start a project before you have your IRB approval in hand so be sure to make it completely clear why this cannot happen)</w:t>
            </w:r>
            <w:r>
              <w:rPr>
                <w:rFonts w:ascii="Arial" w:hAnsi="Arial" w:cs="Arial"/>
                <w:i w:val="0"/>
                <w:sz w:val="22"/>
                <w:szCs w:val="22"/>
              </w:rPr>
              <w:t>.</w:t>
            </w:r>
          </w:p>
          <w:p w14:paraId="24804614" w14:textId="5637816C" w:rsidR="00F85912" w:rsidRDefault="00F85912" w:rsidP="006155E5">
            <w:pPr>
              <w:pStyle w:val="BlockText"/>
              <w:numPr>
                <w:ilvl w:val="0"/>
                <w:numId w:val="8"/>
              </w:numPr>
              <w:spacing w:before="0" w:after="240"/>
              <w:ind w:right="158"/>
              <w:rPr>
                <w:rFonts w:ascii="Arial" w:hAnsi="Arial" w:cs="Arial"/>
                <w:i w:val="0"/>
                <w:sz w:val="22"/>
                <w:szCs w:val="22"/>
              </w:rPr>
            </w:pPr>
            <w:r>
              <w:rPr>
                <w:rFonts w:ascii="Arial" w:hAnsi="Arial" w:cs="Arial"/>
                <w:i w:val="0"/>
                <w:sz w:val="22"/>
                <w:szCs w:val="22"/>
              </w:rPr>
              <w:lastRenderedPageBreak/>
              <w:t>Sometimes it is difficult to discern when a member of the community is a researcher and when they are a participant</w:t>
            </w:r>
            <w:r w:rsidR="00C63A45">
              <w:rPr>
                <w:rFonts w:ascii="Arial" w:hAnsi="Arial" w:cs="Arial"/>
                <w:i w:val="0"/>
                <w:sz w:val="22"/>
                <w:szCs w:val="22"/>
              </w:rPr>
              <w:t xml:space="preserve"> and they may be BOTH.  In the third example above, there would be no reason why the parish council members who are members of the research team could not also </w:t>
            </w:r>
            <w:proofErr w:type="gramStart"/>
            <w:r w:rsidR="00C63A45">
              <w:rPr>
                <w:rFonts w:ascii="Arial" w:hAnsi="Arial" w:cs="Arial"/>
                <w:i w:val="0"/>
                <w:sz w:val="22"/>
                <w:szCs w:val="22"/>
              </w:rPr>
              <w:t>be</w:t>
            </w:r>
            <w:proofErr w:type="gramEnd"/>
            <w:r w:rsidR="00C63A45">
              <w:rPr>
                <w:rFonts w:ascii="Arial" w:hAnsi="Arial" w:cs="Arial"/>
                <w:i w:val="0"/>
                <w:sz w:val="22"/>
                <w:szCs w:val="22"/>
              </w:rPr>
              <w:t xml:space="preserve"> participants by filling out a survey themselves (they would probably meet the inclusion criteria).</w:t>
            </w:r>
          </w:p>
          <w:p w14:paraId="2A6CF3B6" w14:textId="4786FC60" w:rsidR="00C63A45" w:rsidRDefault="007F427D" w:rsidP="006155E5">
            <w:pPr>
              <w:pStyle w:val="BlockText"/>
              <w:numPr>
                <w:ilvl w:val="0"/>
                <w:numId w:val="8"/>
              </w:numPr>
              <w:spacing w:before="0" w:after="240"/>
              <w:ind w:right="158"/>
              <w:rPr>
                <w:rFonts w:ascii="Arial" w:hAnsi="Arial" w:cs="Arial"/>
                <w:i w:val="0"/>
                <w:sz w:val="22"/>
                <w:szCs w:val="22"/>
              </w:rPr>
            </w:pPr>
            <w:r>
              <w:rPr>
                <w:rFonts w:ascii="Arial" w:hAnsi="Arial" w:cs="Arial"/>
                <w:i w:val="0"/>
                <w:sz w:val="22"/>
                <w:szCs w:val="22"/>
              </w:rPr>
              <w:t>Community researchers may be in a position that can complicate ethical requirements.  For example, because the parish council member would probably have friends within the church who they have known for years, it might make for possible breaches in confidentiality because responses might be identifiable to them, where they would not be so to an outsider.  This might even pose a risk of straining relationships.</w:t>
            </w:r>
          </w:p>
          <w:p w14:paraId="19A0E71C" w14:textId="2DC6D6C1" w:rsidR="005C62C3" w:rsidRPr="00C67A2C" w:rsidRDefault="00AE1D78" w:rsidP="006155E5">
            <w:pPr>
              <w:pStyle w:val="BlockText"/>
              <w:spacing w:before="0" w:after="240"/>
              <w:ind w:left="0" w:right="158"/>
              <w:rPr>
                <w:rFonts w:ascii="Arial" w:hAnsi="Arial" w:cs="Arial"/>
                <w:i w:val="0"/>
                <w:sz w:val="22"/>
                <w:szCs w:val="22"/>
              </w:rPr>
            </w:pPr>
            <w:r>
              <w:rPr>
                <w:rFonts w:ascii="Arial" w:hAnsi="Arial" w:cs="Arial"/>
                <w:i w:val="0"/>
                <w:sz w:val="22"/>
                <w:szCs w:val="22"/>
              </w:rPr>
              <w:t>If you are conducting CBPR, you should keep the above items in mind as you craft your other protocol sections.</w:t>
            </w:r>
          </w:p>
        </w:tc>
      </w:tr>
      <w:tr w:rsidR="00F55A90" w:rsidRPr="009D71AD" w14:paraId="7D9288C8" w14:textId="77777777" w:rsidTr="00391E86">
        <w:tc>
          <w:tcPr>
            <w:tcW w:w="457" w:type="dxa"/>
            <w:gridSpan w:val="2"/>
          </w:tcPr>
          <w:p w14:paraId="7EB04693" w14:textId="77777777" w:rsidR="00F55A90" w:rsidRPr="009D71AD" w:rsidRDefault="00F55A90" w:rsidP="006155E5">
            <w:pPr>
              <w:pStyle w:val="BlockText"/>
              <w:spacing w:before="0" w:after="240"/>
              <w:ind w:left="0" w:right="158"/>
              <w:rPr>
                <w:b/>
                <w:i w:val="0"/>
              </w:rPr>
            </w:pPr>
            <w:r w:rsidRPr="009D71AD">
              <w:rPr>
                <w:b/>
                <w:i w:val="0"/>
              </w:rPr>
              <w:lastRenderedPageBreak/>
              <w:t>A</w:t>
            </w:r>
          </w:p>
        </w:tc>
        <w:tc>
          <w:tcPr>
            <w:tcW w:w="9810" w:type="dxa"/>
            <w:gridSpan w:val="2"/>
          </w:tcPr>
          <w:p w14:paraId="4B90657F" w14:textId="55884FF7" w:rsidR="00F55A90" w:rsidRPr="009D71AD" w:rsidRDefault="009A4C4B" w:rsidP="006155E5">
            <w:pPr>
              <w:pStyle w:val="BlockText"/>
              <w:spacing w:before="0" w:after="240"/>
              <w:ind w:left="0" w:right="158"/>
              <w:rPr>
                <w:b/>
                <w:i w:val="0"/>
              </w:rPr>
            </w:pPr>
            <w:r>
              <w:rPr>
                <w:b/>
                <w:i w:val="0"/>
              </w:rPr>
              <w:t>NA Type Responses</w:t>
            </w:r>
            <w:r w:rsidR="00F55A90" w:rsidRPr="009D71AD">
              <w:rPr>
                <w:b/>
                <w:i w:val="0"/>
              </w:rPr>
              <w:t>:</w:t>
            </w:r>
          </w:p>
        </w:tc>
      </w:tr>
      <w:tr w:rsidR="00F55A90" w14:paraId="6860CEFB" w14:textId="77777777" w:rsidTr="00391E86">
        <w:trPr>
          <w:gridBefore w:val="2"/>
          <w:wBefore w:w="457" w:type="dxa"/>
        </w:trPr>
        <w:tc>
          <w:tcPr>
            <w:tcW w:w="540" w:type="dxa"/>
          </w:tcPr>
          <w:p w14:paraId="79966414" w14:textId="77777777" w:rsidR="00F55A90" w:rsidRDefault="00F55A90" w:rsidP="006155E5">
            <w:pPr>
              <w:pStyle w:val="BlockText"/>
              <w:spacing w:before="0" w:after="240"/>
              <w:ind w:left="0" w:right="158"/>
              <w:rPr>
                <w:i w:val="0"/>
              </w:rPr>
            </w:pPr>
            <w:r>
              <w:rPr>
                <w:i w:val="0"/>
              </w:rPr>
              <w:t>1</w:t>
            </w:r>
          </w:p>
        </w:tc>
        <w:tc>
          <w:tcPr>
            <w:tcW w:w="9270" w:type="dxa"/>
          </w:tcPr>
          <w:p w14:paraId="198A4409" w14:textId="7FC9326D" w:rsidR="003869EE" w:rsidRDefault="00F55A90" w:rsidP="006155E5">
            <w:pPr>
              <w:pStyle w:val="BlockText"/>
              <w:spacing w:before="0" w:after="240"/>
              <w:ind w:left="0" w:right="158"/>
              <w:rPr>
                <w:i w:val="0"/>
              </w:rPr>
            </w:pPr>
            <w:r>
              <w:rPr>
                <w:i w:val="0"/>
              </w:rPr>
              <w:t xml:space="preserve">NA- The study does not involve </w:t>
            </w:r>
            <w:r w:rsidR="00AE1D78">
              <w:rPr>
                <w:i w:val="0"/>
              </w:rPr>
              <w:t>CBPR.</w:t>
            </w:r>
          </w:p>
        </w:tc>
      </w:tr>
      <w:tr w:rsidR="00F55A90" w:rsidRPr="009D71AD" w14:paraId="3AB6BDDB" w14:textId="77777777" w:rsidTr="00391E86">
        <w:tc>
          <w:tcPr>
            <w:tcW w:w="457" w:type="dxa"/>
            <w:gridSpan w:val="2"/>
          </w:tcPr>
          <w:p w14:paraId="64F1587C" w14:textId="77777777" w:rsidR="00F55A90" w:rsidRPr="009D71AD" w:rsidRDefault="00F55A90" w:rsidP="006155E5">
            <w:pPr>
              <w:pStyle w:val="BlockText"/>
              <w:spacing w:before="0" w:after="240"/>
              <w:ind w:left="0" w:right="158"/>
              <w:rPr>
                <w:b/>
                <w:i w:val="0"/>
              </w:rPr>
            </w:pPr>
            <w:r w:rsidRPr="009D71AD">
              <w:rPr>
                <w:b/>
                <w:i w:val="0"/>
              </w:rPr>
              <w:t>B</w:t>
            </w:r>
          </w:p>
        </w:tc>
        <w:tc>
          <w:tcPr>
            <w:tcW w:w="9810" w:type="dxa"/>
            <w:gridSpan w:val="2"/>
          </w:tcPr>
          <w:p w14:paraId="19DC7D11" w14:textId="6D3784B1" w:rsidR="00F55A90" w:rsidRPr="009D71AD" w:rsidRDefault="00F55A90" w:rsidP="006155E5">
            <w:pPr>
              <w:pStyle w:val="BlockText"/>
              <w:spacing w:before="0" w:after="240"/>
              <w:ind w:left="0" w:right="158"/>
              <w:rPr>
                <w:b/>
                <w:i w:val="0"/>
              </w:rPr>
            </w:pPr>
            <w:r>
              <w:rPr>
                <w:b/>
                <w:i w:val="0"/>
              </w:rPr>
              <w:t xml:space="preserve">CBPR </w:t>
            </w:r>
            <w:r w:rsidRPr="003D727D">
              <w:rPr>
                <w:i w:val="0"/>
              </w:rPr>
              <w:t>(Keep in mind that you may need a combination of these for your particular study)</w:t>
            </w:r>
          </w:p>
        </w:tc>
      </w:tr>
      <w:tr w:rsidR="00F55A90" w14:paraId="6DDEB221" w14:textId="77777777" w:rsidTr="00391E86">
        <w:trPr>
          <w:gridBefore w:val="2"/>
          <w:wBefore w:w="457" w:type="dxa"/>
        </w:trPr>
        <w:tc>
          <w:tcPr>
            <w:tcW w:w="540" w:type="dxa"/>
          </w:tcPr>
          <w:p w14:paraId="0F9E5BBE" w14:textId="73EAB382" w:rsidR="00F55A90" w:rsidRDefault="008B6A4E" w:rsidP="006155E5">
            <w:pPr>
              <w:pStyle w:val="BlockText"/>
              <w:spacing w:before="0" w:after="240"/>
              <w:ind w:left="0" w:right="158"/>
              <w:rPr>
                <w:i w:val="0"/>
              </w:rPr>
            </w:pPr>
            <w:r>
              <w:rPr>
                <w:i w:val="0"/>
              </w:rPr>
              <w:t>1</w:t>
            </w:r>
          </w:p>
        </w:tc>
        <w:tc>
          <w:tcPr>
            <w:tcW w:w="9270" w:type="dxa"/>
          </w:tcPr>
          <w:p w14:paraId="717D4576" w14:textId="4031F974" w:rsidR="00F55A90" w:rsidRDefault="00F55A90" w:rsidP="006155E5">
            <w:pPr>
              <w:pStyle w:val="BlockText"/>
              <w:spacing w:before="0" w:after="240"/>
              <w:ind w:left="0" w:right="158"/>
              <w:rPr>
                <w:i w:val="0"/>
              </w:rPr>
            </w:pPr>
            <w:r>
              <w:rPr>
                <w:i w:val="0"/>
              </w:rPr>
              <w:t xml:space="preserve">We apologize but we have not reviewed sufficient </w:t>
            </w:r>
            <w:r w:rsidR="00AE1D78">
              <w:rPr>
                <w:i w:val="0"/>
              </w:rPr>
              <w:t xml:space="preserve">projects involving CBPR to be able to create template examples at this time.  Most of the researchers who frequently engage in CBPR will have no problem with these answers and we would welcome if they would provide a couple of examples that we can build into future versions of this document.  </w:t>
            </w:r>
            <w:r>
              <w:rPr>
                <w:i w:val="0"/>
              </w:rPr>
              <w:t xml:space="preserve"> </w:t>
            </w:r>
          </w:p>
        </w:tc>
      </w:tr>
    </w:tbl>
    <w:p w14:paraId="2578EE12" w14:textId="77777777" w:rsidR="003C6F5D" w:rsidRPr="008B734D" w:rsidRDefault="003C6F5D" w:rsidP="006155E5">
      <w:pPr>
        <w:pStyle w:val="BlockText"/>
        <w:spacing w:before="0" w:after="240"/>
        <w:ind w:left="1260" w:right="158"/>
      </w:pPr>
    </w:p>
    <w:p w14:paraId="2B51ED1A" w14:textId="0DD8C1F1" w:rsidR="00184F01" w:rsidRPr="00CA0CB1" w:rsidRDefault="00184F01" w:rsidP="006155E5">
      <w:pPr>
        <w:pStyle w:val="Heading1"/>
        <w:spacing w:after="240"/>
        <w:ind w:right="158"/>
      </w:pPr>
      <w:bookmarkStart w:id="61" w:name="_Toc442166563"/>
      <w:r w:rsidRPr="00CA0CB1">
        <w:t xml:space="preserve">Resources </w:t>
      </w:r>
      <w:r w:rsidR="00AE0E3B">
        <w:t>and Qualifications</w:t>
      </w:r>
      <w:bookmarkEnd w:id="61"/>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AE1EBC" w:rsidRPr="009D71AD" w14:paraId="36B80435" w14:textId="77777777" w:rsidTr="00391E86">
        <w:trPr>
          <w:gridBefore w:val="1"/>
          <w:wBefore w:w="7" w:type="dxa"/>
        </w:trPr>
        <w:tc>
          <w:tcPr>
            <w:tcW w:w="10260" w:type="dxa"/>
            <w:gridSpan w:val="3"/>
            <w:shd w:val="pct10" w:color="auto" w:fill="auto"/>
          </w:tcPr>
          <w:p w14:paraId="08846BC9" w14:textId="77777777" w:rsidR="00E82C7A" w:rsidRPr="00E82C7A" w:rsidRDefault="00E82C7A" w:rsidP="006155E5">
            <w:pPr>
              <w:pStyle w:val="Heading2"/>
              <w:spacing w:before="0" w:after="240"/>
              <w:ind w:right="158"/>
              <w:rPr>
                <w:vanish/>
                <w:specVanish/>
              </w:rPr>
            </w:pPr>
            <w:bookmarkStart w:id="62" w:name="_Toc442166564"/>
            <w:r w:rsidRPr="00E82C7A">
              <w:t>Describe the qualifications</w:t>
            </w:r>
            <w:bookmarkEnd w:id="62"/>
          </w:p>
          <w:p w14:paraId="1163A4DA" w14:textId="3FA3D3B9" w:rsidR="00AE1EBC" w:rsidRPr="00E82C7A" w:rsidRDefault="00E82C7A" w:rsidP="006155E5">
            <w:pPr>
              <w:pStyle w:val="BodyItalics"/>
              <w:spacing w:before="0" w:after="240"/>
              <w:ind w:right="158"/>
            </w:pPr>
            <w:r w:rsidRPr="00E82C7A">
              <w:t xml:space="preserve"> (e.g., education, training, experience, expertise,</w:t>
            </w:r>
            <w:r w:rsidR="003869EE">
              <w:t xml:space="preserve"> or</w:t>
            </w:r>
            <w:r w:rsidRPr="00E82C7A">
              <w:t xml:space="preserve"> certifications) of </w:t>
            </w:r>
            <w:r w:rsidR="003869EE">
              <w:rPr>
                <w:b/>
              </w:rPr>
              <w:t>the Principal Investigator</w:t>
            </w:r>
            <w:r w:rsidRPr="00E82C7A">
              <w:rPr>
                <w:b/>
              </w:rPr>
              <w:t xml:space="preserve"> and staff</w:t>
            </w:r>
            <w:r w:rsidRPr="00E82C7A">
              <w:t xml:space="preserve"> to perform </w:t>
            </w:r>
            <w:r w:rsidR="003869EE">
              <w:t>the research</w:t>
            </w:r>
            <w:r w:rsidRPr="00E82C7A">
              <w:t xml:space="preserve">. When applicable describe their knowledge of the local study sites, culture, and society. </w:t>
            </w:r>
            <w:r w:rsidRPr="00E82C7A">
              <w:rPr>
                <w:b/>
              </w:rPr>
              <w:t>Provide enough information to convince the IRB that you have qualified staff for the proposed research.</w:t>
            </w:r>
            <w:r w:rsidRPr="00E82C7A">
              <w:t xml:space="preserve"> NOTE:  If you specify a person by name, a change to that person will require prior approval by the IRB. If you specify a person by role (e.g., coordinator, research assistant, co-investigator, or pharmacist), a change to that person will not usually require prior approval by the IRB, provided that the person meets the qualifications described to fulfill their roles.</w:t>
            </w:r>
          </w:p>
        </w:tc>
      </w:tr>
      <w:tr w:rsidR="00AE1EBC" w14:paraId="12626ED5" w14:textId="77777777" w:rsidTr="00391E86">
        <w:trPr>
          <w:gridBefore w:val="1"/>
          <w:wBefore w:w="7" w:type="dxa"/>
        </w:trPr>
        <w:tc>
          <w:tcPr>
            <w:tcW w:w="10260" w:type="dxa"/>
            <w:gridSpan w:val="3"/>
            <w:shd w:val="pct5" w:color="auto" w:fill="auto"/>
          </w:tcPr>
          <w:p w14:paraId="4C8623E5" w14:textId="71B5EEF1" w:rsidR="00AE1EBC" w:rsidRPr="00F6092A" w:rsidRDefault="00E82C7A"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00AE1EBC" w:rsidRPr="00F6092A">
              <w:rPr>
                <w:rFonts w:ascii="Arial" w:hAnsi="Arial" w:cs="Arial"/>
                <w:b/>
                <w:i w:val="0"/>
                <w:sz w:val="22"/>
                <w:szCs w:val="22"/>
              </w:rPr>
              <w:t>Qualifications of the Team.</w:t>
            </w:r>
          </w:p>
          <w:p w14:paraId="6594A3F2" w14:textId="1D015A13" w:rsidR="00AE1EBC" w:rsidRPr="00C67A2C" w:rsidRDefault="00AE1EBC" w:rsidP="006155E5">
            <w:pPr>
              <w:pStyle w:val="BlockText"/>
              <w:spacing w:before="0" w:after="240"/>
              <w:ind w:left="0" w:right="158"/>
              <w:rPr>
                <w:rFonts w:ascii="Arial" w:hAnsi="Arial" w:cs="Arial"/>
                <w:i w:val="0"/>
                <w:sz w:val="22"/>
                <w:szCs w:val="22"/>
              </w:rPr>
            </w:pPr>
            <w:r>
              <w:rPr>
                <w:rFonts w:ascii="Arial" w:hAnsi="Arial" w:cs="Arial"/>
                <w:i w:val="0"/>
                <w:sz w:val="22"/>
                <w:szCs w:val="22"/>
              </w:rPr>
              <w:t>A good way to approach this question is to</w:t>
            </w:r>
            <w:r w:rsidR="00D74564">
              <w:rPr>
                <w:rFonts w:ascii="Arial" w:hAnsi="Arial" w:cs="Arial"/>
                <w:i w:val="0"/>
                <w:sz w:val="22"/>
                <w:szCs w:val="22"/>
              </w:rPr>
              <w:t xml:space="preserve"> consider what you intend to have done by each type of </w:t>
            </w:r>
            <w:r w:rsidR="00D74564">
              <w:rPr>
                <w:rFonts w:ascii="Arial" w:hAnsi="Arial" w:cs="Arial"/>
                <w:i w:val="0"/>
                <w:sz w:val="22"/>
                <w:szCs w:val="22"/>
              </w:rPr>
              <w:lastRenderedPageBreak/>
              <w:t xml:space="preserve">person on the research team and then create a list of procedure types along with the </w:t>
            </w:r>
            <w:r w:rsidR="00DB0A57">
              <w:rPr>
                <w:rFonts w:ascii="Arial" w:hAnsi="Arial" w:cs="Arial"/>
                <w:i w:val="0"/>
                <w:sz w:val="22"/>
                <w:szCs w:val="22"/>
              </w:rPr>
              <w:t>“</w:t>
            </w:r>
            <w:r w:rsidR="00D74564">
              <w:rPr>
                <w:rFonts w:ascii="Arial" w:hAnsi="Arial" w:cs="Arial"/>
                <w:i w:val="0"/>
                <w:sz w:val="22"/>
                <w:szCs w:val="22"/>
              </w:rPr>
              <w:t>reasonable</w:t>
            </w:r>
            <w:r w:rsidR="00DB0A57">
              <w:rPr>
                <w:rFonts w:ascii="Arial" w:hAnsi="Arial" w:cs="Arial"/>
                <w:i w:val="0"/>
                <w:sz w:val="22"/>
                <w:szCs w:val="22"/>
              </w:rPr>
              <w:t>”</w:t>
            </w:r>
            <w:r w:rsidR="00D74564">
              <w:rPr>
                <w:rFonts w:ascii="Arial" w:hAnsi="Arial" w:cs="Arial"/>
                <w:i w:val="0"/>
                <w:sz w:val="22"/>
                <w:szCs w:val="22"/>
              </w:rPr>
              <w:t xml:space="preserve"> qualifications you would consider adequate for performing those procedures.</w:t>
            </w:r>
            <w:r w:rsidR="00DB0A57">
              <w:rPr>
                <w:rFonts w:ascii="Arial" w:hAnsi="Arial" w:cs="Arial"/>
                <w:i w:val="0"/>
                <w:sz w:val="22"/>
                <w:szCs w:val="22"/>
              </w:rPr>
              <w:t xml:space="preserve">  </w:t>
            </w:r>
            <w:r w:rsidR="00F6092A">
              <w:rPr>
                <w:rFonts w:ascii="Arial" w:hAnsi="Arial" w:cs="Arial"/>
                <w:i w:val="0"/>
                <w:sz w:val="22"/>
                <w:szCs w:val="22"/>
              </w:rPr>
              <w:t>T</w:t>
            </w:r>
            <w:r w:rsidR="00DB0A57">
              <w:rPr>
                <w:rFonts w:ascii="Arial" w:hAnsi="Arial" w:cs="Arial"/>
                <w:i w:val="0"/>
                <w:sz w:val="22"/>
                <w:szCs w:val="22"/>
              </w:rPr>
              <w:t>he “reasonable” qualifications</w:t>
            </w:r>
            <w:r w:rsidR="00F6092A">
              <w:rPr>
                <w:rFonts w:ascii="Arial" w:hAnsi="Arial" w:cs="Arial"/>
                <w:i w:val="0"/>
                <w:sz w:val="22"/>
                <w:szCs w:val="22"/>
              </w:rPr>
              <w:t xml:space="preserve"> should usually not be </w:t>
            </w:r>
            <w:r w:rsidR="00DB0A57">
              <w:rPr>
                <w:rFonts w:ascii="Arial" w:hAnsi="Arial" w:cs="Arial"/>
                <w:i w:val="0"/>
                <w:sz w:val="22"/>
                <w:szCs w:val="22"/>
              </w:rPr>
              <w:t>the exact qualifications of your staff unless you believe that these are truly the minimums</w:t>
            </w:r>
            <w:r w:rsidR="00F6092A">
              <w:rPr>
                <w:rFonts w:ascii="Arial" w:hAnsi="Arial" w:cs="Arial"/>
                <w:i w:val="0"/>
                <w:sz w:val="22"/>
                <w:szCs w:val="22"/>
              </w:rPr>
              <w:t xml:space="preserve"> needed to perform the duty.  If this is the case then be careful</w:t>
            </w:r>
            <w:r w:rsidR="00DB0A57">
              <w:rPr>
                <w:rFonts w:ascii="Arial" w:hAnsi="Arial" w:cs="Arial"/>
                <w:i w:val="0"/>
                <w:sz w:val="22"/>
                <w:szCs w:val="22"/>
              </w:rPr>
              <w:t xml:space="preserve"> or else you may run into a problem later should a staff member leave his/her position</w:t>
            </w:r>
            <w:r w:rsidR="00F6092A">
              <w:rPr>
                <w:rFonts w:ascii="Arial" w:hAnsi="Arial" w:cs="Arial"/>
                <w:i w:val="0"/>
                <w:sz w:val="22"/>
                <w:szCs w:val="22"/>
              </w:rPr>
              <w:t xml:space="preserve"> and need to be replaced by a slightly less qualified individual.</w:t>
            </w:r>
          </w:p>
        </w:tc>
      </w:tr>
      <w:tr w:rsidR="00AE1EBC" w:rsidRPr="009D71AD" w14:paraId="52897B52" w14:textId="77777777" w:rsidTr="00391E86">
        <w:tc>
          <w:tcPr>
            <w:tcW w:w="457" w:type="dxa"/>
            <w:gridSpan w:val="2"/>
          </w:tcPr>
          <w:p w14:paraId="69C64B72" w14:textId="77777777" w:rsidR="00AE1EBC" w:rsidRPr="009D71AD" w:rsidRDefault="00AE1EBC" w:rsidP="006155E5">
            <w:pPr>
              <w:pStyle w:val="BlockText"/>
              <w:spacing w:before="0" w:after="240"/>
              <w:ind w:left="0" w:right="158"/>
              <w:rPr>
                <w:b/>
                <w:i w:val="0"/>
              </w:rPr>
            </w:pPr>
            <w:r w:rsidRPr="009D71AD">
              <w:rPr>
                <w:b/>
                <w:i w:val="0"/>
              </w:rPr>
              <w:lastRenderedPageBreak/>
              <w:t>B</w:t>
            </w:r>
          </w:p>
        </w:tc>
        <w:tc>
          <w:tcPr>
            <w:tcW w:w="9810" w:type="dxa"/>
            <w:gridSpan w:val="2"/>
          </w:tcPr>
          <w:p w14:paraId="77494FDB" w14:textId="7DDC6881" w:rsidR="00AE1EBC" w:rsidRPr="009D71AD" w:rsidRDefault="00F6092A" w:rsidP="006155E5">
            <w:pPr>
              <w:pStyle w:val="BlockText"/>
              <w:spacing w:before="0" w:after="240"/>
              <w:ind w:left="0" w:right="158"/>
              <w:rPr>
                <w:b/>
                <w:i w:val="0"/>
              </w:rPr>
            </w:pPr>
            <w:r w:rsidRPr="00F6092A">
              <w:rPr>
                <w:rFonts w:ascii="Arial" w:hAnsi="Arial" w:cs="Arial"/>
                <w:b/>
                <w:i w:val="0"/>
                <w:sz w:val="22"/>
                <w:szCs w:val="22"/>
              </w:rPr>
              <w:t>Qualifications of the Team.</w:t>
            </w:r>
            <w:r>
              <w:rPr>
                <w:rFonts w:ascii="Arial" w:hAnsi="Arial" w:cs="Arial"/>
                <w:b/>
                <w:i w:val="0"/>
                <w:sz w:val="22"/>
                <w:szCs w:val="22"/>
              </w:rPr>
              <w:t xml:space="preserve"> </w:t>
            </w:r>
            <w:r w:rsidRPr="003D727D">
              <w:rPr>
                <w:i w:val="0"/>
              </w:rPr>
              <w:t xml:space="preserve"> </w:t>
            </w:r>
            <w:r w:rsidR="00AE1EBC" w:rsidRPr="003D727D">
              <w:rPr>
                <w:i w:val="0"/>
              </w:rPr>
              <w:t>(Keep in mind that you may need a combination of these for your particular study)</w:t>
            </w:r>
          </w:p>
        </w:tc>
      </w:tr>
      <w:tr w:rsidR="00DB0A57" w14:paraId="5723A017" w14:textId="77777777" w:rsidTr="00391E86">
        <w:trPr>
          <w:gridBefore w:val="2"/>
          <w:wBefore w:w="457" w:type="dxa"/>
        </w:trPr>
        <w:tc>
          <w:tcPr>
            <w:tcW w:w="540" w:type="dxa"/>
          </w:tcPr>
          <w:p w14:paraId="538F66F1" w14:textId="051DC38A" w:rsidR="00DB0A57" w:rsidRDefault="00457C45" w:rsidP="006155E5">
            <w:pPr>
              <w:pStyle w:val="BlockText"/>
              <w:spacing w:before="0" w:after="240"/>
              <w:ind w:left="0" w:right="158"/>
              <w:rPr>
                <w:i w:val="0"/>
              </w:rPr>
            </w:pPr>
            <w:r>
              <w:rPr>
                <w:i w:val="0"/>
              </w:rPr>
              <w:t>1</w:t>
            </w:r>
          </w:p>
        </w:tc>
        <w:tc>
          <w:tcPr>
            <w:tcW w:w="9270" w:type="dxa"/>
          </w:tcPr>
          <w:p w14:paraId="29D070A9" w14:textId="77777777" w:rsidR="00DB0A57" w:rsidRDefault="00DB0A57"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For a </w:t>
            </w:r>
            <w:r w:rsidRPr="00F6092A">
              <w:rPr>
                <w:rFonts w:ascii="Arial" w:hAnsi="Arial" w:cs="Arial"/>
                <w:b/>
                <w:i w:val="0"/>
                <w:sz w:val="22"/>
                <w:szCs w:val="22"/>
              </w:rPr>
              <w:t>biomedical example</w:t>
            </w:r>
            <w:r>
              <w:rPr>
                <w:rFonts w:ascii="Arial" w:hAnsi="Arial" w:cs="Arial"/>
                <w:i w:val="0"/>
                <w:sz w:val="22"/>
                <w:szCs w:val="22"/>
              </w:rPr>
              <w:t xml:space="preserve"> (pleases excuse the author’s imperfect knowledge of actual qualifications) a study that includes a surgical procedure, blood pressure monitoring, two complete follow up physicals, a few of blood tests, and a stress test.  One could group the study procedures like this (but it is not the only way).</w:t>
            </w:r>
          </w:p>
          <w:p w14:paraId="3C7EC2A2" w14:textId="46E69085" w:rsidR="00DB0A57" w:rsidRDefault="00DB0A57" w:rsidP="006155E5">
            <w:pPr>
              <w:pStyle w:val="BlockText"/>
              <w:numPr>
                <w:ilvl w:val="0"/>
                <w:numId w:val="45"/>
              </w:numPr>
              <w:spacing w:before="0" w:after="240"/>
              <w:ind w:right="158"/>
              <w:rPr>
                <w:rFonts w:ascii="Arial" w:hAnsi="Arial" w:cs="Arial"/>
                <w:i w:val="0"/>
                <w:sz w:val="22"/>
                <w:szCs w:val="22"/>
              </w:rPr>
            </w:pPr>
            <w:r>
              <w:rPr>
                <w:rFonts w:ascii="Arial" w:hAnsi="Arial" w:cs="Arial"/>
                <w:i w:val="0"/>
                <w:sz w:val="22"/>
                <w:szCs w:val="22"/>
              </w:rPr>
              <w:t xml:space="preserve">The Surgical Procedure- will be performed only by the PI or Co-PI who ae board certified surgeons with at least 10 years </w:t>
            </w:r>
            <w:r w:rsidR="00E82C7A">
              <w:rPr>
                <w:rFonts w:ascii="Arial" w:hAnsi="Arial" w:cs="Arial"/>
                <w:i w:val="0"/>
                <w:sz w:val="22"/>
                <w:szCs w:val="22"/>
              </w:rPr>
              <w:t xml:space="preserve">of </w:t>
            </w:r>
            <w:r>
              <w:rPr>
                <w:rFonts w:ascii="Arial" w:hAnsi="Arial" w:cs="Arial"/>
                <w:i w:val="0"/>
                <w:sz w:val="22"/>
                <w:szCs w:val="22"/>
              </w:rPr>
              <w:t>experience in surgical techniques of</w:t>
            </w:r>
            <w:proofErr w:type="gramStart"/>
            <w:r>
              <w:rPr>
                <w:rFonts w:ascii="Arial" w:hAnsi="Arial" w:cs="Arial"/>
                <w:i w:val="0"/>
                <w:sz w:val="22"/>
                <w:szCs w:val="22"/>
              </w:rPr>
              <w:t>…(</w:t>
            </w:r>
            <w:proofErr w:type="gramEnd"/>
            <w:r>
              <w:rPr>
                <w:rFonts w:ascii="Arial" w:hAnsi="Arial" w:cs="Arial"/>
                <w:i w:val="0"/>
                <w:sz w:val="22"/>
                <w:szCs w:val="22"/>
              </w:rPr>
              <w:t>only give the relevant techniques even though they may have more).</w:t>
            </w:r>
          </w:p>
          <w:p w14:paraId="65FDA661" w14:textId="77777777" w:rsidR="00DB0A57" w:rsidRDefault="00DB0A57" w:rsidP="006155E5">
            <w:pPr>
              <w:pStyle w:val="BlockText"/>
              <w:numPr>
                <w:ilvl w:val="0"/>
                <w:numId w:val="45"/>
              </w:numPr>
              <w:spacing w:before="0" w:after="240"/>
              <w:ind w:right="158"/>
              <w:rPr>
                <w:rFonts w:ascii="Arial" w:hAnsi="Arial" w:cs="Arial"/>
                <w:i w:val="0"/>
                <w:sz w:val="22"/>
                <w:szCs w:val="22"/>
              </w:rPr>
            </w:pPr>
            <w:r>
              <w:rPr>
                <w:rFonts w:ascii="Arial" w:hAnsi="Arial" w:cs="Arial"/>
                <w:i w:val="0"/>
                <w:sz w:val="22"/>
                <w:szCs w:val="22"/>
              </w:rPr>
              <w:t xml:space="preserve">Stress test and follow up physicals will be performed by the certified cardiologists on the study staff.  </w:t>
            </w:r>
          </w:p>
          <w:p w14:paraId="3F6D174C" w14:textId="1CF8AC76" w:rsidR="00DB0A57" w:rsidRPr="00DB0A57" w:rsidRDefault="00DB0A57" w:rsidP="006155E5">
            <w:pPr>
              <w:pStyle w:val="BlockText"/>
              <w:numPr>
                <w:ilvl w:val="0"/>
                <w:numId w:val="45"/>
              </w:numPr>
              <w:spacing w:before="0" w:after="240"/>
              <w:ind w:right="158"/>
              <w:rPr>
                <w:rFonts w:ascii="Arial" w:hAnsi="Arial" w:cs="Arial"/>
                <w:i w:val="0"/>
                <w:sz w:val="22"/>
                <w:szCs w:val="22"/>
              </w:rPr>
            </w:pPr>
            <w:r>
              <w:rPr>
                <w:rFonts w:ascii="Arial" w:hAnsi="Arial" w:cs="Arial"/>
                <w:i w:val="0"/>
                <w:sz w:val="22"/>
                <w:szCs w:val="22"/>
              </w:rPr>
              <w:t>Blood pressure monitoring and blood draws procedures may be performed by either the certified surgeons, the certified cardiologists, one of the registered nurses on the team or one of the medical technicians being overseen by the RN.</w:t>
            </w:r>
          </w:p>
        </w:tc>
      </w:tr>
      <w:tr w:rsidR="00AE1EBC" w14:paraId="42051BC0" w14:textId="77777777" w:rsidTr="00391E86">
        <w:trPr>
          <w:gridBefore w:val="2"/>
          <w:wBefore w:w="457" w:type="dxa"/>
        </w:trPr>
        <w:tc>
          <w:tcPr>
            <w:tcW w:w="540" w:type="dxa"/>
          </w:tcPr>
          <w:p w14:paraId="7F4CCEE1" w14:textId="77777777" w:rsidR="00AE1EBC" w:rsidRDefault="00AE1EBC" w:rsidP="006155E5">
            <w:pPr>
              <w:pStyle w:val="BlockText"/>
              <w:spacing w:before="0" w:after="240"/>
              <w:ind w:left="0" w:right="158"/>
              <w:rPr>
                <w:i w:val="0"/>
              </w:rPr>
            </w:pPr>
            <w:r>
              <w:rPr>
                <w:i w:val="0"/>
              </w:rPr>
              <w:t>2</w:t>
            </w:r>
          </w:p>
        </w:tc>
        <w:tc>
          <w:tcPr>
            <w:tcW w:w="9270" w:type="dxa"/>
          </w:tcPr>
          <w:p w14:paraId="791FDBA4" w14:textId="77777777" w:rsidR="00DB0A57" w:rsidRDefault="00DB0A57" w:rsidP="006155E5">
            <w:pPr>
              <w:pStyle w:val="BlockText"/>
              <w:spacing w:before="0" w:after="240"/>
              <w:ind w:left="0" w:right="158"/>
              <w:rPr>
                <w:rFonts w:ascii="Arial" w:hAnsi="Arial" w:cs="Arial"/>
                <w:i w:val="0"/>
                <w:sz w:val="22"/>
                <w:szCs w:val="22"/>
              </w:rPr>
            </w:pPr>
            <w:r w:rsidRPr="00F6092A">
              <w:rPr>
                <w:rFonts w:ascii="Arial" w:hAnsi="Arial" w:cs="Arial"/>
                <w:b/>
                <w:i w:val="0"/>
                <w:sz w:val="22"/>
                <w:szCs w:val="22"/>
              </w:rPr>
              <w:t>Behavioral research</w:t>
            </w:r>
            <w:r>
              <w:rPr>
                <w:rFonts w:ascii="Arial" w:hAnsi="Arial" w:cs="Arial"/>
                <w:i w:val="0"/>
                <w:sz w:val="22"/>
                <w:szCs w:val="22"/>
              </w:rPr>
              <w:t xml:space="preserve"> usually does not have (as many) distinct categories that would require separate qualifications to be listed but can in some cases.  For example a research project that administers a depression inventory might require the following breakdown: </w:t>
            </w:r>
          </w:p>
          <w:p w14:paraId="563A143E" w14:textId="77777777" w:rsidR="00DB0A57" w:rsidRDefault="00DB0A57"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All questionnaires may be administered by the PI, graduate research assistants or undergraduate research assistants supervised by the graduate research assistants.  </w:t>
            </w:r>
          </w:p>
          <w:p w14:paraId="0D277D7F" w14:textId="77777777" w:rsidR="00DB0A57" w:rsidRDefault="00DB0A57" w:rsidP="006155E5">
            <w:pPr>
              <w:pStyle w:val="BlockText"/>
              <w:numPr>
                <w:ilvl w:val="0"/>
                <w:numId w:val="46"/>
              </w:numPr>
              <w:spacing w:before="0" w:after="240"/>
              <w:ind w:right="158"/>
              <w:rPr>
                <w:rFonts w:ascii="Arial" w:hAnsi="Arial" w:cs="Arial"/>
                <w:i w:val="0"/>
                <w:sz w:val="22"/>
                <w:szCs w:val="22"/>
              </w:rPr>
            </w:pPr>
            <w:r>
              <w:rPr>
                <w:rFonts w:ascii="Arial" w:hAnsi="Arial" w:cs="Arial"/>
                <w:i w:val="0"/>
                <w:sz w:val="22"/>
                <w:szCs w:val="22"/>
              </w:rPr>
              <w:t>Undergraduate research assistants will be at least second year psychology students.</w:t>
            </w:r>
          </w:p>
          <w:p w14:paraId="3F0624FD" w14:textId="77777777" w:rsidR="00DB0A57" w:rsidRDefault="00DB0A57" w:rsidP="006155E5">
            <w:pPr>
              <w:pStyle w:val="BlockText"/>
              <w:numPr>
                <w:ilvl w:val="0"/>
                <w:numId w:val="46"/>
              </w:numPr>
              <w:spacing w:before="0" w:after="240"/>
              <w:ind w:right="158"/>
              <w:rPr>
                <w:rFonts w:ascii="Arial" w:hAnsi="Arial" w:cs="Arial"/>
                <w:i w:val="0"/>
                <w:sz w:val="22"/>
                <w:szCs w:val="22"/>
              </w:rPr>
            </w:pPr>
            <w:r>
              <w:rPr>
                <w:rFonts w:ascii="Arial" w:hAnsi="Arial" w:cs="Arial"/>
                <w:i w:val="0"/>
                <w:sz w:val="22"/>
                <w:szCs w:val="22"/>
              </w:rPr>
              <w:t>The graduate research assistants will be clinical psychology students who have been trained in the identification of the endorsement of suicide related questions on the depression inventory.</w:t>
            </w:r>
          </w:p>
          <w:p w14:paraId="40A982A0" w14:textId="0D1DAF9B" w:rsidR="00DB0A57" w:rsidRPr="00E82C7A" w:rsidRDefault="00DB0A57" w:rsidP="006155E5">
            <w:pPr>
              <w:pStyle w:val="BlockText"/>
              <w:numPr>
                <w:ilvl w:val="0"/>
                <w:numId w:val="46"/>
              </w:numPr>
              <w:spacing w:before="0" w:after="240"/>
              <w:ind w:right="158"/>
              <w:rPr>
                <w:rFonts w:ascii="Arial" w:hAnsi="Arial" w:cs="Arial"/>
                <w:i w:val="0"/>
                <w:sz w:val="22"/>
                <w:szCs w:val="22"/>
              </w:rPr>
            </w:pPr>
            <w:r>
              <w:rPr>
                <w:rFonts w:ascii="Arial" w:hAnsi="Arial" w:cs="Arial"/>
                <w:i w:val="0"/>
                <w:sz w:val="22"/>
                <w:szCs w:val="22"/>
              </w:rPr>
              <w:t>The PI is a licenses clinical psychologist in NY State and will be responsible for immediate follow up if responses to suicide related questions in the depression inventory trigger the need for intervention- see data safety and monitoring section.</w:t>
            </w:r>
          </w:p>
        </w:tc>
      </w:tr>
    </w:tbl>
    <w:p w14:paraId="7FC81B93" w14:textId="0D473B3C" w:rsidR="00184F01" w:rsidRPr="00D36E52" w:rsidRDefault="00184F01" w:rsidP="006155E5">
      <w:pPr>
        <w:pStyle w:val="BlockText"/>
        <w:spacing w:before="0" w:after="240"/>
        <w:ind w:left="0" w:right="158"/>
        <w:rPr>
          <w:i w:val="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99244C" w:rsidRPr="009D71AD" w14:paraId="450B7217" w14:textId="77777777" w:rsidTr="00391E86">
        <w:trPr>
          <w:gridBefore w:val="1"/>
          <w:wBefore w:w="7" w:type="dxa"/>
        </w:trPr>
        <w:tc>
          <w:tcPr>
            <w:tcW w:w="10260" w:type="dxa"/>
            <w:gridSpan w:val="3"/>
            <w:shd w:val="pct10" w:color="auto" w:fill="auto"/>
          </w:tcPr>
          <w:p w14:paraId="5B896C05" w14:textId="77777777" w:rsidR="00E82C7A" w:rsidRPr="00E82C7A" w:rsidRDefault="00E82C7A" w:rsidP="006155E5">
            <w:pPr>
              <w:pStyle w:val="Heading2"/>
              <w:spacing w:before="0" w:after="240"/>
              <w:ind w:right="158"/>
              <w:rPr>
                <w:vanish/>
                <w:specVanish/>
              </w:rPr>
            </w:pPr>
            <w:bookmarkStart w:id="63" w:name="_Toc442166565"/>
            <w:r w:rsidRPr="00E82C7A">
              <w:lastRenderedPageBreak/>
              <w:t>Describe the time and effort</w:t>
            </w:r>
            <w:bookmarkEnd w:id="63"/>
          </w:p>
          <w:p w14:paraId="7FA92CF4" w14:textId="77777777" w:rsidR="0099244C" w:rsidRDefault="00E82C7A" w:rsidP="006155E5">
            <w:pPr>
              <w:pStyle w:val="BodyItalics"/>
              <w:spacing w:before="0" w:after="240"/>
              <w:ind w:right="158"/>
            </w:pPr>
            <w:r w:rsidRPr="00E82C7A">
              <w:t xml:space="preserve"> </w:t>
            </w:r>
            <w:proofErr w:type="gramStart"/>
            <w:r w:rsidRPr="00E82C7A">
              <w:t>that</w:t>
            </w:r>
            <w:proofErr w:type="gramEnd"/>
            <w:r w:rsidRPr="00E82C7A">
              <w:t xml:space="preserve"> </w:t>
            </w:r>
            <w:r w:rsidR="003869EE">
              <w:t>the Principal Investigator</w:t>
            </w:r>
            <w:r w:rsidRPr="00E82C7A">
              <w:t xml:space="preserve"> and research</w:t>
            </w:r>
            <w:r w:rsidR="003869EE">
              <w:t xml:space="preserve"> staff</w:t>
            </w:r>
            <w:r w:rsidRPr="00E82C7A">
              <w:t xml:space="preserve"> will devote to conducting and completing the research.</w:t>
            </w:r>
          </w:p>
          <w:p w14:paraId="20AA6C5A" w14:textId="19E26B00" w:rsidR="003869EE" w:rsidRPr="00E82C7A" w:rsidRDefault="003869EE" w:rsidP="006155E5">
            <w:pPr>
              <w:pStyle w:val="BodyItalics"/>
              <w:spacing w:before="0" w:after="240"/>
              <w:ind w:left="720" w:right="158" w:firstLine="0"/>
            </w:pPr>
            <w:r w:rsidRPr="003869EE">
              <w:t xml:space="preserve">NOTE:  Examples include the percentage of Full Time Equivalents </w:t>
            </w:r>
            <w:r>
              <w:t>(</w:t>
            </w:r>
            <w:r w:rsidRPr="003869EE">
              <w:t>FTE), hours per week.  The question will elicit whether there are appropriate resources to conduct the research.</w:t>
            </w:r>
          </w:p>
        </w:tc>
      </w:tr>
      <w:tr w:rsidR="0099244C" w14:paraId="58B9787A" w14:textId="77777777" w:rsidTr="00391E86">
        <w:trPr>
          <w:gridBefore w:val="1"/>
          <w:wBefore w:w="7" w:type="dxa"/>
        </w:trPr>
        <w:tc>
          <w:tcPr>
            <w:tcW w:w="10260" w:type="dxa"/>
            <w:gridSpan w:val="3"/>
            <w:shd w:val="pct5" w:color="auto" w:fill="auto"/>
          </w:tcPr>
          <w:p w14:paraId="6324BB70" w14:textId="327BB1F3" w:rsidR="0099244C" w:rsidRPr="00E82C7A" w:rsidRDefault="00E82C7A" w:rsidP="006155E5">
            <w:pPr>
              <w:pStyle w:val="BlockText"/>
              <w:spacing w:before="0" w:after="240"/>
              <w:ind w:left="0" w:right="158"/>
              <w:rPr>
                <w:rFonts w:ascii="Arial" w:hAnsi="Arial" w:cs="Arial"/>
                <w:b/>
                <w:i w:val="0"/>
                <w:sz w:val="22"/>
                <w:szCs w:val="22"/>
              </w:rPr>
            </w:pPr>
            <w:r w:rsidRPr="00E82C7A">
              <w:rPr>
                <w:rFonts w:ascii="Arial" w:hAnsi="Arial" w:cs="Arial"/>
                <w:b/>
                <w:i w:val="0"/>
                <w:sz w:val="22"/>
                <w:szCs w:val="22"/>
              </w:rPr>
              <w:t>Discussion-</w:t>
            </w:r>
            <w:r w:rsidR="0099244C" w:rsidRPr="00E82C7A">
              <w:rPr>
                <w:rFonts w:ascii="Arial" w:hAnsi="Arial" w:cs="Arial"/>
                <w:b/>
                <w:i w:val="0"/>
                <w:sz w:val="22"/>
                <w:szCs w:val="22"/>
              </w:rPr>
              <w:t>Time and Effort.</w:t>
            </w:r>
          </w:p>
          <w:p w14:paraId="1337A4C9" w14:textId="6615E55D" w:rsidR="0099244C" w:rsidRPr="00E82C7A" w:rsidRDefault="0099244C" w:rsidP="006155E5">
            <w:pPr>
              <w:pStyle w:val="BlockText"/>
              <w:spacing w:before="0" w:after="240"/>
              <w:ind w:left="0" w:right="158"/>
              <w:rPr>
                <w:rFonts w:ascii="Arial" w:hAnsi="Arial" w:cs="Arial"/>
                <w:i w:val="0"/>
                <w:sz w:val="22"/>
                <w:szCs w:val="22"/>
              </w:rPr>
            </w:pPr>
            <w:r w:rsidRPr="00E82C7A">
              <w:rPr>
                <w:rFonts w:ascii="Arial" w:hAnsi="Arial" w:cs="Arial"/>
                <w:i w:val="0"/>
                <w:sz w:val="22"/>
                <w:szCs w:val="22"/>
              </w:rPr>
              <w:t>This question is trying to get information to determine if there are enough human resources available to meet the requirements for the study.  It is understood that sometimes there are factors that cause more time to be needed than anticipated but a reasonable estimate should be provided.</w:t>
            </w:r>
          </w:p>
        </w:tc>
      </w:tr>
      <w:tr w:rsidR="0099244C" w:rsidRPr="009D71AD" w14:paraId="69EA964E" w14:textId="77777777" w:rsidTr="00391E86">
        <w:tc>
          <w:tcPr>
            <w:tcW w:w="457" w:type="dxa"/>
            <w:gridSpan w:val="2"/>
          </w:tcPr>
          <w:p w14:paraId="3B3F4E43" w14:textId="77777777" w:rsidR="0099244C" w:rsidRPr="009D71AD" w:rsidRDefault="0099244C" w:rsidP="006155E5">
            <w:pPr>
              <w:pStyle w:val="BlockText"/>
              <w:spacing w:before="0" w:after="240"/>
              <w:ind w:left="0" w:right="158"/>
              <w:rPr>
                <w:b/>
                <w:i w:val="0"/>
              </w:rPr>
            </w:pPr>
            <w:r w:rsidRPr="009D71AD">
              <w:rPr>
                <w:b/>
                <w:i w:val="0"/>
              </w:rPr>
              <w:t>B</w:t>
            </w:r>
          </w:p>
        </w:tc>
        <w:tc>
          <w:tcPr>
            <w:tcW w:w="9810" w:type="dxa"/>
            <w:gridSpan w:val="2"/>
          </w:tcPr>
          <w:p w14:paraId="47E65228" w14:textId="1F0AE358" w:rsidR="0099244C" w:rsidRPr="0099244C" w:rsidRDefault="0099244C" w:rsidP="006155E5">
            <w:pPr>
              <w:pStyle w:val="BlockText"/>
              <w:spacing w:before="0" w:after="240"/>
              <w:ind w:left="0" w:right="158"/>
              <w:rPr>
                <w:rFonts w:ascii="Arial" w:hAnsi="Arial" w:cs="Arial"/>
                <w:b/>
                <w:i w:val="0"/>
                <w:sz w:val="22"/>
                <w:szCs w:val="22"/>
              </w:rPr>
            </w:pPr>
            <w:r>
              <w:rPr>
                <w:rFonts w:ascii="Arial" w:hAnsi="Arial" w:cs="Arial"/>
                <w:b/>
                <w:i w:val="0"/>
                <w:sz w:val="22"/>
                <w:szCs w:val="22"/>
              </w:rPr>
              <w:t>Time and Effort.</w:t>
            </w:r>
          </w:p>
        </w:tc>
      </w:tr>
      <w:tr w:rsidR="0099244C" w14:paraId="6BEB2ECF" w14:textId="77777777" w:rsidTr="00391E86">
        <w:trPr>
          <w:gridBefore w:val="2"/>
          <w:wBefore w:w="457" w:type="dxa"/>
        </w:trPr>
        <w:tc>
          <w:tcPr>
            <w:tcW w:w="540" w:type="dxa"/>
          </w:tcPr>
          <w:p w14:paraId="67951D01" w14:textId="5FDDE472" w:rsidR="0099244C" w:rsidRDefault="00D36E52" w:rsidP="006155E5">
            <w:pPr>
              <w:pStyle w:val="BlockText"/>
              <w:spacing w:before="0" w:after="240"/>
              <w:ind w:left="0" w:right="158"/>
              <w:rPr>
                <w:i w:val="0"/>
              </w:rPr>
            </w:pPr>
            <w:r>
              <w:rPr>
                <w:i w:val="0"/>
              </w:rPr>
              <w:t>1</w:t>
            </w:r>
          </w:p>
        </w:tc>
        <w:tc>
          <w:tcPr>
            <w:tcW w:w="9270" w:type="dxa"/>
          </w:tcPr>
          <w:p w14:paraId="5E869411" w14:textId="40CFAE62" w:rsidR="0099244C" w:rsidRPr="00DB0A57" w:rsidRDefault="0099244C" w:rsidP="006155E5">
            <w:pPr>
              <w:pStyle w:val="BlockText"/>
              <w:spacing w:before="0" w:after="240"/>
              <w:ind w:left="0" w:right="158"/>
              <w:rPr>
                <w:rFonts w:ascii="Arial" w:hAnsi="Arial" w:cs="Arial"/>
                <w:i w:val="0"/>
                <w:sz w:val="22"/>
                <w:szCs w:val="22"/>
              </w:rPr>
            </w:pPr>
            <w:r>
              <w:rPr>
                <w:rFonts w:ascii="Arial" w:hAnsi="Arial" w:cs="Arial"/>
                <w:i w:val="0"/>
                <w:sz w:val="22"/>
                <w:szCs w:val="22"/>
              </w:rPr>
              <w:t>While</w:t>
            </w:r>
            <w:r w:rsidRPr="0099244C">
              <w:rPr>
                <w:rFonts w:ascii="Arial" w:hAnsi="Arial" w:cs="Arial"/>
                <w:i w:val="0"/>
                <w:sz w:val="22"/>
                <w:szCs w:val="22"/>
              </w:rPr>
              <w:t xml:space="preserve"> time per week will vary depending upon number of qualifying subjects presenting per week, it is expected that on average about 5 hours of staff time will be devoted to this study per week out of 65 total staff hours available.  </w:t>
            </w:r>
          </w:p>
        </w:tc>
      </w:tr>
    </w:tbl>
    <w:p w14:paraId="5B35D472" w14:textId="2C835BE3" w:rsidR="00184F01" w:rsidRDefault="00184F01"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56224F" w:rsidRPr="009D71AD" w14:paraId="53E41AFE" w14:textId="77777777" w:rsidTr="00391E86">
        <w:trPr>
          <w:gridBefore w:val="1"/>
          <w:wBefore w:w="7" w:type="dxa"/>
        </w:trPr>
        <w:tc>
          <w:tcPr>
            <w:tcW w:w="10260" w:type="dxa"/>
            <w:gridSpan w:val="3"/>
            <w:shd w:val="pct10" w:color="auto" w:fill="auto"/>
          </w:tcPr>
          <w:p w14:paraId="63EEA65C" w14:textId="77777777" w:rsidR="00E82C7A" w:rsidRPr="00E82C7A" w:rsidRDefault="00E82C7A" w:rsidP="006155E5">
            <w:pPr>
              <w:pStyle w:val="Heading2"/>
              <w:spacing w:before="0" w:after="240"/>
              <w:ind w:right="158"/>
              <w:rPr>
                <w:vanish/>
                <w:specVanish/>
              </w:rPr>
            </w:pPr>
            <w:bookmarkStart w:id="64" w:name="_Toc442166566"/>
            <w:r w:rsidRPr="00E82C7A">
              <w:t>Describe the availability of medical or psychological resources</w:t>
            </w:r>
            <w:bookmarkEnd w:id="64"/>
          </w:p>
          <w:p w14:paraId="2318B83A" w14:textId="77777777" w:rsidR="0056224F" w:rsidRDefault="00E82C7A" w:rsidP="006155E5">
            <w:pPr>
              <w:pStyle w:val="BodyItalics"/>
              <w:spacing w:before="0" w:after="240"/>
              <w:ind w:right="158"/>
            </w:pPr>
            <w:r w:rsidRPr="00E82C7A">
              <w:t xml:space="preserve"> </w:t>
            </w:r>
            <w:proofErr w:type="gramStart"/>
            <w:r w:rsidRPr="00E82C7A">
              <w:t>that</w:t>
            </w:r>
            <w:proofErr w:type="gramEnd"/>
            <w:r w:rsidRPr="00E82C7A">
              <w:t xml:space="preserve"> subjects might need as a result of anticipated consequences of the human research, if applicable.</w:t>
            </w:r>
          </w:p>
          <w:p w14:paraId="1D013F3F" w14:textId="6EA97DEE" w:rsidR="003869EE" w:rsidRPr="00E82C7A" w:rsidRDefault="003869EE" w:rsidP="006155E5">
            <w:pPr>
              <w:pStyle w:val="BodyItalics"/>
              <w:spacing w:before="0" w:after="240"/>
              <w:ind w:left="720" w:right="158" w:firstLine="0"/>
            </w:pPr>
            <w:r w:rsidRPr="003869EE">
              <w:t>NOTE:  One example includes: on-call availability of a counselor or psychologist for a study that screens subjects for depression.</w:t>
            </w:r>
          </w:p>
        </w:tc>
      </w:tr>
      <w:tr w:rsidR="0056224F" w14:paraId="7734072B" w14:textId="77777777" w:rsidTr="00391E86">
        <w:trPr>
          <w:gridBefore w:val="1"/>
          <w:wBefore w:w="7" w:type="dxa"/>
        </w:trPr>
        <w:tc>
          <w:tcPr>
            <w:tcW w:w="10260" w:type="dxa"/>
            <w:gridSpan w:val="3"/>
            <w:shd w:val="pct5" w:color="auto" w:fill="auto"/>
          </w:tcPr>
          <w:p w14:paraId="70EC6A92" w14:textId="04EFF4F4" w:rsidR="0056224F" w:rsidRPr="00F6092A" w:rsidRDefault="00E82C7A"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0056224F">
              <w:rPr>
                <w:rFonts w:ascii="Arial" w:hAnsi="Arial" w:cs="Arial"/>
                <w:b/>
                <w:i w:val="0"/>
                <w:sz w:val="22"/>
                <w:szCs w:val="22"/>
              </w:rPr>
              <w:t>M</w:t>
            </w:r>
            <w:r w:rsidR="00113437">
              <w:rPr>
                <w:rFonts w:ascii="Arial" w:hAnsi="Arial" w:cs="Arial"/>
                <w:b/>
                <w:i w:val="0"/>
                <w:sz w:val="22"/>
                <w:szCs w:val="22"/>
              </w:rPr>
              <w:t>edical or P</w:t>
            </w:r>
            <w:r w:rsidR="0056224F">
              <w:rPr>
                <w:rFonts w:ascii="Arial" w:hAnsi="Arial" w:cs="Arial"/>
                <w:b/>
                <w:i w:val="0"/>
                <w:sz w:val="22"/>
                <w:szCs w:val="22"/>
              </w:rPr>
              <w:t>sychological resources.</w:t>
            </w:r>
          </w:p>
          <w:p w14:paraId="6D231D9D" w14:textId="147CE45B" w:rsidR="0056224F" w:rsidRPr="00C67A2C" w:rsidRDefault="0056224F"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When there are physical or psychological risks, should the harm occur, the research team should have any resources needed </w:t>
            </w:r>
            <w:r w:rsidR="00113437">
              <w:rPr>
                <w:rFonts w:ascii="Arial" w:hAnsi="Arial" w:cs="Arial"/>
                <w:i w:val="0"/>
                <w:sz w:val="22"/>
                <w:szCs w:val="22"/>
              </w:rPr>
              <w:t xml:space="preserve">readily available </w:t>
            </w:r>
            <w:r>
              <w:rPr>
                <w:rFonts w:ascii="Arial" w:hAnsi="Arial" w:cs="Arial"/>
                <w:i w:val="0"/>
                <w:sz w:val="22"/>
                <w:szCs w:val="22"/>
              </w:rPr>
              <w:t>to mitigate the harm.</w:t>
            </w:r>
          </w:p>
        </w:tc>
      </w:tr>
      <w:tr w:rsidR="0056224F" w:rsidRPr="009D71AD" w14:paraId="06192C22" w14:textId="77777777" w:rsidTr="00391E86">
        <w:tc>
          <w:tcPr>
            <w:tcW w:w="457" w:type="dxa"/>
            <w:gridSpan w:val="2"/>
          </w:tcPr>
          <w:p w14:paraId="2203F57C" w14:textId="77777777" w:rsidR="0056224F" w:rsidRPr="009D71AD" w:rsidRDefault="0056224F" w:rsidP="006155E5">
            <w:pPr>
              <w:pStyle w:val="BlockText"/>
              <w:spacing w:before="0" w:after="240"/>
              <w:ind w:left="0" w:right="158"/>
              <w:rPr>
                <w:b/>
                <w:i w:val="0"/>
              </w:rPr>
            </w:pPr>
            <w:r w:rsidRPr="009D71AD">
              <w:rPr>
                <w:b/>
                <w:i w:val="0"/>
              </w:rPr>
              <w:t>A</w:t>
            </w:r>
          </w:p>
        </w:tc>
        <w:tc>
          <w:tcPr>
            <w:tcW w:w="9810" w:type="dxa"/>
            <w:gridSpan w:val="2"/>
          </w:tcPr>
          <w:p w14:paraId="0CED4914" w14:textId="2DDD12CA" w:rsidR="0056224F" w:rsidRPr="009D71AD" w:rsidRDefault="0056224F" w:rsidP="006155E5">
            <w:pPr>
              <w:pStyle w:val="BlockText"/>
              <w:spacing w:before="0" w:after="240"/>
              <w:ind w:left="0" w:right="158"/>
              <w:rPr>
                <w:b/>
                <w:i w:val="0"/>
              </w:rPr>
            </w:pPr>
            <w:r w:rsidRPr="009D71AD">
              <w:rPr>
                <w:b/>
                <w:i w:val="0"/>
              </w:rPr>
              <w:t>NA</w:t>
            </w:r>
            <w:r w:rsidR="00E82C7A">
              <w:rPr>
                <w:b/>
                <w:i w:val="0"/>
              </w:rPr>
              <w:t xml:space="preserve"> T</w:t>
            </w:r>
            <w:r>
              <w:rPr>
                <w:b/>
                <w:i w:val="0"/>
              </w:rPr>
              <w:t>ype</w:t>
            </w:r>
            <w:r w:rsidRPr="009D71AD">
              <w:rPr>
                <w:b/>
                <w:i w:val="0"/>
              </w:rPr>
              <w:t xml:space="preserve"> </w:t>
            </w:r>
            <w:r w:rsidR="00E82C7A">
              <w:rPr>
                <w:b/>
                <w:i w:val="0"/>
              </w:rPr>
              <w:t>R</w:t>
            </w:r>
            <w:r w:rsidRPr="009D71AD">
              <w:rPr>
                <w:b/>
                <w:i w:val="0"/>
              </w:rPr>
              <w:t>esponses:</w:t>
            </w:r>
          </w:p>
        </w:tc>
      </w:tr>
      <w:tr w:rsidR="0056224F" w14:paraId="029D32E3" w14:textId="77777777" w:rsidTr="00391E86">
        <w:trPr>
          <w:gridBefore w:val="2"/>
          <w:wBefore w:w="457" w:type="dxa"/>
        </w:trPr>
        <w:tc>
          <w:tcPr>
            <w:tcW w:w="540" w:type="dxa"/>
          </w:tcPr>
          <w:p w14:paraId="0EBEB9BE" w14:textId="77777777" w:rsidR="0056224F" w:rsidRDefault="0056224F" w:rsidP="006155E5">
            <w:pPr>
              <w:pStyle w:val="BlockText"/>
              <w:spacing w:before="0" w:after="240"/>
              <w:ind w:left="0" w:right="158"/>
              <w:rPr>
                <w:i w:val="0"/>
              </w:rPr>
            </w:pPr>
            <w:r>
              <w:rPr>
                <w:i w:val="0"/>
              </w:rPr>
              <w:t>1</w:t>
            </w:r>
          </w:p>
        </w:tc>
        <w:tc>
          <w:tcPr>
            <w:tcW w:w="9270" w:type="dxa"/>
          </w:tcPr>
          <w:p w14:paraId="45E87A00" w14:textId="49A72B37" w:rsidR="0056224F" w:rsidRDefault="0056224F" w:rsidP="006155E5">
            <w:pPr>
              <w:pStyle w:val="BlockText"/>
              <w:spacing w:before="0" w:after="240"/>
              <w:ind w:left="0" w:right="158"/>
              <w:rPr>
                <w:i w:val="0"/>
              </w:rPr>
            </w:pPr>
            <w:r>
              <w:rPr>
                <w:i w:val="0"/>
              </w:rPr>
              <w:t xml:space="preserve">NA- There </w:t>
            </w:r>
            <w:proofErr w:type="gramStart"/>
            <w:r>
              <w:rPr>
                <w:i w:val="0"/>
              </w:rPr>
              <w:t>are</w:t>
            </w:r>
            <w:proofErr w:type="gramEnd"/>
            <w:r>
              <w:rPr>
                <w:i w:val="0"/>
              </w:rPr>
              <w:t xml:space="preserve"> no </w:t>
            </w:r>
            <w:r w:rsidR="00113437">
              <w:rPr>
                <w:i w:val="0"/>
              </w:rPr>
              <w:t xml:space="preserve">reasonably anticipated physical or psychological risks that would require medical or psychological resources. </w:t>
            </w:r>
          </w:p>
        </w:tc>
      </w:tr>
      <w:tr w:rsidR="0056224F" w:rsidRPr="009D71AD" w14:paraId="19B998DD" w14:textId="77777777" w:rsidTr="00391E86">
        <w:tc>
          <w:tcPr>
            <w:tcW w:w="457" w:type="dxa"/>
            <w:gridSpan w:val="2"/>
          </w:tcPr>
          <w:p w14:paraId="63B5DC9E" w14:textId="77777777" w:rsidR="0056224F" w:rsidRPr="009D71AD" w:rsidRDefault="0056224F" w:rsidP="006155E5">
            <w:pPr>
              <w:pStyle w:val="BlockText"/>
              <w:spacing w:before="0" w:after="240"/>
              <w:ind w:left="0" w:right="158"/>
              <w:rPr>
                <w:b/>
                <w:i w:val="0"/>
              </w:rPr>
            </w:pPr>
            <w:r w:rsidRPr="009D71AD">
              <w:rPr>
                <w:b/>
                <w:i w:val="0"/>
              </w:rPr>
              <w:t>B</w:t>
            </w:r>
          </w:p>
        </w:tc>
        <w:tc>
          <w:tcPr>
            <w:tcW w:w="9810" w:type="dxa"/>
            <w:gridSpan w:val="2"/>
          </w:tcPr>
          <w:p w14:paraId="576CE7EA" w14:textId="77777777" w:rsidR="00113437" w:rsidRPr="00F6092A" w:rsidRDefault="00113437" w:rsidP="006155E5">
            <w:pPr>
              <w:pStyle w:val="BlockText"/>
              <w:spacing w:before="0" w:after="240"/>
              <w:ind w:left="0" w:right="158"/>
              <w:rPr>
                <w:rFonts w:ascii="Arial" w:hAnsi="Arial" w:cs="Arial"/>
                <w:b/>
                <w:i w:val="0"/>
                <w:sz w:val="22"/>
                <w:szCs w:val="22"/>
              </w:rPr>
            </w:pPr>
            <w:r>
              <w:rPr>
                <w:rFonts w:ascii="Arial" w:hAnsi="Arial" w:cs="Arial"/>
                <w:b/>
                <w:i w:val="0"/>
                <w:sz w:val="22"/>
                <w:szCs w:val="22"/>
              </w:rPr>
              <w:t>Medical or Psychological resources.</w:t>
            </w:r>
          </w:p>
          <w:p w14:paraId="52DD9568" w14:textId="3C3574E5" w:rsidR="0056224F" w:rsidRPr="009D71AD" w:rsidRDefault="0056224F" w:rsidP="006155E5">
            <w:pPr>
              <w:pStyle w:val="BlockText"/>
              <w:spacing w:before="0" w:after="240"/>
              <w:ind w:left="0" w:right="158"/>
              <w:rPr>
                <w:b/>
                <w:i w:val="0"/>
              </w:rPr>
            </w:pPr>
            <w:r w:rsidRPr="003D727D">
              <w:rPr>
                <w:i w:val="0"/>
              </w:rPr>
              <w:t>(Keep in mind that you may need a combination of these for your particular study</w:t>
            </w:r>
            <w:r>
              <w:rPr>
                <w:i w:val="0"/>
              </w:rPr>
              <w:t xml:space="preserve"> and there could be other ways to do this that would be acceptable</w:t>
            </w:r>
            <w:r w:rsidRPr="003D727D">
              <w:rPr>
                <w:i w:val="0"/>
              </w:rPr>
              <w:t>)</w:t>
            </w:r>
          </w:p>
        </w:tc>
      </w:tr>
      <w:tr w:rsidR="0056224F" w14:paraId="61A0BD02" w14:textId="77777777" w:rsidTr="00391E86">
        <w:trPr>
          <w:gridBefore w:val="2"/>
          <w:wBefore w:w="457" w:type="dxa"/>
        </w:trPr>
        <w:tc>
          <w:tcPr>
            <w:tcW w:w="540" w:type="dxa"/>
          </w:tcPr>
          <w:p w14:paraId="002A2736" w14:textId="253A44AF" w:rsidR="0056224F" w:rsidRDefault="00D36E52" w:rsidP="006155E5">
            <w:pPr>
              <w:pStyle w:val="BlockText"/>
              <w:spacing w:before="0" w:after="240"/>
              <w:ind w:left="0" w:right="158"/>
              <w:rPr>
                <w:i w:val="0"/>
              </w:rPr>
            </w:pPr>
            <w:r>
              <w:rPr>
                <w:i w:val="0"/>
              </w:rPr>
              <w:lastRenderedPageBreak/>
              <w:t>1</w:t>
            </w:r>
          </w:p>
        </w:tc>
        <w:tc>
          <w:tcPr>
            <w:tcW w:w="9270" w:type="dxa"/>
          </w:tcPr>
          <w:p w14:paraId="6C2EFCAF" w14:textId="62997E36" w:rsidR="0056224F" w:rsidRPr="00DB0A57" w:rsidRDefault="00113437"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The study is being conducted in a </w:t>
            </w:r>
            <w:r w:rsidR="00906336" w:rsidRPr="00906336">
              <w:rPr>
                <w:rFonts w:ascii="Arial" w:hAnsi="Arial" w:cs="Arial"/>
                <w:i w:val="0"/>
                <w:sz w:val="22"/>
                <w:szCs w:val="22"/>
              </w:rPr>
              <w:t xml:space="preserve">fully accredited </w:t>
            </w:r>
            <w:r w:rsidR="00906336" w:rsidRPr="00C868CA">
              <w:rPr>
                <w:rFonts w:ascii="Arial" w:hAnsi="Arial" w:cs="Arial"/>
                <w:b/>
                <w:i w:val="0"/>
                <w:sz w:val="22"/>
                <w:szCs w:val="22"/>
              </w:rPr>
              <w:t>tertiary care institution</w:t>
            </w:r>
            <w:r w:rsidR="00906336">
              <w:rPr>
                <w:rFonts w:ascii="Arial" w:hAnsi="Arial" w:cs="Arial"/>
                <w:i w:val="0"/>
                <w:sz w:val="22"/>
                <w:szCs w:val="22"/>
              </w:rPr>
              <w:t>.  Arrang</w:t>
            </w:r>
            <w:r w:rsidR="00C868CA">
              <w:rPr>
                <w:rFonts w:ascii="Arial" w:hAnsi="Arial" w:cs="Arial"/>
                <w:i w:val="0"/>
                <w:sz w:val="22"/>
                <w:szCs w:val="22"/>
              </w:rPr>
              <w:t>ements have already been made t</w:t>
            </w:r>
            <w:r w:rsidR="00906336">
              <w:rPr>
                <w:rFonts w:ascii="Arial" w:hAnsi="Arial" w:cs="Arial"/>
                <w:i w:val="0"/>
                <w:sz w:val="22"/>
                <w:szCs w:val="22"/>
              </w:rPr>
              <w:t>o</w:t>
            </w:r>
            <w:r w:rsidR="00C868CA">
              <w:rPr>
                <w:rFonts w:ascii="Arial" w:hAnsi="Arial" w:cs="Arial"/>
                <w:i w:val="0"/>
                <w:sz w:val="22"/>
                <w:szCs w:val="22"/>
              </w:rPr>
              <w:t xml:space="preserve"> </w:t>
            </w:r>
            <w:r w:rsidR="00C868CA" w:rsidRPr="00C868CA">
              <w:rPr>
                <w:rFonts w:ascii="Arial" w:hAnsi="Arial" w:cs="Arial"/>
                <w:b/>
                <w:i w:val="0"/>
                <w:sz w:val="22"/>
                <w:szCs w:val="22"/>
              </w:rPr>
              <w:t>provide the following treatments</w:t>
            </w:r>
            <w:r w:rsidR="00C868CA">
              <w:rPr>
                <w:rFonts w:ascii="Arial" w:hAnsi="Arial" w:cs="Arial"/>
                <w:i w:val="0"/>
                <w:sz w:val="22"/>
                <w:szCs w:val="22"/>
              </w:rPr>
              <w:t xml:space="preserve"> if necessary…</w:t>
            </w:r>
            <w:r w:rsidR="00906336">
              <w:rPr>
                <w:rFonts w:ascii="Arial" w:hAnsi="Arial" w:cs="Arial"/>
                <w:i w:val="0"/>
                <w:sz w:val="22"/>
                <w:szCs w:val="22"/>
              </w:rPr>
              <w:t xml:space="preserve"> </w:t>
            </w:r>
          </w:p>
        </w:tc>
      </w:tr>
      <w:tr w:rsidR="0056224F" w14:paraId="62C853C5" w14:textId="77777777" w:rsidTr="00391E86">
        <w:trPr>
          <w:gridBefore w:val="2"/>
          <w:wBefore w:w="457" w:type="dxa"/>
        </w:trPr>
        <w:tc>
          <w:tcPr>
            <w:tcW w:w="540" w:type="dxa"/>
          </w:tcPr>
          <w:p w14:paraId="6E7FF27B" w14:textId="77777777" w:rsidR="0056224F" w:rsidRDefault="0056224F" w:rsidP="006155E5">
            <w:pPr>
              <w:pStyle w:val="BlockText"/>
              <w:spacing w:before="0" w:after="240"/>
              <w:ind w:left="0" w:right="158"/>
              <w:rPr>
                <w:i w:val="0"/>
              </w:rPr>
            </w:pPr>
            <w:r>
              <w:rPr>
                <w:i w:val="0"/>
              </w:rPr>
              <w:t>2</w:t>
            </w:r>
          </w:p>
        </w:tc>
        <w:tc>
          <w:tcPr>
            <w:tcW w:w="9270" w:type="dxa"/>
          </w:tcPr>
          <w:p w14:paraId="3D864315" w14:textId="14BE6431" w:rsidR="0056224F" w:rsidRPr="00DB0A57" w:rsidRDefault="00C868CA"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Students who participate in the study are provided with </w:t>
            </w:r>
            <w:r w:rsidRPr="00C868CA">
              <w:rPr>
                <w:rFonts w:ascii="Arial" w:hAnsi="Arial" w:cs="Arial"/>
                <w:b/>
                <w:i w:val="0"/>
                <w:sz w:val="22"/>
                <w:szCs w:val="22"/>
              </w:rPr>
              <w:t>a referral sheet</w:t>
            </w:r>
            <w:r>
              <w:rPr>
                <w:rFonts w:ascii="Arial" w:hAnsi="Arial" w:cs="Arial"/>
                <w:i w:val="0"/>
                <w:sz w:val="22"/>
                <w:szCs w:val="22"/>
              </w:rPr>
              <w:t xml:space="preserve"> that directs them to the student psychological services center if they are…</w:t>
            </w:r>
          </w:p>
        </w:tc>
      </w:tr>
      <w:tr w:rsidR="0056224F" w14:paraId="35D164A5" w14:textId="77777777" w:rsidTr="00391E86">
        <w:trPr>
          <w:gridBefore w:val="2"/>
          <w:wBefore w:w="457" w:type="dxa"/>
        </w:trPr>
        <w:tc>
          <w:tcPr>
            <w:tcW w:w="540" w:type="dxa"/>
          </w:tcPr>
          <w:p w14:paraId="3A428FEC" w14:textId="3CBE4597" w:rsidR="0056224F" w:rsidRDefault="00D36E52" w:rsidP="006155E5">
            <w:pPr>
              <w:pStyle w:val="BlockText"/>
              <w:spacing w:before="0" w:after="240"/>
              <w:ind w:left="0" w:right="158"/>
              <w:rPr>
                <w:i w:val="0"/>
              </w:rPr>
            </w:pPr>
            <w:r>
              <w:rPr>
                <w:i w:val="0"/>
              </w:rPr>
              <w:t>3</w:t>
            </w:r>
          </w:p>
        </w:tc>
        <w:tc>
          <w:tcPr>
            <w:tcW w:w="9270" w:type="dxa"/>
          </w:tcPr>
          <w:p w14:paraId="26982508" w14:textId="14A626C6" w:rsidR="0056224F" w:rsidRPr="00DB0A57" w:rsidRDefault="00C868CA"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While the study is being conducted on the North Campus, arrangements have been made with Dr. XXX who is trained in YYY </w:t>
            </w:r>
            <w:r w:rsidRPr="00C868CA">
              <w:rPr>
                <w:rFonts w:ascii="Arial" w:hAnsi="Arial" w:cs="Arial"/>
                <w:b/>
                <w:i w:val="0"/>
                <w:sz w:val="22"/>
                <w:szCs w:val="22"/>
              </w:rPr>
              <w:t>should participants need to be treated for</w:t>
            </w:r>
            <w:r>
              <w:rPr>
                <w:rFonts w:ascii="Arial" w:hAnsi="Arial" w:cs="Arial"/>
                <w:i w:val="0"/>
                <w:sz w:val="22"/>
                <w:szCs w:val="22"/>
              </w:rPr>
              <w:t>…</w:t>
            </w:r>
          </w:p>
        </w:tc>
      </w:tr>
    </w:tbl>
    <w:p w14:paraId="746607E1" w14:textId="6DC5F90E" w:rsidR="00184F01" w:rsidRDefault="00184F01"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BD01D1" w:rsidRPr="009D71AD" w14:paraId="7E0184C0" w14:textId="77777777" w:rsidTr="00391E86">
        <w:trPr>
          <w:gridBefore w:val="1"/>
          <w:wBefore w:w="7" w:type="dxa"/>
        </w:trPr>
        <w:tc>
          <w:tcPr>
            <w:tcW w:w="10260" w:type="dxa"/>
            <w:gridSpan w:val="3"/>
            <w:shd w:val="pct10" w:color="auto" w:fill="auto"/>
          </w:tcPr>
          <w:p w14:paraId="16C272CB" w14:textId="77777777" w:rsidR="00D36E52" w:rsidRPr="00BB46BE" w:rsidRDefault="00E82C7A" w:rsidP="006155E5">
            <w:pPr>
              <w:pStyle w:val="Heading2"/>
              <w:spacing w:before="0" w:after="240"/>
              <w:ind w:right="158"/>
              <w:rPr>
                <w:vanish/>
                <w:specVanish/>
              </w:rPr>
            </w:pPr>
            <w:bookmarkStart w:id="65" w:name="_Toc442166567"/>
            <w:r w:rsidRPr="00BB46BE">
              <w:t>Describe your process to ensure that all persons assisting</w:t>
            </w:r>
            <w:bookmarkEnd w:id="65"/>
          </w:p>
          <w:p w14:paraId="06C99263" w14:textId="3CBA8C12" w:rsidR="00BD01D1" w:rsidRPr="00BB46BE" w:rsidRDefault="00E82C7A" w:rsidP="006155E5">
            <w:pPr>
              <w:pStyle w:val="BodyItalics"/>
              <w:spacing w:before="0" w:after="240"/>
              <w:ind w:right="158"/>
            </w:pPr>
            <w:r w:rsidRPr="00BB46BE">
              <w:t xml:space="preserve"> </w:t>
            </w:r>
            <w:proofErr w:type="gramStart"/>
            <w:r w:rsidRPr="00BB46BE">
              <w:t>with</w:t>
            </w:r>
            <w:proofErr w:type="gramEnd"/>
            <w:r w:rsidRPr="00BB46BE">
              <w:t xml:space="preserve"> the research are adequately informed about the protocol, the research procedures, and their duties and functions.</w:t>
            </w:r>
          </w:p>
        </w:tc>
      </w:tr>
      <w:tr w:rsidR="00BD01D1" w14:paraId="4D6B40A1" w14:textId="77777777" w:rsidTr="00391E86">
        <w:trPr>
          <w:gridBefore w:val="1"/>
          <w:wBefore w:w="7" w:type="dxa"/>
        </w:trPr>
        <w:tc>
          <w:tcPr>
            <w:tcW w:w="10260" w:type="dxa"/>
            <w:gridSpan w:val="3"/>
            <w:shd w:val="pct5" w:color="auto" w:fill="auto"/>
          </w:tcPr>
          <w:p w14:paraId="1B4EC113" w14:textId="4FD87A0E" w:rsidR="00BD01D1" w:rsidRPr="00F6092A" w:rsidRDefault="00BD01D1" w:rsidP="006155E5">
            <w:pPr>
              <w:pStyle w:val="BlockText"/>
              <w:spacing w:before="0" w:after="240"/>
              <w:ind w:left="0" w:right="158"/>
              <w:rPr>
                <w:rFonts w:ascii="Arial" w:hAnsi="Arial" w:cs="Arial"/>
                <w:b/>
                <w:i w:val="0"/>
                <w:sz w:val="22"/>
                <w:szCs w:val="22"/>
              </w:rPr>
            </w:pPr>
            <w:r>
              <w:rPr>
                <w:rFonts w:ascii="Arial" w:hAnsi="Arial" w:cs="Arial"/>
                <w:b/>
                <w:i w:val="0"/>
                <w:sz w:val="22"/>
                <w:szCs w:val="22"/>
              </w:rPr>
              <w:t>Training the Team.</w:t>
            </w:r>
          </w:p>
          <w:p w14:paraId="3751AB07" w14:textId="4F43A384" w:rsidR="00BD01D1" w:rsidRDefault="00BD01D1" w:rsidP="006155E5">
            <w:pPr>
              <w:pStyle w:val="BlockText"/>
              <w:spacing w:before="0" w:after="240"/>
              <w:ind w:left="0" w:right="158"/>
              <w:rPr>
                <w:rFonts w:ascii="Arial" w:hAnsi="Arial" w:cs="Arial"/>
                <w:i w:val="0"/>
                <w:sz w:val="22"/>
                <w:szCs w:val="22"/>
              </w:rPr>
            </w:pPr>
            <w:r>
              <w:rPr>
                <w:rFonts w:ascii="Arial" w:hAnsi="Arial" w:cs="Arial"/>
                <w:i w:val="0"/>
                <w:sz w:val="22"/>
                <w:szCs w:val="22"/>
              </w:rPr>
              <w:t>The PI (and faculty sponsor for student projects) is ultimately responsible for ensuring that personnel are adequately informed about duties and functions.  As such, when the protocol is not followed, the lapse it is on the PI whether s/he is directly responsible or not.</w:t>
            </w:r>
          </w:p>
          <w:p w14:paraId="531AFD10" w14:textId="1AB20E0C" w:rsidR="00BD01D1" w:rsidRPr="00C67A2C" w:rsidRDefault="00BD01D1" w:rsidP="006155E5">
            <w:pPr>
              <w:pStyle w:val="BlockText"/>
              <w:spacing w:before="0" w:after="240"/>
              <w:ind w:left="0" w:right="158"/>
              <w:rPr>
                <w:rFonts w:ascii="Arial" w:hAnsi="Arial" w:cs="Arial"/>
                <w:i w:val="0"/>
                <w:sz w:val="22"/>
                <w:szCs w:val="22"/>
              </w:rPr>
            </w:pPr>
            <w:r>
              <w:rPr>
                <w:rFonts w:ascii="Arial" w:hAnsi="Arial" w:cs="Arial"/>
                <w:i w:val="0"/>
                <w:sz w:val="22"/>
                <w:szCs w:val="22"/>
              </w:rPr>
              <w:t>This training deals directly with the specific protocol procedures, not general human subjects or scientific training. .</w:t>
            </w:r>
          </w:p>
        </w:tc>
      </w:tr>
      <w:tr w:rsidR="00BD01D1" w:rsidRPr="009D71AD" w14:paraId="2FBFD8F2" w14:textId="77777777" w:rsidTr="00391E86">
        <w:tc>
          <w:tcPr>
            <w:tcW w:w="457" w:type="dxa"/>
            <w:gridSpan w:val="2"/>
          </w:tcPr>
          <w:p w14:paraId="7DD6205C" w14:textId="77777777" w:rsidR="00BD01D1" w:rsidRPr="009D71AD" w:rsidRDefault="00BD01D1" w:rsidP="006155E5">
            <w:pPr>
              <w:pStyle w:val="BlockText"/>
              <w:spacing w:before="0" w:after="240"/>
              <w:ind w:left="0" w:right="158"/>
              <w:rPr>
                <w:b/>
                <w:i w:val="0"/>
              </w:rPr>
            </w:pPr>
            <w:r w:rsidRPr="009D71AD">
              <w:rPr>
                <w:b/>
                <w:i w:val="0"/>
              </w:rPr>
              <w:t>A</w:t>
            </w:r>
          </w:p>
        </w:tc>
        <w:tc>
          <w:tcPr>
            <w:tcW w:w="9810" w:type="dxa"/>
            <w:gridSpan w:val="2"/>
          </w:tcPr>
          <w:p w14:paraId="1AA464E8" w14:textId="02E1BF3D" w:rsidR="00BD01D1" w:rsidRPr="009D71AD" w:rsidRDefault="00BD01D1" w:rsidP="006155E5">
            <w:pPr>
              <w:pStyle w:val="BlockText"/>
              <w:spacing w:before="0" w:after="240"/>
              <w:ind w:left="0" w:right="158"/>
              <w:rPr>
                <w:b/>
                <w:i w:val="0"/>
              </w:rPr>
            </w:pPr>
            <w:r w:rsidRPr="009D71AD">
              <w:rPr>
                <w:b/>
                <w:i w:val="0"/>
              </w:rPr>
              <w:t xml:space="preserve">NA </w:t>
            </w:r>
            <w:r w:rsidR="0056224F">
              <w:rPr>
                <w:b/>
                <w:i w:val="0"/>
              </w:rPr>
              <w:t xml:space="preserve">type </w:t>
            </w:r>
            <w:r w:rsidRPr="009D71AD">
              <w:rPr>
                <w:b/>
                <w:i w:val="0"/>
              </w:rPr>
              <w:t>responses:</w:t>
            </w:r>
          </w:p>
        </w:tc>
      </w:tr>
      <w:tr w:rsidR="00BD01D1" w14:paraId="6978EA26" w14:textId="77777777" w:rsidTr="00391E86">
        <w:trPr>
          <w:gridBefore w:val="2"/>
          <w:wBefore w:w="457" w:type="dxa"/>
        </w:trPr>
        <w:tc>
          <w:tcPr>
            <w:tcW w:w="540" w:type="dxa"/>
          </w:tcPr>
          <w:p w14:paraId="6DF28C62" w14:textId="77777777" w:rsidR="00BD01D1" w:rsidRDefault="00BD01D1" w:rsidP="006155E5">
            <w:pPr>
              <w:pStyle w:val="BlockText"/>
              <w:spacing w:before="0" w:after="240"/>
              <w:ind w:left="0" w:right="158"/>
              <w:rPr>
                <w:i w:val="0"/>
              </w:rPr>
            </w:pPr>
            <w:r>
              <w:rPr>
                <w:i w:val="0"/>
              </w:rPr>
              <w:t>1</w:t>
            </w:r>
          </w:p>
        </w:tc>
        <w:tc>
          <w:tcPr>
            <w:tcW w:w="9270" w:type="dxa"/>
          </w:tcPr>
          <w:p w14:paraId="0D008EF4" w14:textId="4075F994" w:rsidR="00BD01D1" w:rsidRDefault="00BD01D1" w:rsidP="006155E5">
            <w:pPr>
              <w:pStyle w:val="BlockText"/>
              <w:spacing w:before="0" w:after="240"/>
              <w:ind w:left="0" w:right="158"/>
              <w:rPr>
                <w:i w:val="0"/>
              </w:rPr>
            </w:pPr>
            <w:r>
              <w:rPr>
                <w:i w:val="0"/>
              </w:rPr>
              <w:t xml:space="preserve">NA- There </w:t>
            </w:r>
            <w:proofErr w:type="gramStart"/>
            <w:r>
              <w:rPr>
                <w:i w:val="0"/>
              </w:rPr>
              <w:t>are</w:t>
            </w:r>
            <w:proofErr w:type="gramEnd"/>
            <w:r>
              <w:rPr>
                <w:i w:val="0"/>
              </w:rPr>
              <w:t xml:space="preserve"> no persons assisting with this study.  Only the PI (and faculty sponsor) will be conducting research procedures.</w:t>
            </w:r>
          </w:p>
        </w:tc>
      </w:tr>
      <w:tr w:rsidR="00BD01D1" w:rsidRPr="009D71AD" w14:paraId="4B98E61E" w14:textId="77777777" w:rsidTr="00391E86">
        <w:tc>
          <w:tcPr>
            <w:tcW w:w="457" w:type="dxa"/>
            <w:gridSpan w:val="2"/>
          </w:tcPr>
          <w:p w14:paraId="2B982002" w14:textId="77777777" w:rsidR="00BD01D1" w:rsidRPr="009D71AD" w:rsidRDefault="00BD01D1" w:rsidP="006155E5">
            <w:pPr>
              <w:pStyle w:val="BlockText"/>
              <w:spacing w:before="0" w:after="240"/>
              <w:ind w:left="0" w:right="158"/>
              <w:rPr>
                <w:b/>
                <w:i w:val="0"/>
              </w:rPr>
            </w:pPr>
            <w:r w:rsidRPr="009D71AD">
              <w:rPr>
                <w:b/>
                <w:i w:val="0"/>
              </w:rPr>
              <w:t>B</w:t>
            </w:r>
          </w:p>
        </w:tc>
        <w:tc>
          <w:tcPr>
            <w:tcW w:w="9810" w:type="dxa"/>
            <w:gridSpan w:val="2"/>
          </w:tcPr>
          <w:p w14:paraId="0610BFC0" w14:textId="24725FC2" w:rsidR="00BD01D1" w:rsidRPr="009D71AD" w:rsidRDefault="00BD01D1" w:rsidP="006155E5">
            <w:pPr>
              <w:pStyle w:val="BlockText"/>
              <w:spacing w:before="0" w:after="240"/>
              <w:ind w:left="0" w:right="158"/>
              <w:rPr>
                <w:b/>
                <w:i w:val="0"/>
              </w:rPr>
            </w:pPr>
            <w:r>
              <w:rPr>
                <w:rFonts w:ascii="Arial" w:hAnsi="Arial" w:cs="Arial"/>
                <w:b/>
                <w:i w:val="0"/>
                <w:sz w:val="22"/>
                <w:szCs w:val="22"/>
              </w:rPr>
              <w:t xml:space="preserve">Training </w:t>
            </w:r>
            <w:r w:rsidRPr="00F6092A">
              <w:rPr>
                <w:rFonts w:ascii="Arial" w:hAnsi="Arial" w:cs="Arial"/>
                <w:b/>
                <w:i w:val="0"/>
                <w:sz w:val="22"/>
                <w:szCs w:val="22"/>
              </w:rPr>
              <w:t>the Team.</w:t>
            </w:r>
            <w:r>
              <w:rPr>
                <w:rFonts w:ascii="Arial" w:hAnsi="Arial" w:cs="Arial"/>
                <w:b/>
                <w:i w:val="0"/>
                <w:sz w:val="22"/>
                <w:szCs w:val="22"/>
              </w:rPr>
              <w:t xml:space="preserve"> </w:t>
            </w:r>
            <w:r w:rsidRPr="003D727D">
              <w:rPr>
                <w:i w:val="0"/>
              </w:rPr>
              <w:t xml:space="preserve"> (Keep in mind that you may need a combination of these for your particular study</w:t>
            </w:r>
            <w:r w:rsidR="0056224F">
              <w:rPr>
                <w:i w:val="0"/>
              </w:rPr>
              <w:t xml:space="preserve"> and there could be other ways to do this that would be acceptable</w:t>
            </w:r>
            <w:r w:rsidRPr="003D727D">
              <w:rPr>
                <w:i w:val="0"/>
              </w:rPr>
              <w:t>)</w:t>
            </w:r>
          </w:p>
        </w:tc>
      </w:tr>
      <w:tr w:rsidR="00BD01D1" w14:paraId="5984BE4C" w14:textId="77777777" w:rsidTr="00391E86">
        <w:trPr>
          <w:gridBefore w:val="2"/>
          <w:wBefore w:w="457" w:type="dxa"/>
        </w:trPr>
        <w:tc>
          <w:tcPr>
            <w:tcW w:w="540" w:type="dxa"/>
          </w:tcPr>
          <w:p w14:paraId="43C0DDAC" w14:textId="1894177A" w:rsidR="00BD01D1" w:rsidRDefault="00D36E52" w:rsidP="006155E5">
            <w:pPr>
              <w:pStyle w:val="BlockText"/>
              <w:spacing w:before="0" w:after="240"/>
              <w:ind w:left="0" w:right="158"/>
              <w:rPr>
                <w:i w:val="0"/>
              </w:rPr>
            </w:pPr>
            <w:r>
              <w:rPr>
                <w:i w:val="0"/>
              </w:rPr>
              <w:t>1</w:t>
            </w:r>
          </w:p>
        </w:tc>
        <w:tc>
          <w:tcPr>
            <w:tcW w:w="9270" w:type="dxa"/>
          </w:tcPr>
          <w:p w14:paraId="59C0EE59" w14:textId="0731C074" w:rsidR="00BD01D1" w:rsidRPr="00DB0A57" w:rsidRDefault="00BD01D1"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The </w:t>
            </w:r>
            <w:r w:rsidRPr="00BD01D1">
              <w:rPr>
                <w:rFonts w:ascii="Arial" w:hAnsi="Arial" w:cs="Arial"/>
                <w:b/>
                <w:i w:val="0"/>
                <w:sz w:val="22"/>
                <w:szCs w:val="22"/>
              </w:rPr>
              <w:t>study sponsor</w:t>
            </w:r>
            <w:r>
              <w:rPr>
                <w:rFonts w:ascii="Arial" w:hAnsi="Arial" w:cs="Arial"/>
                <w:i w:val="0"/>
                <w:sz w:val="22"/>
                <w:szCs w:val="22"/>
              </w:rPr>
              <w:t xml:space="preserve"> conducts extensive training with the research tea. This training consists(</w:t>
            </w:r>
            <w:proofErr w:type="spellStart"/>
            <w:r>
              <w:rPr>
                <w:rFonts w:ascii="Arial" w:hAnsi="Arial" w:cs="Arial"/>
                <w:i w:val="0"/>
                <w:sz w:val="22"/>
                <w:szCs w:val="22"/>
              </w:rPr>
              <w:t>ed</w:t>
            </w:r>
            <w:proofErr w:type="spellEnd"/>
            <w:r>
              <w:rPr>
                <w:rFonts w:ascii="Arial" w:hAnsi="Arial" w:cs="Arial"/>
                <w:i w:val="0"/>
                <w:sz w:val="22"/>
                <w:szCs w:val="22"/>
              </w:rPr>
              <w:t>) of…</w:t>
            </w:r>
          </w:p>
        </w:tc>
      </w:tr>
      <w:tr w:rsidR="00BD01D1" w14:paraId="38AACF03" w14:textId="77777777" w:rsidTr="00391E86">
        <w:trPr>
          <w:gridBefore w:val="2"/>
          <w:wBefore w:w="457" w:type="dxa"/>
        </w:trPr>
        <w:tc>
          <w:tcPr>
            <w:tcW w:w="540" w:type="dxa"/>
          </w:tcPr>
          <w:p w14:paraId="2F045DEF" w14:textId="77777777" w:rsidR="00BD01D1" w:rsidRDefault="00BD01D1" w:rsidP="006155E5">
            <w:pPr>
              <w:pStyle w:val="BlockText"/>
              <w:spacing w:before="0" w:after="240"/>
              <w:ind w:left="0" w:right="158"/>
              <w:rPr>
                <w:i w:val="0"/>
              </w:rPr>
            </w:pPr>
            <w:r>
              <w:rPr>
                <w:i w:val="0"/>
              </w:rPr>
              <w:t>2</w:t>
            </w:r>
          </w:p>
        </w:tc>
        <w:tc>
          <w:tcPr>
            <w:tcW w:w="9270" w:type="dxa"/>
          </w:tcPr>
          <w:p w14:paraId="5594631A" w14:textId="6F25D0A0" w:rsidR="00BD01D1" w:rsidRPr="00DB0A57" w:rsidRDefault="00BD01D1"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The </w:t>
            </w:r>
            <w:r>
              <w:rPr>
                <w:rFonts w:ascii="Arial" w:hAnsi="Arial" w:cs="Arial"/>
                <w:b/>
                <w:i w:val="0"/>
                <w:sz w:val="22"/>
                <w:szCs w:val="22"/>
              </w:rPr>
              <w:t xml:space="preserve">PI </w:t>
            </w:r>
            <w:r w:rsidR="0056224F">
              <w:rPr>
                <w:rFonts w:ascii="Arial" w:hAnsi="Arial" w:cs="Arial"/>
                <w:b/>
                <w:i w:val="0"/>
                <w:sz w:val="22"/>
                <w:szCs w:val="22"/>
              </w:rPr>
              <w:t>uses hands on</w:t>
            </w:r>
            <w:r>
              <w:rPr>
                <w:rFonts w:ascii="Arial" w:hAnsi="Arial" w:cs="Arial"/>
                <w:b/>
                <w:i w:val="0"/>
                <w:sz w:val="22"/>
                <w:szCs w:val="22"/>
              </w:rPr>
              <w:t xml:space="preserve"> train</w:t>
            </w:r>
            <w:r w:rsidR="0056224F">
              <w:rPr>
                <w:rFonts w:ascii="Arial" w:hAnsi="Arial" w:cs="Arial"/>
                <w:b/>
                <w:i w:val="0"/>
                <w:sz w:val="22"/>
                <w:szCs w:val="22"/>
              </w:rPr>
              <w:t xml:space="preserve">ing </w:t>
            </w:r>
            <w:r w:rsidR="0056224F">
              <w:rPr>
                <w:rFonts w:ascii="Arial" w:hAnsi="Arial" w:cs="Arial"/>
                <w:i w:val="0"/>
                <w:sz w:val="22"/>
                <w:szCs w:val="22"/>
              </w:rPr>
              <w:t>of a</w:t>
            </w:r>
            <w:r w:rsidRPr="00BD01D1">
              <w:rPr>
                <w:rFonts w:ascii="Arial" w:hAnsi="Arial" w:cs="Arial"/>
                <w:i w:val="0"/>
                <w:sz w:val="22"/>
                <w:szCs w:val="22"/>
              </w:rPr>
              <w:t>ll research personnel in their duties by…</w:t>
            </w:r>
            <w:r w:rsidR="0056224F">
              <w:rPr>
                <w:rFonts w:ascii="Arial" w:hAnsi="Arial" w:cs="Arial"/>
                <w:i w:val="0"/>
                <w:sz w:val="22"/>
                <w:szCs w:val="22"/>
              </w:rPr>
              <w:t>D</w:t>
            </w:r>
            <w:r>
              <w:rPr>
                <w:rFonts w:ascii="Arial" w:hAnsi="Arial" w:cs="Arial"/>
                <w:i w:val="0"/>
                <w:sz w:val="22"/>
                <w:szCs w:val="22"/>
              </w:rPr>
              <w:t xml:space="preserve">escribe a hands on training method with </w:t>
            </w:r>
            <w:r w:rsidR="0056224F">
              <w:rPr>
                <w:rFonts w:ascii="Arial" w:hAnsi="Arial" w:cs="Arial"/>
                <w:i w:val="0"/>
                <w:sz w:val="22"/>
                <w:szCs w:val="22"/>
              </w:rPr>
              <w:t>and oversight process like running two participants with the staff member observing and then asking the staff member to run the third and fourth participant with the PI assisting and the fifth participant with the PI observing.</w:t>
            </w:r>
          </w:p>
        </w:tc>
      </w:tr>
      <w:tr w:rsidR="00BD01D1" w14:paraId="3A7635F1" w14:textId="77777777" w:rsidTr="00391E86">
        <w:trPr>
          <w:gridBefore w:val="2"/>
          <w:wBefore w:w="457" w:type="dxa"/>
        </w:trPr>
        <w:tc>
          <w:tcPr>
            <w:tcW w:w="540" w:type="dxa"/>
          </w:tcPr>
          <w:p w14:paraId="0BD47584" w14:textId="59543D41" w:rsidR="00BD01D1" w:rsidRDefault="00D36E52" w:rsidP="006155E5">
            <w:pPr>
              <w:pStyle w:val="BlockText"/>
              <w:spacing w:before="0" w:after="240"/>
              <w:ind w:left="0" w:right="158"/>
              <w:rPr>
                <w:i w:val="0"/>
              </w:rPr>
            </w:pPr>
            <w:r>
              <w:rPr>
                <w:i w:val="0"/>
              </w:rPr>
              <w:lastRenderedPageBreak/>
              <w:t>3</w:t>
            </w:r>
          </w:p>
        </w:tc>
        <w:tc>
          <w:tcPr>
            <w:tcW w:w="9270" w:type="dxa"/>
          </w:tcPr>
          <w:p w14:paraId="70AD111B" w14:textId="1E56070F" w:rsidR="00BD01D1" w:rsidRPr="00DB0A57" w:rsidRDefault="0056224F"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All study team members are provided with </w:t>
            </w:r>
            <w:r w:rsidRPr="0056224F">
              <w:rPr>
                <w:rFonts w:ascii="Arial" w:hAnsi="Arial" w:cs="Arial"/>
                <w:b/>
                <w:i w:val="0"/>
                <w:sz w:val="22"/>
                <w:szCs w:val="22"/>
              </w:rPr>
              <w:t>explicit written directions</w:t>
            </w:r>
            <w:r>
              <w:rPr>
                <w:rFonts w:ascii="Arial" w:hAnsi="Arial" w:cs="Arial"/>
                <w:i w:val="0"/>
                <w:sz w:val="22"/>
                <w:szCs w:val="22"/>
              </w:rPr>
              <w:t xml:space="preserve"> for their portion of the protocol. They are also asked to read the entire protocol and meet with the PI to discuss any ambiguity, questions they may have before they begin their duties. </w:t>
            </w:r>
          </w:p>
        </w:tc>
      </w:tr>
    </w:tbl>
    <w:p w14:paraId="1704855C" w14:textId="77777777" w:rsidR="003533B5" w:rsidRDefault="003533B5" w:rsidP="006155E5">
      <w:pPr>
        <w:pStyle w:val="Heading1"/>
        <w:numPr>
          <w:ilvl w:val="0"/>
          <w:numId w:val="0"/>
        </w:numPr>
        <w:spacing w:after="240"/>
        <w:ind w:right="158"/>
      </w:pPr>
      <w:bookmarkStart w:id="66" w:name="_Toc396981564"/>
    </w:p>
    <w:p w14:paraId="47ED3306" w14:textId="6E1A4C5B" w:rsidR="003533B5" w:rsidRDefault="003869EE" w:rsidP="006155E5">
      <w:pPr>
        <w:pStyle w:val="Heading1"/>
        <w:spacing w:after="240"/>
        <w:ind w:right="158"/>
      </w:pPr>
      <w:bookmarkStart w:id="67" w:name="_Toc442166568"/>
      <w:r>
        <w:t>Other</w:t>
      </w:r>
      <w:r w:rsidR="00230BB3">
        <w:t xml:space="preserve"> Approvals</w:t>
      </w:r>
      <w:bookmarkEnd w:id="66"/>
      <w:bookmarkEnd w:id="67"/>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3533B5" w:rsidRPr="009D71AD" w14:paraId="3976D8E9" w14:textId="77777777" w:rsidTr="00391E86">
        <w:trPr>
          <w:gridBefore w:val="1"/>
          <w:wBefore w:w="7" w:type="dxa"/>
        </w:trPr>
        <w:tc>
          <w:tcPr>
            <w:tcW w:w="10260" w:type="dxa"/>
            <w:gridSpan w:val="3"/>
            <w:shd w:val="pct10" w:color="auto" w:fill="auto"/>
          </w:tcPr>
          <w:p w14:paraId="18638F51" w14:textId="77777777" w:rsidR="00F57EBC" w:rsidRPr="00F57EBC" w:rsidRDefault="00F57EBC" w:rsidP="006155E5">
            <w:pPr>
              <w:pStyle w:val="Heading2"/>
              <w:spacing w:before="0" w:after="240"/>
              <w:ind w:right="158"/>
              <w:rPr>
                <w:vanish/>
                <w:specVanish/>
              </w:rPr>
            </w:pPr>
            <w:bookmarkStart w:id="68" w:name="_Toc442166569"/>
            <w:r w:rsidRPr="00F57EBC">
              <w:t>Describe any approvals</w:t>
            </w:r>
            <w:bookmarkEnd w:id="68"/>
          </w:p>
          <w:p w14:paraId="73F7D5B7" w14:textId="77777777" w:rsidR="003533B5" w:rsidRDefault="00F57EBC" w:rsidP="006155E5">
            <w:pPr>
              <w:pStyle w:val="BodyItalics"/>
              <w:spacing w:before="0" w:after="240"/>
              <w:ind w:right="158"/>
            </w:pPr>
            <w:r w:rsidRPr="00F57EBC">
              <w:t xml:space="preserve"> </w:t>
            </w:r>
            <w:proofErr w:type="gramStart"/>
            <w:r w:rsidRPr="00F57EBC">
              <w:t>that</w:t>
            </w:r>
            <w:proofErr w:type="gramEnd"/>
            <w:r w:rsidRPr="00F57EBC">
              <w:t xml:space="preserve"> will be obtained prior to commencing the research (e.g., school, external site, funding agency, laboratory, radiation safety, or biosafety).</w:t>
            </w:r>
          </w:p>
          <w:p w14:paraId="45CBE0AB" w14:textId="6176489E" w:rsidR="003869EE" w:rsidRPr="00F57EBC" w:rsidRDefault="003869EE" w:rsidP="006155E5">
            <w:pPr>
              <w:pStyle w:val="BodyItalics"/>
              <w:spacing w:before="0" w:after="240"/>
              <w:ind w:right="158"/>
            </w:pPr>
            <w:r w:rsidRPr="003869EE">
              <w:rPr>
                <w:rFonts w:ascii="MS Mincho" w:eastAsia="MS Mincho" w:hAnsi="MS Mincho" w:cs="MS Mincho" w:hint="eastAsia"/>
              </w:rPr>
              <w:t>☐</w:t>
            </w:r>
            <w:r w:rsidRPr="003869EE">
              <w:tab/>
              <w:t>N/A:  This study does not require any other approvals.</w:t>
            </w:r>
          </w:p>
        </w:tc>
      </w:tr>
      <w:tr w:rsidR="0085167D" w14:paraId="096757D3" w14:textId="77777777" w:rsidTr="00391E86">
        <w:trPr>
          <w:gridBefore w:val="1"/>
          <w:wBefore w:w="7" w:type="dxa"/>
        </w:trPr>
        <w:tc>
          <w:tcPr>
            <w:tcW w:w="10260" w:type="dxa"/>
            <w:gridSpan w:val="3"/>
            <w:shd w:val="pct5" w:color="auto" w:fill="auto"/>
          </w:tcPr>
          <w:p w14:paraId="0492BDA3" w14:textId="0C81CC8B" w:rsidR="00F57EBC" w:rsidRPr="00F57EBC" w:rsidRDefault="00F57EBC" w:rsidP="006155E5">
            <w:pPr>
              <w:pStyle w:val="BlockText"/>
              <w:spacing w:before="0" w:after="240"/>
              <w:ind w:left="0" w:right="158"/>
              <w:rPr>
                <w:rFonts w:ascii="Arial" w:hAnsi="Arial" w:cs="Arial"/>
                <w:b/>
                <w:i w:val="0"/>
                <w:sz w:val="22"/>
                <w:szCs w:val="22"/>
              </w:rPr>
            </w:pPr>
            <w:r w:rsidRPr="00F57EBC">
              <w:rPr>
                <w:rFonts w:ascii="Arial" w:hAnsi="Arial" w:cs="Arial"/>
                <w:b/>
                <w:i w:val="0"/>
                <w:sz w:val="22"/>
                <w:szCs w:val="22"/>
              </w:rPr>
              <w:t>Discussion- Prior Approvals</w:t>
            </w:r>
          </w:p>
          <w:p w14:paraId="26A88BD0" w14:textId="6A90980E" w:rsidR="003533B5" w:rsidRDefault="003533B5" w:rsidP="006155E5">
            <w:pPr>
              <w:pStyle w:val="BlockText"/>
              <w:spacing w:before="0" w:after="240"/>
              <w:ind w:left="0" w:right="158"/>
              <w:rPr>
                <w:rFonts w:ascii="Arial" w:hAnsi="Arial" w:cs="Arial"/>
                <w:i w:val="0"/>
                <w:sz w:val="22"/>
                <w:szCs w:val="22"/>
              </w:rPr>
            </w:pPr>
            <w:r>
              <w:rPr>
                <w:rFonts w:ascii="Arial" w:hAnsi="Arial" w:cs="Arial"/>
                <w:i w:val="0"/>
                <w:sz w:val="22"/>
                <w:szCs w:val="22"/>
              </w:rPr>
              <w:t>You should list here approvals that have been obtained along with those that will be obtained.  When an approval will not be necessary to start the research in this protocol but will be required before a later stage of the research, indicate so.</w:t>
            </w:r>
          </w:p>
          <w:p w14:paraId="20E0C792" w14:textId="74BE8B23" w:rsidR="003533B5" w:rsidRDefault="0085167D" w:rsidP="006155E5">
            <w:pPr>
              <w:pStyle w:val="BlockText"/>
              <w:spacing w:before="0" w:after="240"/>
              <w:ind w:left="0" w:right="158"/>
              <w:rPr>
                <w:rFonts w:ascii="Arial" w:hAnsi="Arial" w:cs="Arial"/>
                <w:i w:val="0"/>
                <w:sz w:val="22"/>
                <w:szCs w:val="22"/>
              </w:rPr>
            </w:pPr>
            <w:r>
              <w:rPr>
                <w:rFonts w:ascii="Arial" w:hAnsi="Arial" w:cs="Arial"/>
                <w:i w:val="0"/>
                <w:sz w:val="22"/>
                <w:szCs w:val="22"/>
              </w:rPr>
              <w:t>There is no need to list here UB scientific approval or approval from Thesis or Dissertation Committee</w:t>
            </w:r>
            <w:r w:rsidR="003533B5">
              <w:rPr>
                <w:rFonts w:ascii="Arial" w:hAnsi="Arial" w:cs="Arial"/>
                <w:i w:val="0"/>
                <w:sz w:val="22"/>
                <w:szCs w:val="22"/>
              </w:rPr>
              <w:t>s</w:t>
            </w:r>
            <w:r w:rsidR="00A22C96">
              <w:rPr>
                <w:rFonts w:ascii="Arial" w:hAnsi="Arial" w:cs="Arial"/>
                <w:i w:val="0"/>
                <w:sz w:val="22"/>
                <w:szCs w:val="22"/>
              </w:rPr>
              <w:t xml:space="preserve"> or the signing of the Clinical Trial Agreement (CTA).</w:t>
            </w:r>
          </w:p>
          <w:p w14:paraId="10CBFEEA" w14:textId="6A54F04C" w:rsidR="0085167D" w:rsidRDefault="0085167D" w:rsidP="006155E5">
            <w:pPr>
              <w:pStyle w:val="BlockText"/>
              <w:spacing w:before="0" w:after="240"/>
              <w:ind w:left="0" w:right="158"/>
              <w:rPr>
                <w:rFonts w:ascii="Arial" w:hAnsi="Arial" w:cs="Arial"/>
                <w:i w:val="0"/>
                <w:sz w:val="22"/>
                <w:szCs w:val="22"/>
              </w:rPr>
            </w:pPr>
            <w:r>
              <w:rPr>
                <w:rFonts w:ascii="Arial" w:hAnsi="Arial" w:cs="Arial"/>
                <w:i w:val="0"/>
                <w:sz w:val="22"/>
                <w:szCs w:val="22"/>
              </w:rPr>
              <w:t>Funded research usually has approvals related to grants and contracts that are handled by Sponsored Programs Services.  Unfunded research will often have no additional approvals.</w:t>
            </w:r>
          </w:p>
          <w:p w14:paraId="5E47F3F8" w14:textId="7502B765" w:rsidR="0085167D" w:rsidRPr="00C67A2C" w:rsidRDefault="00B52B6A" w:rsidP="006155E5">
            <w:pPr>
              <w:pStyle w:val="BlockText"/>
              <w:spacing w:before="0" w:after="240"/>
              <w:ind w:left="0" w:right="158"/>
              <w:rPr>
                <w:rFonts w:ascii="Arial" w:hAnsi="Arial" w:cs="Arial"/>
                <w:i w:val="0"/>
                <w:sz w:val="22"/>
                <w:szCs w:val="22"/>
              </w:rPr>
            </w:pPr>
            <w:r>
              <w:rPr>
                <w:rFonts w:ascii="Arial" w:hAnsi="Arial" w:cs="Arial"/>
                <w:i w:val="0"/>
                <w:sz w:val="22"/>
                <w:szCs w:val="22"/>
              </w:rPr>
              <w:t>Be sure to cover any approvals that you identified in section 1</w:t>
            </w:r>
            <w:r w:rsidR="00FA4042">
              <w:rPr>
                <w:rFonts w:ascii="Arial" w:hAnsi="Arial" w:cs="Arial"/>
                <w:i w:val="0"/>
                <w:sz w:val="22"/>
                <w:szCs w:val="22"/>
              </w:rPr>
              <w:t>2.2</w:t>
            </w:r>
            <w:r>
              <w:rPr>
                <w:rFonts w:ascii="Arial" w:hAnsi="Arial" w:cs="Arial"/>
                <w:i w:val="0"/>
                <w:sz w:val="22"/>
                <w:szCs w:val="22"/>
              </w:rPr>
              <w:t xml:space="preserve"> under local regulations and customs.</w:t>
            </w:r>
          </w:p>
        </w:tc>
      </w:tr>
      <w:tr w:rsidR="0085167D" w:rsidRPr="009D71AD" w14:paraId="0E3F584A" w14:textId="77777777" w:rsidTr="00391E86">
        <w:tc>
          <w:tcPr>
            <w:tcW w:w="457" w:type="dxa"/>
            <w:gridSpan w:val="2"/>
          </w:tcPr>
          <w:p w14:paraId="24E0FAB9" w14:textId="77777777" w:rsidR="0085167D" w:rsidRPr="009D71AD" w:rsidRDefault="0085167D" w:rsidP="006155E5">
            <w:pPr>
              <w:pStyle w:val="BlockText"/>
              <w:spacing w:before="0" w:after="240"/>
              <w:ind w:left="0" w:right="158"/>
              <w:rPr>
                <w:b/>
                <w:i w:val="0"/>
              </w:rPr>
            </w:pPr>
            <w:r w:rsidRPr="009D71AD">
              <w:rPr>
                <w:b/>
                <w:i w:val="0"/>
              </w:rPr>
              <w:t>A</w:t>
            </w:r>
          </w:p>
        </w:tc>
        <w:tc>
          <w:tcPr>
            <w:tcW w:w="9810" w:type="dxa"/>
            <w:gridSpan w:val="2"/>
          </w:tcPr>
          <w:p w14:paraId="65FF4D24" w14:textId="2201B933" w:rsidR="0085167D" w:rsidRPr="009D71AD" w:rsidRDefault="009A4C4B" w:rsidP="006155E5">
            <w:pPr>
              <w:pStyle w:val="BlockText"/>
              <w:spacing w:before="0" w:after="240"/>
              <w:ind w:left="0" w:right="158"/>
              <w:rPr>
                <w:b/>
                <w:i w:val="0"/>
              </w:rPr>
            </w:pPr>
            <w:r>
              <w:rPr>
                <w:b/>
                <w:i w:val="0"/>
              </w:rPr>
              <w:t>NA Type Responses</w:t>
            </w:r>
            <w:r w:rsidR="0085167D" w:rsidRPr="009D71AD">
              <w:rPr>
                <w:b/>
                <w:i w:val="0"/>
              </w:rPr>
              <w:t>:</w:t>
            </w:r>
          </w:p>
        </w:tc>
      </w:tr>
      <w:tr w:rsidR="0085167D" w14:paraId="2C9142C9" w14:textId="77777777" w:rsidTr="00391E86">
        <w:trPr>
          <w:gridBefore w:val="2"/>
          <w:wBefore w:w="457" w:type="dxa"/>
        </w:trPr>
        <w:tc>
          <w:tcPr>
            <w:tcW w:w="540" w:type="dxa"/>
          </w:tcPr>
          <w:p w14:paraId="2F2ACC2D" w14:textId="77777777" w:rsidR="0085167D" w:rsidRDefault="0085167D" w:rsidP="006155E5">
            <w:pPr>
              <w:pStyle w:val="BlockText"/>
              <w:spacing w:before="0" w:after="240"/>
              <w:ind w:left="0" w:right="158"/>
              <w:rPr>
                <w:i w:val="0"/>
              </w:rPr>
            </w:pPr>
            <w:r>
              <w:rPr>
                <w:i w:val="0"/>
              </w:rPr>
              <w:t>1</w:t>
            </w:r>
          </w:p>
        </w:tc>
        <w:tc>
          <w:tcPr>
            <w:tcW w:w="9270" w:type="dxa"/>
          </w:tcPr>
          <w:p w14:paraId="17E7A428" w14:textId="77777777" w:rsidR="0085167D" w:rsidRDefault="0085167D" w:rsidP="006155E5">
            <w:pPr>
              <w:pStyle w:val="BlockText"/>
              <w:spacing w:before="0" w:after="240"/>
              <w:ind w:left="0" w:right="158"/>
              <w:rPr>
                <w:i w:val="0"/>
              </w:rPr>
            </w:pPr>
            <w:r>
              <w:rPr>
                <w:i w:val="0"/>
              </w:rPr>
              <w:t>NA- The study does not require any other approvals.</w:t>
            </w:r>
          </w:p>
        </w:tc>
      </w:tr>
      <w:tr w:rsidR="0085167D" w:rsidRPr="009D71AD" w14:paraId="7189B0EB" w14:textId="77777777" w:rsidTr="00391E86">
        <w:tc>
          <w:tcPr>
            <w:tcW w:w="457" w:type="dxa"/>
            <w:gridSpan w:val="2"/>
          </w:tcPr>
          <w:p w14:paraId="5BBBF1F5" w14:textId="77777777" w:rsidR="0085167D" w:rsidRPr="009D71AD" w:rsidRDefault="0085167D" w:rsidP="006155E5">
            <w:pPr>
              <w:pStyle w:val="BlockText"/>
              <w:spacing w:before="0" w:after="240"/>
              <w:ind w:left="0" w:right="158"/>
              <w:rPr>
                <w:b/>
                <w:i w:val="0"/>
              </w:rPr>
            </w:pPr>
            <w:r w:rsidRPr="009D71AD">
              <w:rPr>
                <w:b/>
                <w:i w:val="0"/>
              </w:rPr>
              <w:t>B</w:t>
            </w:r>
          </w:p>
        </w:tc>
        <w:tc>
          <w:tcPr>
            <w:tcW w:w="9810" w:type="dxa"/>
            <w:gridSpan w:val="2"/>
          </w:tcPr>
          <w:p w14:paraId="543E3525" w14:textId="47F2E6D9" w:rsidR="0085167D" w:rsidRPr="009D71AD" w:rsidRDefault="003869EE" w:rsidP="006155E5">
            <w:pPr>
              <w:pStyle w:val="BlockText"/>
              <w:spacing w:before="0" w:after="240"/>
              <w:ind w:left="0" w:right="158"/>
              <w:rPr>
                <w:b/>
                <w:i w:val="0"/>
              </w:rPr>
            </w:pPr>
            <w:r>
              <w:rPr>
                <w:b/>
                <w:i w:val="0"/>
              </w:rPr>
              <w:t>Other</w:t>
            </w:r>
            <w:r w:rsidR="0085167D">
              <w:rPr>
                <w:b/>
                <w:i w:val="0"/>
              </w:rPr>
              <w:t xml:space="preserve"> Approvals</w:t>
            </w:r>
          </w:p>
        </w:tc>
      </w:tr>
      <w:tr w:rsidR="0085167D" w14:paraId="2012B16B" w14:textId="77777777" w:rsidTr="00391E86">
        <w:trPr>
          <w:gridBefore w:val="2"/>
          <w:wBefore w:w="457" w:type="dxa"/>
        </w:trPr>
        <w:tc>
          <w:tcPr>
            <w:tcW w:w="540" w:type="dxa"/>
          </w:tcPr>
          <w:p w14:paraId="4A551777" w14:textId="77777777" w:rsidR="0085167D" w:rsidRDefault="0085167D" w:rsidP="006155E5">
            <w:pPr>
              <w:pStyle w:val="BlockText"/>
              <w:spacing w:before="0" w:after="240"/>
              <w:ind w:left="0" w:right="158"/>
              <w:rPr>
                <w:i w:val="0"/>
              </w:rPr>
            </w:pPr>
            <w:r>
              <w:rPr>
                <w:i w:val="0"/>
              </w:rPr>
              <w:t>2</w:t>
            </w:r>
          </w:p>
        </w:tc>
        <w:tc>
          <w:tcPr>
            <w:tcW w:w="9270" w:type="dxa"/>
          </w:tcPr>
          <w:p w14:paraId="3D71FFE1" w14:textId="77777777" w:rsidR="0085167D" w:rsidRDefault="0085167D" w:rsidP="006155E5">
            <w:pPr>
              <w:pStyle w:val="BlockText"/>
              <w:spacing w:before="0" w:after="240"/>
              <w:ind w:left="0" w:right="158"/>
              <w:rPr>
                <w:i w:val="0"/>
              </w:rPr>
            </w:pPr>
            <w:r>
              <w:rPr>
                <w:i w:val="0"/>
              </w:rPr>
              <w:t>The following approvals have been or will be obtained prior to commencing the research:</w:t>
            </w:r>
          </w:p>
          <w:p w14:paraId="597237CC" w14:textId="77777777" w:rsidR="0085167D" w:rsidRDefault="0085167D" w:rsidP="006155E5">
            <w:pPr>
              <w:pStyle w:val="BlockText"/>
              <w:numPr>
                <w:ilvl w:val="0"/>
                <w:numId w:val="9"/>
              </w:numPr>
              <w:spacing w:before="0" w:after="240"/>
              <w:ind w:right="158"/>
              <w:rPr>
                <w:i w:val="0"/>
              </w:rPr>
            </w:pPr>
            <w:r>
              <w:rPr>
                <w:i w:val="0"/>
              </w:rPr>
              <w:t xml:space="preserve">UB Biosafety Committee </w:t>
            </w:r>
          </w:p>
          <w:p w14:paraId="0DD37DE1" w14:textId="77777777" w:rsidR="0085167D" w:rsidRDefault="0085167D" w:rsidP="006155E5">
            <w:pPr>
              <w:pStyle w:val="BlockText"/>
              <w:numPr>
                <w:ilvl w:val="0"/>
                <w:numId w:val="9"/>
              </w:numPr>
              <w:spacing w:before="0" w:after="240"/>
              <w:ind w:right="158"/>
              <w:rPr>
                <w:i w:val="0"/>
              </w:rPr>
            </w:pPr>
            <w:r>
              <w:rPr>
                <w:i w:val="0"/>
              </w:rPr>
              <w:t>Approval from NIH for funding</w:t>
            </w:r>
          </w:p>
          <w:p w14:paraId="0590E261" w14:textId="77777777" w:rsidR="0085167D" w:rsidRDefault="0085167D" w:rsidP="006155E5">
            <w:pPr>
              <w:pStyle w:val="BlockText"/>
              <w:numPr>
                <w:ilvl w:val="0"/>
                <w:numId w:val="9"/>
              </w:numPr>
              <w:spacing w:before="0" w:after="240"/>
              <w:ind w:right="158"/>
              <w:rPr>
                <w:i w:val="0"/>
              </w:rPr>
            </w:pPr>
            <w:r>
              <w:rPr>
                <w:i w:val="0"/>
              </w:rPr>
              <w:t>SPS approval of contract</w:t>
            </w:r>
          </w:p>
          <w:p w14:paraId="22495B36" w14:textId="77777777" w:rsidR="0085167D" w:rsidRDefault="0085167D" w:rsidP="006155E5">
            <w:pPr>
              <w:pStyle w:val="BlockText"/>
              <w:numPr>
                <w:ilvl w:val="0"/>
                <w:numId w:val="9"/>
              </w:numPr>
              <w:spacing w:before="0" w:after="240"/>
              <w:ind w:right="158"/>
              <w:rPr>
                <w:i w:val="0"/>
              </w:rPr>
            </w:pPr>
            <w:r>
              <w:rPr>
                <w:i w:val="0"/>
              </w:rPr>
              <w:t xml:space="preserve">Community organization acceptance- </w:t>
            </w:r>
            <w:proofErr w:type="gramStart"/>
            <w:r>
              <w:rPr>
                <w:i w:val="0"/>
              </w:rPr>
              <w:t>note</w:t>
            </w:r>
            <w:proofErr w:type="gramEnd"/>
            <w:r>
              <w:rPr>
                <w:i w:val="0"/>
              </w:rPr>
              <w:t xml:space="preserve"> that this will not be required until stage 4 </w:t>
            </w:r>
            <w:r>
              <w:rPr>
                <w:i w:val="0"/>
              </w:rPr>
              <w:lastRenderedPageBreak/>
              <w:t xml:space="preserve">of the project where materials are distributed to the community. </w:t>
            </w:r>
          </w:p>
          <w:p w14:paraId="093355D7" w14:textId="5CD86E2B" w:rsidR="007E5B69" w:rsidRDefault="007E5B69" w:rsidP="006155E5">
            <w:pPr>
              <w:pStyle w:val="BlockText"/>
              <w:numPr>
                <w:ilvl w:val="0"/>
                <w:numId w:val="9"/>
              </w:numPr>
              <w:spacing w:before="0" w:after="240"/>
              <w:ind w:right="158"/>
              <w:rPr>
                <w:i w:val="0"/>
              </w:rPr>
            </w:pPr>
            <w:r>
              <w:rPr>
                <w:i w:val="0"/>
              </w:rPr>
              <w:t>D</w:t>
            </w:r>
            <w:r w:rsidRPr="007E5B69">
              <w:rPr>
                <w:i w:val="0"/>
              </w:rPr>
              <w:t>ue to the local custom described above</w:t>
            </w:r>
            <w:r w:rsidR="00FA4042">
              <w:rPr>
                <w:i w:val="0"/>
              </w:rPr>
              <w:t xml:space="preserve"> in section 12.2</w:t>
            </w:r>
            <w:r w:rsidRPr="007E5B69">
              <w:rPr>
                <w:i w:val="0"/>
              </w:rPr>
              <w:t>, the Headmaster</w:t>
            </w:r>
            <w:r>
              <w:rPr>
                <w:i w:val="0"/>
              </w:rPr>
              <w:t xml:space="preserve">, Tribal Council, Minister of Research, </w:t>
            </w:r>
            <w:r w:rsidR="00B52B6A">
              <w:rPr>
                <w:i w:val="0"/>
              </w:rPr>
              <w:t xml:space="preserve">Management of the businesses, etc. </w:t>
            </w:r>
            <w:r w:rsidRPr="007E5B69">
              <w:rPr>
                <w:i w:val="0"/>
              </w:rPr>
              <w:t>will be presented with the study materials and approval will be obtained before the study is conducted</w:t>
            </w:r>
            <w:r>
              <w:rPr>
                <w:i w:val="0"/>
              </w:rPr>
              <w:t>.</w:t>
            </w:r>
          </w:p>
          <w:p w14:paraId="733CF464" w14:textId="77777777" w:rsidR="0085167D" w:rsidRDefault="0085167D" w:rsidP="006155E5">
            <w:pPr>
              <w:pStyle w:val="BlockText"/>
              <w:numPr>
                <w:ilvl w:val="0"/>
                <w:numId w:val="9"/>
              </w:numPr>
              <w:spacing w:before="0" w:after="240"/>
              <w:ind w:right="158"/>
              <w:rPr>
                <w:i w:val="0"/>
              </w:rPr>
            </w:pPr>
            <w:r>
              <w:rPr>
                <w:i w:val="0"/>
              </w:rPr>
              <w:t>etc.</w:t>
            </w:r>
          </w:p>
          <w:p w14:paraId="04788F00" w14:textId="77777777" w:rsidR="0085167D" w:rsidRDefault="0085167D" w:rsidP="006155E5">
            <w:pPr>
              <w:pStyle w:val="BlockText"/>
              <w:spacing w:before="0" w:after="240"/>
              <w:ind w:left="0" w:right="158"/>
              <w:rPr>
                <w:i w:val="0"/>
              </w:rPr>
            </w:pPr>
          </w:p>
        </w:tc>
      </w:tr>
    </w:tbl>
    <w:p w14:paraId="60CDCC69" w14:textId="77777777" w:rsidR="00230BB3" w:rsidRDefault="00230BB3" w:rsidP="006155E5">
      <w:pPr>
        <w:pStyle w:val="Heading1"/>
        <w:numPr>
          <w:ilvl w:val="0"/>
          <w:numId w:val="0"/>
        </w:numPr>
        <w:spacing w:after="240"/>
        <w:ind w:right="158"/>
      </w:pPr>
    </w:p>
    <w:p w14:paraId="65AFEDA6" w14:textId="77777777" w:rsidR="00040EB1" w:rsidRPr="00CA0CB1" w:rsidRDefault="00040EB1" w:rsidP="006155E5">
      <w:pPr>
        <w:pStyle w:val="Heading1"/>
        <w:spacing w:after="240"/>
        <w:ind w:right="158"/>
      </w:pPr>
      <w:bookmarkStart w:id="69" w:name="_Toc442166570"/>
      <w:r w:rsidRPr="00CA0CB1">
        <w:t xml:space="preserve">Provisions to Protect the Privacy Interests of </w:t>
      </w:r>
      <w:r w:rsidRPr="00033F6D">
        <w:t>Subjects</w:t>
      </w:r>
      <w:bookmarkEnd w:id="69"/>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F4197A" w:rsidRPr="009D71AD" w14:paraId="221C95E3" w14:textId="77777777" w:rsidTr="00391E86">
        <w:trPr>
          <w:gridBefore w:val="1"/>
          <w:wBefore w:w="7" w:type="dxa"/>
        </w:trPr>
        <w:tc>
          <w:tcPr>
            <w:tcW w:w="10260" w:type="dxa"/>
            <w:gridSpan w:val="3"/>
            <w:shd w:val="pct10" w:color="auto" w:fill="auto"/>
          </w:tcPr>
          <w:p w14:paraId="745A4C18" w14:textId="77777777" w:rsidR="00C60D08" w:rsidRPr="00C60D08" w:rsidRDefault="00C60D08" w:rsidP="006155E5">
            <w:pPr>
              <w:pStyle w:val="Heading2"/>
              <w:spacing w:before="0" w:after="240"/>
              <w:ind w:right="158"/>
              <w:rPr>
                <w:vanish/>
                <w:specVanish/>
              </w:rPr>
            </w:pPr>
            <w:bookmarkStart w:id="70" w:name="_Toc442166571"/>
            <w:r w:rsidRPr="00C60D08">
              <w:t>Describe how you will protect subjects’ privacy interests</w:t>
            </w:r>
            <w:bookmarkEnd w:id="70"/>
          </w:p>
          <w:p w14:paraId="34977ADC" w14:textId="77777777" w:rsidR="00452B8D" w:rsidRDefault="00C60D08" w:rsidP="006155E5">
            <w:pPr>
              <w:pStyle w:val="BodyItalics"/>
              <w:spacing w:before="0" w:after="240"/>
              <w:ind w:right="158"/>
            </w:pPr>
            <w:r w:rsidRPr="00C60D08">
              <w:t xml:space="preserve"> </w:t>
            </w:r>
            <w:proofErr w:type="gramStart"/>
            <w:r w:rsidR="00452B8D">
              <w:t>during</w:t>
            </w:r>
            <w:proofErr w:type="gramEnd"/>
            <w:r w:rsidR="00452B8D">
              <w:t xml:space="preserve"> the course of this research.</w:t>
            </w:r>
            <w:r w:rsidRPr="00C60D08">
              <w:t xml:space="preserve">  </w:t>
            </w:r>
          </w:p>
          <w:p w14:paraId="6CB2A8E2" w14:textId="11EA44F5" w:rsidR="00452B8D" w:rsidRDefault="00452B8D" w:rsidP="006155E5">
            <w:pPr>
              <w:pStyle w:val="BodyItalics"/>
              <w:spacing w:before="0" w:after="240"/>
              <w:ind w:right="158" w:firstLine="0"/>
            </w:pPr>
            <w:r w:rsidRPr="00C60D08">
              <w:t xml:space="preserve">NOTE:  Privacy refers to an individual’s right to control access to him or herself.  Privacy applies to the person. </w:t>
            </w:r>
            <w:r>
              <w:t xml:space="preserve"> </w:t>
            </w:r>
            <w:r w:rsidRPr="00C60D08">
              <w:t xml:space="preserve">Confidentiality refers to how private information provided by individuals will be protected by the researcher from release.  Confidentiality applies to the data.  </w:t>
            </w:r>
          </w:p>
          <w:p w14:paraId="2F531A16" w14:textId="30FAA0F5" w:rsidR="00F4197A" w:rsidRPr="00C60D08" w:rsidRDefault="00C60D08" w:rsidP="006155E5">
            <w:pPr>
              <w:pStyle w:val="BodyItalics"/>
              <w:spacing w:before="0" w:after="240"/>
              <w:ind w:right="158" w:firstLine="0"/>
            </w:pPr>
            <w:r w:rsidRPr="00C60D08">
              <w:t xml:space="preserve">Examples of appropriate responses include:  </w:t>
            </w:r>
            <w:r w:rsidR="00452B8D">
              <w:t>“</w:t>
            </w:r>
            <w:r w:rsidRPr="00C60D08">
              <w:t>participant only meets with a study coordinator in a classroom setting where no one can overhear,</w:t>
            </w:r>
            <w:r w:rsidR="00452B8D">
              <w:t>”</w:t>
            </w:r>
            <w:r w:rsidRPr="00C60D08">
              <w:t xml:space="preserve"> or </w:t>
            </w:r>
            <w:r w:rsidR="00452B8D">
              <w:t>“</w:t>
            </w:r>
            <w:r w:rsidRPr="00C60D08">
              <w:t>the participant is reminded that they are free to refuse to answer any questions that they do not feel comfortable answering.</w:t>
            </w:r>
            <w:r w:rsidR="00452B8D">
              <w:t>”</w:t>
            </w:r>
            <w:r w:rsidRPr="00C60D08">
              <w:t xml:space="preserve">  </w:t>
            </w:r>
          </w:p>
        </w:tc>
      </w:tr>
      <w:tr w:rsidR="00F4197A" w14:paraId="59886807" w14:textId="77777777" w:rsidTr="00391E86">
        <w:trPr>
          <w:gridBefore w:val="1"/>
          <w:wBefore w:w="7" w:type="dxa"/>
        </w:trPr>
        <w:tc>
          <w:tcPr>
            <w:tcW w:w="10260" w:type="dxa"/>
            <w:gridSpan w:val="3"/>
            <w:shd w:val="pct5" w:color="auto" w:fill="auto"/>
          </w:tcPr>
          <w:p w14:paraId="1D90569A" w14:textId="77777777" w:rsidR="00C60D08" w:rsidRDefault="00C60D08"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00F4197A" w:rsidRPr="00EF62D8">
              <w:rPr>
                <w:rFonts w:ascii="Arial" w:hAnsi="Arial" w:cs="Arial"/>
                <w:b/>
                <w:i w:val="0"/>
                <w:sz w:val="22"/>
                <w:szCs w:val="22"/>
              </w:rPr>
              <w:t>Privacy.</w:t>
            </w:r>
          </w:p>
          <w:p w14:paraId="1027F191" w14:textId="3A96C272" w:rsidR="00EF62D8" w:rsidRDefault="00EF62D8" w:rsidP="006155E5">
            <w:pPr>
              <w:pStyle w:val="BlockText"/>
              <w:spacing w:before="0" w:after="240"/>
              <w:ind w:left="0" w:right="158"/>
              <w:rPr>
                <w:rFonts w:ascii="Arial" w:hAnsi="Arial" w:cs="Arial"/>
                <w:i w:val="0"/>
                <w:sz w:val="22"/>
                <w:szCs w:val="22"/>
              </w:rPr>
            </w:pPr>
            <w:r w:rsidRPr="00EF62D8">
              <w:rPr>
                <w:rFonts w:ascii="Arial" w:hAnsi="Arial" w:cs="Arial"/>
                <w:i w:val="0"/>
                <w:sz w:val="22"/>
                <w:szCs w:val="22"/>
              </w:rPr>
              <w:t xml:space="preserve">Privacy refers to an individual’s right to control access to him or herself.  </w:t>
            </w:r>
            <w:r>
              <w:rPr>
                <w:rFonts w:ascii="Arial" w:hAnsi="Arial" w:cs="Arial"/>
                <w:i w:val="0"/>
                <w:sz w:val="22"/>
                <w:szCs w:val="22"/>
              </w:rPr>
              <w:t xml:space="preserve">An obvious loss of privacy would occur </w:t>
            </w:r>
            <w:r w:rsidR="00B17709">
              <w:rPr>
                <w:rFonts w:ascii="Arial" w:hAnsi="Arial" w:cs="Arial"/>
                <w:i w:val="0"/>
                <w:sz w:val="22"/>
                <w:szCs w:val="22"/>
              </w:rPr>
              <w:t>if a person were to be interviewed in a crowd, but for some people this may acceptable in that they are willing to allow this type of access to themselves.  Consider as an example of this the vast number of people who are willing to grant access to very personal information on internet face pages.  However, some people may even have a difficult time with granting access to their personal information when the setting is completely confidential.  Consider as an example a person who won’t tell his doctor about a bad health habit because he is embarrassed by it.</w:t>
            </w:r>
            <w:r>
              <w:rPr>
                <w:rFonts w:ascii="Arial" w:hAnsi="Arial" w:cs="Arial"/>
                <w:i w:val="0"/>
                <w:sz w:val="22"/>
                <w:szCs w:val="22"/>
              </w:rPr>
              <w:t xml:space="preserve"> </w:t>
            </w:r>
            <w:r w:rsidR="00B17709">
              <w:rPr>
                <w:rFonts w:ascii="Arial" w:hAnsi="Arial" w:cs="Arial"/>
                <w:i w:val="0"/>
                <w:sz w:val="22"/>
                <w:szCs w:val="22"/>
              </w:rPr>
              <w:t>So privacy protection does not apply to the disclosure of information only to outsiders, but also to the research team.</w:t>
            </w:r>
          </w:p>
          <w:p w14:paraId="64F6FFEA" w14:textId="3AE60482" w:rsidR="00EF62D8" w:rsidRDefault="00EF62D8" w:rsidP="006155E5">
            <w:pPr>
              <w:pStyle w:val="BlockText"/>
              <w:spacing w:before="0" w:after="240"/>
              <w:ind w:left="0" w:right="158"/>
              <w:rPr>
                <w:rFonts w:ascii="Arial" w:hAnsi="Arial" w:cs="Arial"/>
                <w:i w:val="0"/>
                <w:sz w:val="22"/>
                <w:szCs w:val="22"/>
              </w:rPr>
            </w:pPr>
            <w:r>
              <w:rPr>
                <w:rFonts w:ascii="Arial" w:hAnsi="Arial" w:cs="Arial"/>
                <w:i w:val="0"/>
                <w:sz w:val="22"/>
                <w:szCs w:val="22"/>
              </w:rPr>
              <w:t>Some p</w:t>
            </w:r>
            <w:r w:rsidRPr="00EF62D8">
              <w:rPr>
                <w:rFonts w:ascii="Arial" w:hAnsi="Arial" w:cs="Arial"/>
                <w:i w:val="0"/>
                <w:sz w:val="22"/>
                <w:szCs w:val="22"/>
              </w:rPr>
              <w:t xml:space="preserve">rivacy issues are covered in </w:t>
            </w:r>
            <w:r w:rsidR="00FA4042">
              <w:rPr>
                <w:rFonts w:ascii="Arial" w:hAnsi="Arial" w:cs="Arial"/>
                <w:i w:val="0"/>
                <w:sz w:val="22"/>
                <w:szCs w:val="22"/>
              </w:rPr>
              <w:t xml:space="preserve">the </w:t>
            </w:r>
            <w:r w:rsidRPr="00EF62D8">
              <w:rPr>
                <w:rFonts w:ascii="Arial" w:hAnsi="Arial" w:cs="Arial"/>
                <w:i w:val="0"/>
                <w:sz w:val="22"/>
                <w:szCs w:val="22"/>
              </w:rPr>
              <w:t>sections for recruitment, for the research procedure setting and the consent process</w:t>
            </w:r>
            <w:r>
              <w:rPr>
                <w:rFonts w:ascii="Arial" w:hAnsi="Arial" w:cs="Arial"/>
                <w:i w:val="0"/>
                <w:sz w:val="22"/>
                <w:szCs w:val="22"/>
              </w:rPr>
              <w:t xml:space="preserve"> but in some cases additional privacy protections may be needed.  Additional privacy protections should be considered when:</w:t>
            </w:r>
          </w:p>
          <w:p w14:paraId="15D242D3" w14:textId="672634F2" w:rsidR="00EF62D8" w:rsidRDefault="00EF62D8" w:rsidP="006155E5">
            <w:pPr>
              <w:pStyle w:val="BlockText"/>
              <w:numPr>
                <w:ilvl w:val="0"/>
                <w:numId w:val="43"/>
              </w:numPr>
              <w:spacing w:before="0" w:after="240"/>
              <w:ind w:right="158"/>
              <w:rPr>
                <w:rFonts w:ascii="Arial" w:hAnsi="Arial" w:cs="Arial"/>
                <w:i w:val="0"/>
                <w:sz w:val="22"/>
                <w:szCs w:val="22"/>
              </w:rPr>
            </w:pPr>
            <w:r>
              <w:rPr>
                <w:rFonts w:ascii="Arial" w:hAnsi="Arial" w:cs="Arial"/>
                <w:i w:val="0"/>
                <w:sz w:val="22"/>
                <w:szCs w:val="22"/>
              </w:rPr>
              <w:t xml:space="preserve">Providing </w:t>
            </w:r>
            <w:proofErr w:type="gramStart"/>
            <w:r>
              <w:rPr>
                <w:rFonts w:ascii="Arial" w:hAnsi="Arial" w:cs="Arial"/>
                <w:i w:val="0"/>
                <w:sz w:val="22"/>
                <w:szCs w:val="22"/>
              </w:rPr>
              <w:t>a responses</w:t>
            </w:r>
            <w:proofErr w:type="gramEnd"/>
            <w:r>
              <w:rPr>
                <w:rFonts w:ascii="Arial" w:hAnsi="Arial" w:cs="Arial"/>
                <w:i w:val="0"/>
                <w:sz w:val="22"/>
                <w:szCs w:val="22"/>
              </w:rPr>
              <w:t xml:space="preserve"> to questions cause emotional discomfort in the particular population. </w:t>
            </w:r>
          </w:p>
          <w:p w14:paraId="5EB825A1" w14:textId="2ACA0C4C" w:rsidR="00F4197A" w:rsidRPr="00C60D08" w:rsidRDefault="00EF62D8" w:rsidP="006155E5">
            <w:pPr>
              <w:pStyle w:val="BlockText"/>
              <w:numPr>
                <w:ilvl w:val="0"/>
                <w:numId w:val="43"/>
              </w:numPr>
              <w:spacing w:before="0" w:after="240"/>
              <w:ind w:right="158"/>
              <w:rPr>
                <w:rFonts w:ascii="Arial" w:hAnsi="Arial" w:cs="Arial"/>
                <w:i w:val="0"/>
                <w:sz w:val="22"/>
                <w:szCs w:val="22"/>
              </w:rPr>
            </w:pPr>
            <w:r>
              <w:rPr>
                <w:rFonts w:ascii="Arial" w:hAnsi="Arial" w:cs="Arial"/>
                <w:i w:val="0"/>
                <w:sz w:val="22"/>
                <w:szCs w:val="22"/>
              </w:rPr>
              <w:t>Participation in a project might result in embarrassment or other negative social context.</w:t>
            </w:r>
          </w:p>
        </w:tc>
      </w:tr>
      <w:tr w:rsidR="00F4197A" w:rsidRPr="009D71AD" w14:paraId="6B8EBA2A" w14:textId="77777777" w:rsidTr="00391E86">
        <w:tc>
          <w:tcPr>
            <w:tcW w:w="457" w:type="dxa"/>
            <w:gridSpan w:val="2"/>
          </w:tcPr>
          <w:p w14:paraId="15345F3F" w14:textId="77777777" w:rsidR="00F4197A" w:rsidRPr="009D71AD" w:rsidRDefault="00F4197A" w:rsidP="006155E5">
            <w:pPr>
              <w:pStyle w:val="BlockText"/>
              <w:spacing w:before="0" w:after="240"/>
              <w:ind w:left="0" w:right="158"/>
              <w:rPr>
                <w:b/>
                <w:i w:val="0"/>
              </w:rPr>
            </w:pPr>
            <w:r w:rsidRPr="009D71AD">
              <w:rPr>
                <w:b/>
                <w:i w:val="0"/>
              </w:rPr>
              <w:lastRenderedPageBreak/>
              <w:t>B</w:t>
            </w:r>
          </w:p>
        </w:tc>
        <w:tc>
          <w:tcPr>
            <w:tcW w:w="9810" w:type="dxa"/>
            <w:gridSpan w:val="2"/>
          </w:tcPr>
          <w:p w14:paraId="15369F6C" w14:textId="5889F308" w:rsidR="00F4197A" w:rsidRPr="009D71AD" w:rsidRDefault="00E63933" w:rsidP="006155E5">
            <w:pPr>
              <w:pStyle w:val="BlockText"/>
              <w:spacing w:before="0" w:after="240"/>
              <w:ind w:left="0" w:right="158"/>
              <w:rPr>
                <w:b/>
                <w:i w:val="0"/>
              </w:rPr>
            </w:pPr>
            <w:r>
              <w:rPr>
                <w:b/>
                <w:i w:val="0"/>
              </w:rPr>
              <w:t>Privacy</w:t>
            </w:r>
          </w:p>
        </w:tc>
      </w:tr>
      <w:tr w:rsidR="00E63933" w14:paraId="31E143E0" w14:textId="77777777" w:rsidTr="00391E86">
        <w:trPr>
          <w:gridBefore w:val="2"/>
          <w:wBefore w:w="457" w:type="dxa"/>
        </w:trPr>
        <w:tc>
          <w:tcPr>
            <w:tcW w:w="540" w:type="dxa"/>
          </w:tcPr>
          <w:p w14:paraId="5D88C57B" w14:textId="6E23E8CA" w:rsidR="00E63933" w:rsidRDefault="00C60D08" w:rsidP="006155E5">
            <w:pPr>
              <w:pStyle w:val="BlockText"/>
              <w:spacing w:before="0" w:after="240"/>
              <w:ind w:left="0" w:right="158"/>
              <w:rPr>
                <w:i w:val="0"/>
              </w:rPr>
            </w:pPr>
            <w:r>
              <w:rPr>
                <w:i w:val="0"/>
              </w:rPr>
              <w:t>1</w:t>
            </w:r>
          </w:p>
        </w:tc>
        <w:tc>
          <w:tcPr>
            <w:tcW w:w="9270" w:type="dxa"/>
          </w:tcPr>
          <w:p w14:paraId="6C640DF9" w14:textId="58F357DB" w:rsidR="00E63933" w:rsidRDefault="00E63933" w:rsidP="006155E5">
            <w:pPr>
              <w:pStyle w:val="BlockText"/>
              <w:spacing w:before="0" w:after="240"/>
              <w:ind w:left="0" w:right="158"/>
              <w:rPr>
                <w:i w:val="0"/>
              </w:rPr>
            </w:pPr>
            <w:r>
              <w:rPr>
                <w:i w:val="0"/>
              </w:rPr>
              <w:t xml:space="preserve">Privacy issues are covered in sections </w:t>
            </w:r>
            <w:r w:rsidR="00FA4042">
              <w:rPr>
                <w:i w:val="0"/>
              </w:rPr>
              <w:t>9.2 for recruitment, 12.1</w:t>
            </w:r>
            <w:r>
              <w:rPr>
                <w:i w:val="0"/>
              </w:rPr>
              <w:t xml:space="preserve"> for the research procedure setting and 2</w:t>
            </w:r>
            <w:r w:rsidR="00FA4042">
              <w:rPr>
                <w:i w:val="0"/>
              </w:rPr>
              <w:t>6</w:t>
            </w:r>
            <w:r>
              <w:rPr>
                <w:i w:val="0"/>
              </w:rPr>
              <w:t>.2 for the consent process. Additional privacy protections to allow participants to control access to themselves include:</w:t>
            </w:r>
          </w:p>
          <w:p w14:paraId="765169E4" w14:textId="77777777" w:rsidR="00E63933" w:rsidRDefault="00E63933" w:rsidP="006155E5">
            <w:pPr>
              <w:pStyle w:val="BlockText"/>
              <w:numPr>
                <w:ilvl w:val="0"/>
                <w:numId w:val="42"/>
              </w:numPr>
              <w:spacing w:before="0" w:after="240"/>
              <w:ind w:right="158"/>
              <w:rPr>
                <w:i w:val="0"/>
              </w:rPr>
            </w:pPr>
            <w:r>
              <w:rPr>
                <w:i w:val="0"/>
              </w:rPr>
              <w:t>Participants are informed during the consent process and reminded periodically that they may skip any items they wish and stop the research at any time.</w:t>
            </w:r>
          </w:p>
          <w:p w14:paraId="4C27E74D" w14:textId="64D16CBA" w:rsidR="00E63933" w:rsidRPr="00457C45" w:rsidRDefault="00E63933" w:rsidP="006155E5">
            <w:pPr>
              <w:pStyle w:val="BlockText"/>
              <w:numPr>
                <w:ilvl w:val="0"/>
                <w:numId w:val="42"/>
              </w:numPr>
              <w:spacing w:before="0" w:after="240"/>
              <w:ind w:right="158"/>
              <w:rPr>
                <w:i w:val="0"/>
              </w:rPr>
            </w:pPr>
            <w:r>
              <w:rPr>
                <w:i w:val="0"/>
              </w:rPr>
              <w:t xml:space="preserve">Participants are given the option of providing contact information for a reminder call for their future appointments.  If they decide not to do so, they will not receive reminder calls.  Any message left for their reminder will only state words to the effect of the following.  “This is a reminder that you have an appointment this </w:t>
            </w:r>
            <w:proofErr w:type="gramStart"/>
            <w:r>
              <w:rPr>
                <w:i w:val="0"/>
              </w:rPr>
              <w:t>week,</w:t>
            </w:r>
            <w:proofErr w:type="gramEnd"/>
            <w:r>
              <w:rPr>
                <w:i w:val="0"/>
              </w:rPr>
              <w:t xml:space="preserve"> please call us at XXX-XXXX for specific time and location.”  The specific purpose of the appointment will not be disclosed on the answering device.</w:t>
            </w:r>
          </w:p>
        </w:tc>
      </w:tr>
    </w:tbl>
    <w:p w14:paraId="7CB53052" w14:textId="5BA6D9A5" w:rsidR="0073495A" w:rsidRDefault="0073495A"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7158C1" w:rsidRPr="009D71AD" w14:paraId="16BAE591" w14:textId="77777777" w:rsidTr="00391E86">
        <w:trPr>
          <w:gridBefore w:val="1"/>
          <w:wBefore w:w="7" w:type="dxa"/>
        </w:trPr>
        <w:tc>
          <w:tcPr>
            <w:tcW w:w="10260" w:type="dxa"/>
            <w:gridSpan w:val="3"/>
            <w:shd w:val="pct10" w:color="auto" w:fill="auto"/>
          </w:tcPr>
          <w:p w14:paraId="0CEBE008" w14:textId="7ABE8F3E" w:rsidR="00A97792" w:rsidRPr="00C60D08" w:rsidRDefault="00A97792" w:rsidP="006155E5">
            <w:pPr>
              <w:pStyle w:val="Heading2"/>
              <w:spacing w:before="0" w:after="240"/>
              <w:ind w:right="158"/>
              <w:rPr>
                <w:vanish/>
                <w:specVanish/>
              </w:rPr>
            </w:pPr>
            <w:bookmarkStart w:id="71" w:name="_Toc442166572"/>
            <w:r w:rsidRPr="00C60D08">
              <w:t>Indicate how the research team is permitted to access</w:t>
            </w:r>
            <w:bookmarkEnd w:id="71"/>
          </w:p>
          <w:p w14:paraId="4FFE5CA3" w14:textId="2DE56997" w:rsidR="00A97792" w:rsidRDefault="00A97792" w:rsidP="006155E5">
            <w:pPr>
              <w:pStyle w:val="BodyItalics"/>
              <w:spacing w:before="0" w:after="240"/>
              <w:ind w:right="158"/>
            </w:pPr>
            <w:r w:rsidRPr="00C60D08">
              <w:t xml:space="preserve"> </w:t>
            </w:r>
            <w:proofErr w:type="gramStart"/>
            <w:r w:rsidRPr="00C60D08">
              <w:t>any</w:t>
            </w:r>
            <w:proofErr w:type="gramEnd"/>
            <w:r w:rsidRPr="00C60D08">
              <w:t xml:space="preserve"> sources of information about the subjects</w:t>
            </w:r>
            <w:r>
              <w:t>.</w:t>
            </w:r>
            <w:r w:rsidRPr="00C60D08">
              <w:t xml:space="preserve">  </w:t>
            </w:r>
          </w:p>
          <w:p w14:paraId="02086297" w14:textId="1455AA55" w:rsidR="00452B8D" w:rsidRPr="00452B8D" w:rsidRDefault="00452B8D" w:rsidP="006155E5">
            <w:pPr>
              <w:ind w:left="1440" w:right="158"/>
            </w:pPr>
            <w:r w:rsidRPr="00452B8D">
              <w:t>NOTE:  Examples of appropriate responses include:  school permission for review of records, consent of the subject, HIPAA waiver.  This question does apply to records reviews.</w:t>
            </w:r>
          </w:p>
        </w:tc>
      </w:tr>
      <w:tr w:rsidR="007158C1" w14:paraId="0648D2C3" w14:textId="77777777" w:rsidTr="00391E86">
        <w:trPr>
          <w:gridBefore w:val="1"/>
          <w:wBefore w:w="7" w:type="dxa"/>
        </w:trPr>
        <w:tc>
          <w:tcPr>
            <w:tcW w:w="10260" w:type="dxa"/>
            <w:gridSpan w:val="3"/>
            <w:shd w:val="pct5" w:color="auto" w:fill="auto"/>
          </w:tcPr>
          <w:p w14:paraId="08E3A35B" w14:textId="494A664B" w:rsidR="007158C1" w:rsidRPr="00C75392" w:rsidRDefault="00C60D08"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00C75392" w:rsidRPr="00C75392">
              <w:rPr>
                <w:rFonts w:ascii="Arial" w:hAnsi="Arial" w:cs="Arial"/>
                <w:b/>
                <w:i w:val="0"/>
                <w:sz w:val="22"/>
                <w:szCs w:val="22"/>
              </w:rPr>
              <w:t>Permission to Access Information.</w:t>
            </w:r>
          </w:p>
          <w:p w14:paraId="1FFE9FE5" w14:textId="2B1D14AF" w:rsidR="007158C1" w:rsidRPr="00C67A2C" w:rsidRDefault="00C75392"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Tell how individuals </w:t>
            </w:r>
            <w:r w:rsidRPr="00C75392">
              <w:rPr>
                <w:rFonts w:ascii="Arial" w:hAnsi="Arial" w:cs="Arial"/>
                <w:i w:val="0"/>
                <w:sz w:val="22"/>
                <w:szCs w:val="22"/>
              </w:rPr>
              <w:t xml:space="preserve">control access to </w:t>
            </w:r>
            <w:r>
              <w:rPr>
                <w:rFonts w:ascii="Arial" w:hAnsi="Arial" w:cs="Arial"/>
                <w:i w:val="0"/>
                <w:sz w:val="22"/>
                <w:szCs w:val="22"/>
              </w:rPr>
              <w:t>themselves</w:t>
            </w:r>
            <w:r w:rsidR="00FA4042">
              <w:rPr>
                <w:rFonts w:ascii="Arial" w:hAnsi="Arial" w:cs="Arial"/>
                <w:i w:val="0"/>
                <w:sz w:val="22"/>
                <w:szCs w:val="22"/>
              </w:rPr>
              <w:t xml:space="preserve">. </w:t>
            </w:r>
            <w:r>
              <w:rPr>
                <w:rFonts w:ascii="Arial" w:hAnsi="Arial" w:cs="Arial"/>
                <w:i w:val="0"/>
                <w:sz w:val="22"/>
                <w:szCs w:val="22"/>
              </w:rPr>
              <w:t xml:space="preserve"> Indicate here how participants controlled the disclosure or how you otherwise were permitted to access the information for the research purpose</w:t>
            </w:r>
            <w:r w:rsidR="00C60D08">
              <w:rPr>
                <w:rFonts w:ascii="Arial" w:hAnsi="Arial" w:cs="Arial"/>
                <w:i w:val="0"/>
                <w:sz w:val="22"/>
                <w:szCs w:val="22"/>
              </w:rPr>
              <w:t>.</w:t>
            </w:r>
          </w:p>
        </w:tc>
      </w:tr>
      <w:tr w:rsidR="007158C1" w:rsidRPr="009D71AD" w14:paraId="7A3ED5D3" w14:textId="77777777" w:rsidTr="00391E86">
        <w:tc>
          <w:tcPr>
            <w:tcW w:w="457" w:type="dxa"/>
            <w:gridSpan w:val="2"/>
          </w:tcPr>
          <w:p w14:paraId="7F70790B" w14:textId="77777777" w:rsidR="007158C1" w:rsidRPr="009D71AD" w:rsidRDefault="007158C1" w:rsidP="006155E5">
            <w:pPr>
              <w:pStyle w:val="BlockText"/>
              <w:spacing w:before="0" w:after="240"/>
              <w:ind w:left="0" w:right="158"/>
              <w:rPr>
                <w:b/>
                <w:i w:val="0"/>
              </w:rPr>
            </w:pPr>
            <w:r w:rsidRPr="009D71AD">
              <w:rPr>
                <w:b/>
                <w:i w:val="0"/>
              </w:rPr>
              <w:t>B</w:t>
            </w:r>
          </w:p>
        </w:tc>
        <w:tc>
          <w:tcPr>
            <w:tcW w:w="9810" w:type="dxa"/>
            <w:gridSpan w:val="2"/>
          </w:tcPr>
          <w:p w14:paraId="18E0919C" w14:textId="773AAE44" w:rsidR="007158C1" w:rsidRPr="009D71AD" w:rsidRDefault="00C75392" w:rsidP="006155E5">
            <w:pPr>
              <w:pStyle w:val="BlockText"/>
              <w:spacing w:before="0" w:after="240"/>
              <w:ind w:left="0" w:right="158"/>
              <w:rPr>
                <w:b/>
                <w:i w:val="0"/>
              </w:rPr>
            </w:pPr>
            <w:r w:rsidRPr="00C75392">
              <w:rPr>
                <w:b/>
                <w:i w:val="0"/>
              </w:rPr>
              <w:t>Permission to Access Information</w:t>
            </w:r>
            <w:r w:rsidRPr="00C75392">
              <w:rPr>
                <w:i w:val="0"/>
              </w:rPr>
              <w:t>.  (You may need only some of these bullets and for other types of information you may need to create one yourself)</w:t>
            </w:r>
          </w:p>
        </w:tc>
      </w:tr>
      <w:tr w:rsidR="007158C1" w14:paraId="2DA38B1E" w14:textId="77777777" w:rsidTr="00391E86">
        <w:trPr>
          <w:gridBefore w:val="2"/>
          <w:wBefore w:w="457" w:type="dxa"/>
        </w:trPr>
        <w:tc>
          <w:tcPr>
            <w:tcW w:w="540" w:type="dxa"/>
          </w:tcPr>
          <w:p w14:paraId="579DFCC8" w14:textId="77C9A54F" w:rsidR="007158C1" w:rsidRDefault="00C60D08" w:rsidP="006155E5">
            <w:pPr>
              <w:pStyle w:val="BlockText"/>
              <w:spacing w:before="0" w:after="240"/>
              <w:ind w:left="0" w:right="158"/>
              <w:rPr>
                <w:i w:val="0"/>
              </w:rPr>
            </w:pPr>
            <w:r>
              <w:rPr>
                <w:i w:val="0"/>
              </w:rPr>
              <w:t>1</w:t>
            </w:r>
          </w:p>
        </w:tc>
        <w:tc>
          <w:tcPr>
            <w:tcW w:w="9270" w:type="dxa"/>
          </w:tcPr>
          <w:p w14:paraId="62F76B88" w14:textId="234FA5AA" w:rsidR="007158C1" w:rsidRDefault="009A23A0" w:rsidP="006155E5">
            <w:pPr>
              <w:pStyle w:val="BlockText"/>
              <w:numPr>
                <w:ilvl w:val="0"/>
                <w:numId w:val="41"/>
              </w:numPr>
              <w:spacing w:before="0" w:after="240"/>
              <w:ind w:right="158"/>
              <w:rPr>
                <w:i w:val="0"/>
              </w:rPr>
            </w:pPr>
            <w:r w:rsidRPr="009A23A0">
              <w:rPr>
                <w:b/>
                <w:i w:val="0"/>
              </w:rPr>
              <w:t>Interview/Survey.</w:t>
            </w:r>
            <w:r>
              <w:rPr>
                <w:i w:val="0"/>
              </w:rPr>
              <w:t xml:space="preserve">  </w:t>
            </w:r>
            <w:r w:rsidR="00C75392">
              <w:rPr>
                <w:i w:val="0"/>
              </w:rPr>
              <w:t>After the consent process, t</w:t>
            </w:r>
            <w:r w:rsidR="007158C1">
              <w:rPr>
                <w:i w:val="0"/>
              </w:rPr>
              <w:t xml:space="preserve">he </w:t>
            </w:r>
            <w:r w:rsidR="00C75392">
              <w:rPr>
                <w:i w:val="0"/>
              </w:rPr>
              <w:t>participant</w:t>
            </w:r>
            <w:r>
              <w:rPr>
                <w:i w:val="0"/>
              </w:rPr>
              <w:t xml:space="preserve"> controls</w:t>
            </w:r>
            <w:r w:rsidR="00C75392">
              <w:rPr>
                <w:i w:val="0"/>
              </w:rPr>
              <w:t xml:space="preserve"> the research team’s access to the following information because it was directly provide by the participant through an interview/survey procedure:</w:t>
            </w:r>
          </w:p>
          <w:p w14:paraId="213C6901" w14:textId="12E1382B" w:rsidR="00C75392" w:rsidRDefault="00C75392" w:rsidP="006155E5">
            <w:pPr>
              <w:pStyle w:val="BlockText"/>
              <w:numPr>
                <w:ilvl w:val="1"/>
                <w:numId w:val="41"/>
              </w:numPr>
              <w:spacing w:before="0" w:after="240"/>
              <w:ind w:right="158"/>
              <w:rPr>
                <w:i w:val="0"/>
              </w:rPr>
            </w:pPr>
            <w:r>
              <w:rPr>
                <w:i w:val="0"/>
              </w:rPr>
              <w:t xml:space="preserve">List the study instruments from </w:t>
            </w:r>
            <w:r w:rsidR="00FA4042">
              <w:rPr>
                <w:i w:val="0"/>
              </w:rPr>
              <w:t>the procedures section</w:t>
            </w:r>
            <w:r>
              <w:rPr>
                <w:i w:val="0"/>
              </w:rPr>
              <w:t xml:space="preserve"> that this applies to</w:t>
            </w:r>
            <w:r w:rsidR="009A23A0">
              <w:rPr>
                <w:i w:val="0"/>
              </w:rPr>
              <w:t>.</w:t>
            </w:r>
            <w:r>
              <w:rPr>
                <w:i w:val="0"/>
              </w:rPr>
              <w:t xml:space="preserve"> </w:t>
            </w:r>
          </w:p>
          <w:p w14:paraId="744F685D" w14:textId="2BB7F2F7" w:rsidR="009A23A0" w:rsidRDefault="009A23A0" w:rsidP="006155E5">
            <w:pPr>
              <w:pStyle w:val="BlockText"/>
              <w:numPr>
                <w:ilvl w:val="0"/>
                <w:numId w:val="41"/>
              </w:numPr>
              <w:spacing w:before="0" w:after="240"/>
              <w:ind w:right="158"/>
              <w:rPr>
                <w:i w:val="0"/>
              </w:rPr>
            </w:pPr>
            <w:r>
              <w:rPr>
                <w:b/>
                <w:i w:val="0"/>
              </w:rPr>
              <w:t>Clinical Tests</w:t>
            </w:r>
            <w:r w:rsidRPr="009A23A0">
              <w:rPr>
                <w:b/>
                <w:i w:val="0"/>
              </w:rPr>
              <w:t>.</w:t>
            </w:r>
            <w:r>
              <w:rPr>
                <w:i w:val="0"/>
              </w:rPr>
              <w:t xml:space="preserve">  The participant controls the research team’s access to the following clinical testing information by providing their signed consent and HIPAA authorization to the researcher:</w:t>
            </w:r>
          </w:p>
          <w:p w14:paraId="2563C03C" w14:textId="298320DB" w:rsidR="009A23A0" w:rsidRDefault="009A23A0" w:rsidP="006155E5">
            <w:pPr>
              <w:pStyle w:val="BlockText"/>
              <w:numPr>
                <w:ilvl w:val="1"/>
                <w:numId w:val="41"/>
              </w:numPr>
              <w:spacing w:before="0" w:after="240"/>
              <w:ind w:right="158"/>
              <w:rPr>
                <w:i w:val="0"/>
              </w:rPr>
            </w:pPr>
            <w:r>
              <w:rPr>
                <w:i w:val="0"/>
              </w:rPr>
              <w:lastRenderedPageBreak/>
              <w:t xml:space="preserve">List the study instruments/materials from </w:t>
            </w:r>
            <w:r w:rsidR="00FA4042">
              <w:rPr>
                <w:i w:val="0"/>
              </w:rPr>
              <w:t>the procedures</w:t>
            </w:r>
            <w:r>
              <w:rPr>
                <w:i w:val="0"/>
              </w:rPr>
              <w:t xml:space="preserve"> that this applies to. </w:t>
            </w:r>
          </w:p>
          <w:p w14:paraId="18C8C241" w14:textId="77262783" w:rsidR="009A23A0" w:rsidRDefault="009A23A0" w:rsidP="006155E5">
            <w:pPr>
              <w:pStyle w:val="BlockText"/>
              <w:numPr>
                <w:ilvl w:val="0"/>
                <w:numId w:val="41"/>
              </w:numPr>
              <w:spacing w:before="0" w:after="240"/>
              <w:ind w:right="158"/>
              <w:rPr>
                <w:i w:val="0"/>
              </w:rPr>
            </w:pPr>
            <w:r w:rsidRPr="009A23A0">
              <w:rPr>
                <w:b/>
                <w:i w:val="0"/>
              </w:rPr>
              <w:t xml:space="preserve">Records after consent. </w:t>
            </w:r>
            <w:r>
              <w:rPr>
                <w:i w:val="0"/>
              </w:rPr>
              <w:t xml:space="preserve"> The participant controls the research team’s access to the following information by providing their signed consent and HIPAA authorization for the researcher to access it:</w:t>
            </w:r>
          </w:p>
          <w:p w14:paraId="68D103AA" w14:textId="79E7E09F" w:rsidR="009A23A0" w:rsidRDefault="009A23A0" w:rsidP="006155E5">
            <w:pPr>
              <w:pStyle w:val="BlockText"/>
              <w:numPr>
                <w:ilvl w:val="1"/>
                <w:numId w:val="41"/>
              </w:numPr>
              <w:spacing w:before="0" w:after="240"/>
              <w:ind w:right="158"/>
              <w:rPr>
                <w:i w:val="0"/>
              </w:rPr>
            </w:pPr>
            <w:r>
              <w:rPr>
                <w:i w:val="0"/>
              </w:rPr>
              <w:t xml:space="preserve">List the study instruments/materials from </w:t>
            </w:r>
            <w:r w:rsidR="00FA4042">
              <w:rPr>
                <w:i w:val="0"/>
              </w:rPr>
              <w:t>the procedures</w:t>
            </w:r>
            <w:r>
              <w:rPr>
                <w:i w:val="0"/>
              </w:rPr>
              <w:t xml:space="preserve"> that this applies to. </w:t>
            </w:r>
          </w:p>
          <w:p w14:paraId="698BA771" w14:textId="3921940D" w:rsidR="007158C1" w:rsidRPr="009A23A0" w:rsidRDefault="009A23A0" w:rsidP="006155E5">
            <w:pPr>
              <w:pStyle w:val="BlockText"/>
              <w:numPr>
                <w:ilvl w:val="0"/>
                <w:numId w:val="41"/>
              </w:numPr>
              <w:spacing w:before="0" w:after="240"/>
              <w:ind w:right="158"/>
              <w:rPr>
                <w:i w:val="0"/>
              </w:rPr>
            </w:pPr>
            <w:r w:rsidRPr="009A23A0">
              <w:rPr>
                <w:b/>
                <w:i w:val="0"/>
              </w:rPr>
              <w:t xml:space="preserve">Records </w:t>
            </w:r>
            <w:r>
              <w:rPr>
                <w:b/>
                <w:i w:val="0"/>
              </w:rPr>
              <w:t>without</w:t>
            </w:r>
            <w:r w:rsidRPr="009A23A0">
              <w:rPr>
                <w:b/>
                <w:i w:val="0"/>
              </w:rPr>
              <w:t xml:space="preserve"> consent. </w:t>
            </w:r>
            <w:r>
              <w:rPr>
                <w:i w:val="0"/>
              </w:rPr>
              <w:t xml:space="preserve"> The researcher is authorized to access protected health information without consent for the records review portion of the study by virtue of the HIPAA waiver and consent waiver granted for this protocol which are verified by the hospital records staff before providing the information. </w:t>
            </w:r>
          </w:p>
        </w:tc>
      </w:tr>
    </w:tbl>
    <w:p w14:paraId="37563A53" w14:textId="25952069" w:rsidR="007158C1" w:rsidRPr="00914FF9" w:rsidRDefault="007158C1" w:rsidP="006155E5">
      <w:pPr>
        <w:pStyle w:val="BlockText"/>
        <w:spacing w:before="0" w:after="240"/>
        <w:ind w:left="0" w:right="158"/>
      </w:pPr>
    </w:p>
    <w:p w14:paraId="6710245B" w14:textId="55F733A9" w:rsidR="0011551B" w:rsidRDefault="0011551B" w:rsidP="006155E5">
      <w:pPr>
        <w:pStyle w:val="Heading1"/>
        <w:spacing w:after="240"/>
        <w:ind w:right="158"/>
      </w:pPr>
      <w:bookmarkStart w:id="72" w:name="_Toc442166573"/>
      <w:r w:rsidRPr="008247F8">
        <w:t>Data Management</w:t>
      </w:r>
      <w:r w:rsidR="00905C6B">
        <w:t xml:space="preserve"> and Analysis</w:t>
      </w:r>
      <w:bookmarkEnd w:id="72"/>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10260"/>
      </w:tblGrid>
      <w:tr w:rsidR="00DD0C68" w:rsidRPr="009D71AD" w14:paraId="615F74BB" w14:textId="77777777" w:rsidTr="00391E86">
        <w:tc>
          <w:tcPr>
            <w:tcW w:w="10260" w:type="dxa"/>
            <w:shd w:val="pct10" w:color="auto" w:fill="auto"/>
          </w:tcPr>
          <w:p w14:paraId="453C3C31" w14:textId="2BEBB8B2" w:rsidR="00A97792" w:rsidRPr="00C60D08" w:rsidRDefault="00A97792" w:rsidP="006155E5">
            <w:pPr>
              <w:pStyle w:val="Heading2"/>
              <w:spacing w:before="0" w:after="240"/>
              <w:ind w:right="158"/>
              <w:rPr>
                <w:vanish/>
                <w:specVanish/>
              </w:rPr>
            </w:pPr>
            <w:bookmarkStart w:id="73" w:name="_Toc442166574"/>
            <w:r w:rsidRPr="00C60D08">
              <w:t>Describe the data analysis plan, including</w:t>
            </w:r>
            <w:bookmarkEnd w:id="73"/>
            <w:r w:rsidRPr="00C60D08">
              <w:t xml:space="preserve"> </w:t>
            </w:r>
          </w:p>
          <w:p w14:paraId="32DDF95F" w14:textId="28E40655" w:rsidR="00A97792" w:rsidRDefault="00A97792" w:rsidP="006155E5">
            <w:pPr>
              <w:pStyle w:val="BodyItalics"/>
              <w:spacing w:before="0" w:after="240"/>
              <w:ind w:right="158"/>
            </w:pPr>
            <w:r w:rsidRPr="00C60D08">
              <w:t xml:space="preserve"> </w:t>
            </w:r>
            <w:proofErr w:type="gramStart"/>
            <w:r w:rsidRPr="00C60D08">
              <w:t>any</w:t>
            </w:r>
            <w:proofErr w:type="gramEnd"/>
            <w:r w:rsidRPr="00C60D08">
              <w:t xml:space="preserve"> statistical procedures.</w:t>
            </w:r>
            <w:r>
              <w:t xml:space="preserve">  </w:t>
            </w:r>
            <w:r w:rsidRPr="00452B8D">
              <w:t>This section applies to both quantitative and qualitative analysis</w:t>
            </w:r>
            <w:r>
              <w:t>.</w:t>
            </w:r>
            <w:r w:rsidRPr="00C60D08">
              <w:t xml:space="preserve">  </w:t>
            </w:r>
          </w:p>
          <w:p w14:paraId="6066C34E" w14:textId="53D6BB45" w:rsidR="00A97792" w:rsidRPr="00A97792" w:rsidRDefault="00A97792" w:rsidP="006155E5">
            <w:pPr>
              <w:ind w:right="158"/>
            </w:pPr>
          </w:p>
        </w:tc>
      </w:tr>
      <w:tr w:rsidR="00DD0C68" w14:paraId="356752BF" w14:textId="77777777" w:rsidTr="00391E86">
        <w:tc>
          <w:tcPr>
            <w:tcW w:w="10260" w:type="dxa"/>
            <w:shd w:val="pct5" w:color="auto" w:fill="auto"/>
          </w:tcPr>
          <w:p w14:paraId="260E0B44" w14:textId="6E27F9E1" w:rsidR="00DD0C68" w:rsidRPr="00C75392" w:rsidRDefault="00C60D08"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00DD0C68">
              <w:rPr>
                <w:rFonts w:ascii="Arial" w:hAnsi="Arial" w:cs="Arial"/>
                <w:b/>
                <w:i w:val="0"/>
                <w:sz w:val="22"/>
                <w:szCs w:val="22"/>
              </w:rPr>
              <w:t>Data Management and Analysis</w:t>
            </w:r>
            <w:r w:rsidR="00DD0C68" w:rsidRPr="00C75392">
              <w:rPr>
                <w:rFonts w:ascii="Arial" w:hAnsi="Arial" w:cs="Arial"/>
                <w:b/>
                <w:i w:val="0"/>
                <w:sz w:val="22"/>
                <w:szCs w:val="22"/>
              </w:rPr>
              <w:t>.</w:t>
            </w:r>
          </w:p>
          <w:p w14:paraId="7F1932BA" w14:textId="77777777" w:rsidR="00DD0C68" w:rsidRDefault="00DD0C68"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Even qualitative projects need a data analysis plan.  </w:t>
            </w:r>
          </w:p>
          <w:p w14:paraId="51DA0E66" w14:textId="71A61FDE" w:rsidR="00DD0C68" w:rsidRPr="00C67A2C" w:rsidRDefault="00DD0C68" w:rsidP="006155E5">
            <w:pPr>
              <w:pStyle w:val="BlockText"/>
              <w:spacing w:before="0" w:after="240"/>
              <w:ind w:left="0" w:right="158"/>
              <w:rPr>
                <w:rFonts w:ascii="Arial" w:hAnsi="Arial" w:cs="Arial"/>
                <w:i w:val="0"/>
                <w:sz w:val="22"/>
                <w:szCs w:val="22"/>
              </w:rPr>
            </w:pPr>
            <w:r>
              <w:rPr>
                <w:rFonts w:ascii="Arial" w:hAnsi="Arial" w:cs="Arial"/>
                <w:i w:val="0"/>
                <w:sz w:val="22"/>
                <w:szCs w:val="22"/>
              </w:rPr>
              <w:t>This is another section where it is difficult to provide examples because all research is somewhat different.  As usual, provide sufficient information so that another person could carry out the analysis based on your directions</w:t>
            </w:r>
            <w:r w:rsidR="003A2597">
              <w:rPr>
                <w:rFonts w:ascii="Arial" w:hAnsi="Arial" w:cs="Arial"/>
                <w:i w:val="0"/>
                <w:sz w:val="22"/>
                <w:szCs w:val="22"/>
              </w:rPr>
              <w:t xml:space="preserve"> here</w:t>
            </w:r>
            <w:r>
              <w:rPr>
                <w:rFonts w:ascii="Arial" w:hAnsi="Arial" w:cs="Arial"/>
                <w:i w:val="0"/>
                <w:sz w:val="22"/>
                <w:szCs w:val="22"/>
              </w:rPr>
              <w:t>.  Avoid terms and statements like, “We will perform an analysis using the XXX technique.”  Rather describe the analysis plan in a ste</w:t>
            </w:r>
            <w:r w:rsidR="002E6747">
              <w:rPr>
                <w:rFonts w:ascii="Arial" w:hAnsi="Arial" w:cs="Arial"/>
                <w:i w:val="0"/>
                <w:sz w:val="22"/>
                <w:szCs w:val="22"/>
              </w:rPr>
              <w:t>pwise manner.</w:t>
            </w:r>
          </w:p>
        </w:tc>
      </w:tr>
    </w:tbl>
    <w:p w14:paraId="6BF89F35" w14:textId="6806B665" w:rsidR="0011551B" w:rsidRPr="00A335E5" w:rsidRDefault="0011551B"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DD0C68" w:rsidRPr="009D71AD" w14:paraId="605C9BA0" w14:textId="77777777" w:rsidTr="00391E86">
        <w:trPr>
          <w:gridBefore w:val="1"/>
          <w:wBefore w:w="7" w:type="dxa"/>
        </w:trPr>
        <w:tc>
          <w:tcPr>
            <w:tcW w:w="10260" w:type="dxa"/>
            <w:gridSpan w:val="3"/>
            <w:shd w:val="pct10" w:color="auto" w:fill="auto"/>
          </w:tcPr>
          <w:p w14:paraId="4B260722" w14:textId="77777777" w:rsidR="00DD0C68" w:rsidRDefault="00C60D08" w:rsidP="006155E5">
            <w:pPr>
              <w:pStyle w:val="Heading2"/>
              <w:spacing w:before="0" w:after="240"/>
              <w:ind w:right="158"/>
            </w:pPr>
            <w:bookmarkStart w:id="74" w:name="_Toc442166575"/>
            <w:r w:rsidRPr="00C60D08">
              <w:t>If applicable, provide a power analysis.</w:t>
            </w:r>
            <w:bookmarkEnd w:id="74"/>
          </w:p>
          <w:p w14:paraId="7C30348A" w14:textId="07A25C6A" w:rsidR="00452B8D" w:rsidRPr="00452B8D" w:rsidRDefault="00452B8D" w:rsidP="006155E5">
            <w:pPr>
              <w:ind w:left="1440" w:right="158"/>
            </w:pPr>
            <w:r w:rsidRPr="00452B8D">
              <w:t>NOTE:  This may not apply to certain types of studies, including chart/records reviews, survey studies, or observational studies.  This question is asked to elicit whether the investigator has an adequate sample size to achieve the study objectives and justify a conclusion.</w:t>
            </w:r>
          </w:p>
        </w:tc>
      </w:tr>
      <w:tr w:rsidR="00DD0C68" w14:paraId="40E488B4" w14:textId="77777777" w:rsidTr="00391E86">
        <w:trPr>
          <w:gridBefore w:val="1"/>
          <w:wBefore w:w="7" w:type="dxa"/>
        </w:trPr>
        <w:tc>
          <w:tcPr>
            <w:tcW w:w="10260" w:type="dxa"/>
            <w:gridSpan w:val="3"/>
            <w:shd w:val="pct5" w:color="auto" w:fill="auto"/>
          </w:tcPr>
          <w:p w14:paraId="7323D663" w14:textId="5E91D448" w:rsidR="00DD0C68" w:rsidRPr="00C67A2C" w:rsidRDefault="00A335E5" w:rsidP="006155E5">
            <w:pPr>
              <w:pStyle w:val="BlockText"/>
              <w:spacing w:before="0" w:after="240"/>
              <w:ind w:left="0" w:right="158"/>
              <w:rPr>
                <w:rFonts w:ascii="Arial" w:hAnsi="Arial" w:cs="Arial"/>
                <w:i w:val="0"/>
                <w:sz w:val="22"/>
                <w:szCs w:val="22"/>
              </w:rPr>
            </w:pPr>
            <w:r w:rsidRPr="00A335E5">
              <w:rPr>
                <w:rFonts w:ascii="Arial" w:hAnsi="Arial" w:cs="Arial"/>
                <w:b/>
                <w:i w:val="0"/>
                <w:sz w:val="22"/>
                <w:szCs w:val="22"/>
              </w:rPr>
              <w:t>Power Analyses</w:t>
            </w:r>
            <w:r>
              <w:rPr>
                <w:rFonts w:ascii="Arial" w:hAnsi="Arial" w:cs="Arial"/>
                <w:i w:val="0"/>
                <w:sz w:val="22"/>
                <w:szCs w:val="22"/>
              </w:rPr>
              <w:t xml:space="preserve"> are generally not needed for qualitative research, pilot studies or observational studies.  They are generally required for clinical studies in order to show that sufficient participants will be studies to either prove or disprove the hypothesis because a study without sufficient power to do so would not have a favorable </w:t>
            </w:r>
            <w:proofErr w:type="spellStart"/>
            <w:r>
              <w:rPr>
                <w:rFonts w:ascii="Arial" w:hAnsi="Arial" w:cs="Arial"/>
                <w:i w:val="0"/>
                <w:sz w:val="22"/>
                <w:szCs w:val="22"/>
              </w:rPr>
              <w:t>risk</w:t>
            </w:r>
            <w:proofErr w:type="gramStart"/>
            <w:r>
              <w:rPr>
                <w:rFonts w:ascii="Arial" w:hAnsi="Arial" w:cs="Arial"/>
                <w:i w:val="0"/>
                <w:sz w:val="22"/>
                <w:szCs w:val="22"/>
              </w:rPr>
              <w:t>:benefit</w:t>
            </w:r>
            <w:proofErr w:type="spellEnd"/>
            <w:proofErr w:type="gramEnd"/>
            <w:r>
              <w:rPr>
                <w:rFonts w:ascii="Arial" w:hAnsi="Arial" w:cs="Arial"/>
                <w:i w:val="0"/>
                <w:sz w:val="22"/>
                <w:szCs w:val="22"/>
              </w:rPr>
              <w:t xml:space="preserve"> ratio.     </w:t>
            </w:r>
          </w:p>
        </w:tc>
      </w:tr>
      <w:tr w:rsidR="00DD0C68" w:rsidRPr="009D71AD" w14:paraId="3F4DDB59" w14:textId="77777777" w:rsidTr="00391E86">
        <w:tc>
          <w:tcPr>
            <w:tcW w:w="457" w:type="dxa"/>
            <w:gridSpan w:val="2"/>
          </w:tcPr>
          <w:p w14:paraId="05B0585E" w14:textId="77777777" w:rsidR="00DD0C68" w:rsidRPr="009D71AD" w:rsidRDefault="00DD0C68" w:rsidP="006155E5">
            <w:pPr>
              <w:pStyle w:val="BlockText"/>
              <w:spacing w:before="0" w:after="240"/>
              <w:ind w:left="0" w:right="158"/>
              <w:rPr>
                <w:b/>
                <w:i w:val="0"/>
              </w:rPr>
            </w:pPr>
            <w:r w:rsidRPr="009D71AD">
              <w:rPr>
                <w:b/>
                <w:i w:val="0"/>
              </w:rPr>
              <w:lastRenderedPageBreak/>
              <w:t>A</w:t>
            </w:r>
          </w:p>
        </w:tc>
        <w:tc>
          <w:tcPr>
            <w:tcW w:w="9810" w:type="dxa"/>
            <w:gridSpan w:val="2"/>
          </w:tcPr>
          <w:p w14:paraId="593AC96A" w14:textId="72EDA07C" w:rsidR="00DD0C68" w:rsidRPr="009D71AD" w:rsidRDefault="00DD0C68" w:rsidP="006155E5">
            <w:pPr>
              <w:pStyle w:val="BlockText"/>
              <w:spacing w:before="0" w:after="240"/>
              <w:ind w:left="0" w:right="158"/>
              <w:rPr>
                <w:b/>
                <w:i w:val="0"/>
              </w:rPr>
            </w:pPr>
            <w:r w:rsidRPr="009D71AD">
              <w:rPr>
                <w:b/>
                <w:i w:val="0"/>
              </w:rPr>
              <w:t xml:space="preserve">NA </w:t>
            </w:r>
            <w:r w:rsidR="00A335E5">
              <w:rPr>
                <w:b/>
                <w:i w:val="0"/>
              </w:rPr>
              <w:t>Type R</w:t>
            </w:r>
            <w:r w:rsidRPr="009D71AD">
              <w:rPr>
                <w:b/>
                <w:i w:val="0"/>
              </w:rPr>
              <w:t>esponses:</w:t>
            </w:r>
          </w:p>
        </w:tc>
      </w:tr>
      <w:tr w:rsidR="00DD0C68" w14:paraId="528B40B3" w14:textId="77777777" w:rsidTr="00391E86">
        <w:trPr>
          <w:gridBefore w:val="2"/>
          <w:wBefore w:w="457" w:type="dxa"/>
        </w:trPr>
        <w:tc>
          <w:tcPr>
            <w:tcW w:w="540" w:type="dxa"/>
          </w:tcPr>
          <w:p w14:paraId="28E4B821" w14:textId="77777777" w:rsidR="00DD0C68" w:rsidRDefault="00DD0C68" w:rsidP="006155E5">
            <w:pPr>
              <w:pStyle w:val="BlockText"/>
              <w:spacing w:before="0" w:after="240"/>
              <w:ind w:left="0" w:right="158"/>
              <w:rPr>
                <w:i w:val="0"/>
              </w:rPr>
            </w:pPr>
            <w:r>
              <w:rPr>
                <w:i w:val="0"/>
              </w:rPr>
              <w:t>1</w:t>
            </w:r>
          </w:p>
        </w:tc>
        <w:tc>
          <w:tcPr>
            <w:tcW w:w="9270" w:type="dxa"/>
          </w:tcPr>
          <w:p w14:paraId="697898D0" w14:textId="0EF6E830" w:rsidR="00DD0C68" w:rsidRDefault="00DD0C68" w:rsidP="006155E5">
            <w:pPr>
              <w:pStyle w:val="BlockText"/>
              <w:spacing w:before="0" w:after="240"/>
              <w:ind w:left="0" w:right="158"/>
              <w:rPr>
                <w:i w:val="0"/>
              </w:rPr>
            </w:pPr>
            <w:r>
              <w:rPr>
                <w:i w:val="0"/>
              </w:rPr>
              <w:t>NA- The study</w:t>
            </w:r>
            <w:r w:rsidR="00A335E5">
              <w:rPr>
                <w:i w:val="0"/>
              </w:rPr>
              <w:t xml:space="preserve"> is a…and therefore a power analysis is unnecessary.</w:t>
            </w:r>
          </w:p>
        </w:tc>
      </w:tr>
      <w:tr w:rsidR="00DD0C68" w:rsidRPr="009D71AD" w14:paraId="3BE0AF89" w14:textId="77777777" w:rsidTr="00391E86">
        <w:tc>
          <w:tcPr>
            <w:tcW w:w="457" w:type="dxa"/>
            <w:gridSpan w:val="2"/>
          </w:tcPr>
          <w:p w14:paraId="433DE466" w14:textId="77777777" w:rsidR="00DD0C68" w:rsidRPr="009D71AD" w:rsidRDefault="00DD0C68" w:rsidP="006155E5">
            <w:pPr>
              <w:pStyle w:val="BlockText"/>
              <w:spacing w:before="0" w:after="240"/>
              <w:ind w:left="0" w:right="158"/>
              <w:rPr>
                <w:b/>
                <w:i w:val="0"/>
              </w:rPr>
            </w:pPr>
            <w:r w:rsidRPr="009D71AD">
              <w:rPr>
                <w:b/>
                <w:i w:val="0"/>
              </w:rPr>
              <w:t>B</w:t>
            </w:r>
          </w:p>
        </w:tc>
        <w:tc>
          <w:tcPr>
            <w:tcW w:w="9810" w:type="dxa"/>
            <w:gridSpan w:val="2"/>
          </w:tcPr>
          <w:p w14:paraId="387000EF" w14:textId="4D77BB4A" w:rsidR="00DD0C68" w:rsidRPr="009D71AD" w:rsidRDefault="00A335E5" w:rsidP="006155E5">
            <w:pPr>
              <w:pStyle w:val="BlockText"/>
              <w:spacing w:before="0" w:after="240"/>
              <w:ind w:left="0" w:right="158"/>
              <w:rPr>
                <w:b/>
                <w:i w:val="0"/>
              </w:rPr>
            </w:pPr>
            <w:r>
              <w:rPr>
                <w:b/>
                <w:i w:val="0"/>
              </w:rPr>
              <w:t>Power Analysis</w:t>
            </w:r>
          </w:p>
        </w:tc>
      </w:tr>
      <w:tr w:rsidR="00DD0C68" w14:paraId="6B08ABDA" w14:textId="77777777" w:rsidTr="00391E86">
        <w:trPr>
          <w:gridBefore w:val="2"/>
          <w:wBefore w:w="457" w:type="dxa"/>
        </w:trPr>
        <w:tc>
          <w:tcPr>
            <w:tcW w:w="540" w:type="dxa"/>
          </w:tcPr>
          <w:p w14:paraId="35BAE506" w14:textId="5E4B0605" w:rsidR="00DD0C68" w:rsidRDefault="00457C45" w:rsidP="006155E5">
            <w:pPr>
              <w:pStyle w:val="BlockText"/>
              <w:spacing w:before="0" w:after="240"/>
              <w:ind w:left="0" w:right="158"/>
              <w:rPr>
                <w:i w:val="0"/>
              </w:rPr>
            </w:pPr>
            <w:r>
              <w:rPr>
                <w:i w:val="0"/>
              </w:rPr>
              <w:t>1</w:t>
            </w:r>
          </w:p>
        </w:tc>
        <w:tc>
          <w:tcPr>
            <w:tcW w:w="9270" w:type="dxa"/>
          </w:tcPr>
          <w:p w14:paraId="19C66475" w14:textId="7F32E1E0" w:rsidR="00DD0C68" w:rsidRDefault="00A335E5" w:rsidP="006155E5">
            <w:pPr>
              <w:pStyle w:val="BlockText"/>
              <w:spacing w:before="0" w:after="240"/>
              <w:ind w:left="0" w:right="158"/>
              <w:rPr>
                <w:i w:val="0"/>
              </w:rPr>
            </w:pPr>
            <w:r>
              <w:rPr>
                <w:i w:val="0"/>
              </w:rPr>
              <w:t>Provide the results of the power analysis.</w:t>
            </w:r>
          </w:p>
        </w:tc>
      </w:tr>
    </w:tbl>
    <w:p w14:paraId="01C7425D" w14:textId="353D5B1C" w:rsidR="00AD03CE" w:rsidRDefault="00AD03CE"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A335E5" w:rsidRPr="009D71AD" w14:paraId="2C1D223B" w14:textId="77777777" w:rsidTr="00391E86">
        <w:trPr>
          <w:gridBefore w:val="1"/>
          <w:wBefore w:w="7" w:type="dxa"/>
        </w:trPr>
        <w:tc>
          <w:tcPr>
            <w:tcW w:w="10260" w:type="dxa"/>
            <w:gridSpan w:val="3"/>
            <w:shd w:val="pct10" w:color="auto" w:fill="auto"/>
          </w:tcPr>
          <w:p w14:paraId="4FA6A5A2" w14:textId="77777777" w:rsidR="00C47EA6" w:rsidRPr="00C47EA6" w:rsidRDefault="00C60D08" w:rsidP="006155E5">
            <w:pPr>
              <w:pStyle w:val="Heading2"/>
              <w:spacing w:before="0" w:after="240"/>
              <w:ind w:right="158"/>
              <w:rPr>
                <w:vanish/>
                <w:specVanish/>
              </w:rPr>
            </w:pPr>
            <w:bookmarkStart w:id="75" w:name="_Toc442166576"/>
            <w:r w:rsidRPr="00CA0CB1">
              <w:t>Describe any procedures that will be used for quality control</w:t>
            </w:r>
            <w:bookmarkEnd w:id="75"/>
          </w:p>
          <w:p w14:paraId="041EC94C" w14:textId="472D07BA" w:rsidR="00A335E5" w:rsidRPr="00C60D08" w:rsidRDefault="00C60D08" w:rsidP="006155E5">
            <w:pPr>
              <w:pStyle w:val="BodyItalics"/>
              <w:spacing w:before="0" w:after="240"/>
              <w:ind w:right="158"/>
            </w:pPr>
            <w:r w:rsidRPr="00CA0CB1">
              <w:t xml:space="preserve"> </w:t>
            </w:r>
            <w:proofErr w:type="gramStart"/>
            <w:r w:rsidRPr="00CA0CB1">
              <w:t>of</w:t>
            </w:r>
            <w:proofErr w:type="gramEnd"/>
            <w:r w:rsidRPr="00CA0CB1">
              <w:t xml:space="preserve"> collected data.</w:t>
            </w:r>
          </w:p>
        </w:tc>
      </w:tr>
      <w:tr w:rsidR="00A335E5" w14:paraId="2B63C32F" w14:textId="77777777" w:rsidTr="00391E86">
        <w:trPr>
          <w:gridBefore w:val="1"/>
          <w:wBefore w:w="7" w:type="dxa"/>
        </w:trPr>
        <w:tc>
          <w:tcPr>
            <w:tcW w:w="10260" w:type="dxa"/>
            <w:gridSpan w:val="3"/>
            <w:shd w:val="pct5" w:color="auto" w:fill="auto"/>
          </w:tcPr>
          <w:p w14:paraId="381F8D1A" w14:textId="77777777" w:rsidR="00A335E5" w:rsidRDefault="00A335E5"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This is another section where it is difficult to provide examples because all research is somewhat different.  As usual, provide sufficient information so that another person could carry out the procedures based on your directions here.  </w:t>
            </w:r>
          </w:p>
          <w:p w14:paraId="74B6FF0E" w14:textId="6C5E698B" w:rsidR="00A335E5" w:rsidRPr="00C67A2C" w:rsidRDefault="00A335E5"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Many studies do not need procedures for quality control verification of collected data but they can be used in both behavioral and biomedical research.      </w:t>
            </w:r>
          </w:p>
        </w:tc>
      </w:tr>
      <w:tr w:rsidR="00A335E5" w:rsidRPr="009D71AD" w14:paraId="30DC8343" w14:textId="77777777" w:rsidTr="00391E86">
        <w:tc>
          <w:tcPr>
            <w:tcW w:w="457" w:type="dxa"/>
            <w:gridSpan w:val="2"/>
          </w:tcPr>
          <w:p w14:paraId="17ACF2CA" w14:textId="77777777" w:rsidR="00A335E5" w:rsidRPr="009D71AD" w:rsidRDefault="00A335E5" w:rsidP="006155E5">
            <w:pPr>
              <w:pStyle w:val="BlockText"/>
              <w:spacing w:before="0" w:after="240"/>
              <w:ind w:left="0" w:right="158"/>
              <w:rPr>
                <w:b/>
                <w:i w:val="0"/>
              </w:rPr>
            </w:pPr>
            <w:r w:rsidRPr="009D71AD">
              <w:rPr>
                <w:b/>
                <w:i w:val="0"/>
              </w:rPr>
              <w:t>A</w:t>
            </w:r>
          </w:p>
        </w:tc>
        <w:tc>
          <w:tcPr>
            <w:tcW w:w="9810" w:type="dxa"/>
            <w:gridSpan w:val="2"/>
          </w:tcPr>
          <w:p w14:paraId="60EAF597" w14:textId="77777777" w:rsidR="00A335E5" w:rsidRPr="009D71AD" w:rsidRDefault="00A335E5" w:rsidP="006155E5">
            <w:pPr>
              <w:pStyle w:val="BlockText"/>
              <w:spacing w:before="0" w:after="240"/>
              <w:ind w:left="0" w:right="158"/>
              <w:rPr>
                <w:b/>
                <w:i w:val="0"/>
              </w:rPr>
            </w:pPr>
            <w:r w:rsidRPr="009D71AD">
              <w:rPr>
                <w:b/>
                <w:i w:val="0"/>
              </w:rPr>
              <w:t xml:space="preserve">NA </w:t>
            </w:r>
            <w:r>
              <w:rPr>
                <w:b/>
                <w:i w:val="0"/>
              </w:rPr>
              <w:t>Type R</w:t>
            </w:r>
            <w:r w:rsidRPr="009D71AD">
              <w:rPr>
                <w:b/>
                <w:i w:val="0"/>
              </w:rPr>
              <w:t>esponses:</w:t>
            </w:r>
          </w:p>
        </w:tc>
      </w:tr>
      <w:tr w:rsidR="00A335E5" w14:paraId="23F05A8F" w14:textId="77777777" w:rsidTr="00391E86">
        <w:trPr>
          <w:gridBefore w:val="2"/>
          <w:wBefore w:w="457" w:type="dxa"/>
        </w:trPr>
        <w:tc>
          <w:tcPr>
            <w:tcW w:w="540" w:type="dxa"/>
          </w:tcPr>
          <w:p w14:paraId="16A48047" w14:textId="77777777" w:rsidR="00A335E5" w:rsidRDefault="00A335E5" w:rsidP="006155E5">
            <w:pPr>
              <w:pStyle w:val="BlockText"/>
              <w:spacing w:before="0" w:after="240"/>
              <w:ind w:left="0" w:right="158"/>
              <w:rPr>
                <w:i w:val="0"/>
              </w:rPr>
            </w:pPr>
            <w:r>
              <w:rPr>
                <w:i w:val="0"/>
              </w:rPr>
              <w:t>1</w:t>
            </w:r>
          </w:p>
        </w:tc>
        <w:tc>
          <w:tcPr>
            <w:tcW w:w="9270" w:type="dxa"/>
          </w:tcPr>
          <w:p w14:paraId="3FD9DC97" w14:textId="625BCE70" w:rsidR="00A335E5" w:rsidRDefault="00A335E5" w:rsidP="006155E5">
            <w:pPr>
              <w:pStyle w:val="BlockText"/>
              <w:spacing w:before="0" w:after="240"/>
              <w:ind w:left="0" w:right="158"/>
              <w:rPr>
                <w:i w:val="0"/>
              </w:rPr>
            </w:pPr>
            <w:r>
              <w:rPr>
                <w:i w:val="0"/>
              </w:rPr>
              <w:t>NA- The</w:t>
            </w:r>
            <w:r w:rsidR="00EA655F">
              <w:rPr>
                <w:i w:val="0"/>
              </w:rPr>
              <w:t xml:space="preserve">re </w:t>
            </w:r>
            <w:proofErr w:type="gramStart"/>
            <w:r w:rsidR="00EA655F">
              <w:rPr>
                <w:i w:val="0"/>
              </w:rPr>
              <w:t>are</w:t>
            </w:r>
            <w:proofErr w:type="gramEnd"/>
            <w:r w:rsidR="00EA655F">
              <w:rPr>
                <w:i w:val="0"/>
              </w:rPr>
              <w:t xml:space="preserve"> no </w:t>
            </w:r>
            <w:r w:rsidR="00EA655F" w:rsidRPr="00EA655F">
              <w:rPr>
                <w:i w:val="0"/>
              </w:rPr>
              <w:t>procedures that will be used for quality control of collected data</w:t>
            </w:r>
            <w:r w:rsidR="00EA655F">
              <w:rPr>
                <w:i w:val="0"/>
              </w:rPr>
              <w:t>.</w:t>
            </w:r>
          </w:p>
        </w:tc>
      </w:tr>
      <w:tr w:rsidR="00A335E5" w:rsidRPr="009D71AD" w14:paraId="40858C3B" w14:textId="77777777" w:rsidTr="00391E86">
        <w:tc>
          <w:tcPr>
            <w:tcW w:w="457" w:type="dxa"/>
            <w:gridSpan w:val="2"/>
          </w:tcPr>
          <w:p w14:paraId="56CEE149" w14:textId="77777777" w:rsidR="00A335E5" w:rsidRPr="009D71AD" w:rsidRDefault="00A335E5" w:rsidP="006155E5">
            <w:pPr>
              <w:pStyle w:val="BlockText"/>
              <w:spacing w:before="0" w:after="240"/>
              <w:ind w:left="0" w:right="158"/>
              <w:rPr>
                <w:b/>
                <w:i w:val="0"/>
              </w:rPr>
            </w:pPr>
            <w:r w:rsidRPr="009D71AD">
              <w:rPr>
                <w:b/>
                <w:i w:val="0"/>
              </w:rPr>
              <w:t>B</w:t>
            </w:r>
          </w:p>
        </w:tc>
        <w:tc>
          <w:tcPr>
            <w:tcW w:w="9810" w:type="dxa"/>
            <w:gridSpan w:val="2"/>
          </w:tcPr>
          <w:p w14:paraId="59A59658" w14:textId="3D274A80" w:rsidR="00A335E5" w:rsidRPr="009D71AD" w:rsidRDefault="001534E7" w:rsidP="006155E5">
            <w:pPr>
              <w:pStyle w:val="BlockText"/>
              <w:spacing w:before="0" w:after="240"/>
              <w:ind w:left="0" w:right="158"/>
              <w:rPr>
                <w:b/>
                <w:i w:val="0"/>
              </w:rPr>
            </w:pPr>
            <w:r>
              <w:rPr>
                <w:b/>
                <w:i w:val="0"/>
              </w:rPr>
              <w:t>Quality Control</w:t>
            </w:r>
          </w:p>
        </w:tc>
      </w:tr>
      <w:tr w:rsidR="00A335E5" w14:paraId="576E1A77" w14:textId="77777777" w:rsidTr="00391E86">
        <w:trPr>
          <w:gridBefore w:val="2"/>
          <w:wBefore w:w="457" w:type="dxa"/>
        </w:trPr>
        <w:tc>
          <w:tcPr>
            <w:tcW w:w="540" w:type="dxa"/>
          </w:tcPr>
          <w:p w14:paraId="5E617A3D" w14:textId="34B71D83" w:rsidR="00A335E5" w:rsidRDefault="00457C45" w:rsidP="006155E5">
            <w:pPr>
              <w:pStyle w:val="BlockText"/>
              <w:spacing w:before="0" w:after="240"/>
              <w:ind w:left="0" w:right="158"/>
              <w:rPr>
                <w:i w:val="0"/>
              </w:rPr>
            </w:pPr>
            <w:r>
              <w:rPr>
                <w:i w:val="0"/>
              </w:rPr>
              <w:t>1</w:t>
            </w:r>
          </w:p>
        </w:tc>
        <w:tc>
          <w:tcPr>
            <w:tcW w:w="9270" w:type="dxa"/>
          </w:tcPr>
          <w:p w14:paraId="41D6D0DE" w14:textId="77777777" w:rsidR="00EA655F" w:rsidRDefault="00EA655F" w:rsidP="006155E5">
            <w:pPr>
              <w:pStyle w:val="BlockText"/>
              <w:spacing w:before="0" w:after="240"/>
              <w:ind w:left="0" w:right="158"/>
              <w:rPr>
                <w:i w:val="0"/>
              </w:rPr>
            </w:pPr>
            <w:r>
              <w:rPr>
                <w:i w:val="0"/>
              </w:rPr>
              <w:t xml:space="preserve">The procedures </w:t>
            </w:r>
            <w:r w:rsidRPr="00EA655F">
              <w:rPr>
                <w:i w:val="0"/>
              </w:rPr>
              <w:t>that will be used for quality control of collected data</w:t>
            </w:r>
            <w:r>
              <w:rPr>
                <w:i w:val="0"/>
              </w:rPr>
              <w:t xml:space="preserve"> are as follows:</w:t>
            </w:r>
          </w:p>
          <w:p w14:paraId="5116169B" w14:textId="3807EA20" w:rsidR="00A335E5" w:rsidRPr="00C60D08" w:rsidRDefault="00EA655F" w:rsidP="006155E5">
            <w:pPr>
              <w:pStyle w:val="BlockText"/>
              <w:numPr>
                <w:ilvl w:val="0"/>
                <w:numId w:val="44"/>
              </w:numPr>
              <w:spacing w:before="0" w:after="240"/>
              <w:ind w:right="158"/>
              <w:rPr>
                <w:i w:val="0"/>
              </w:rPr>
            </w:pPr>
            <w:r>
              <w:rPr>
                <w:i w:val="0"/>
              </w:rPr>
              <w:t>List of procedures</w:t>
            </w:r>
            <w:r w:rsidR="00A335E5">
              <w:rPr>
                <w:i w:val="0"/>
              </w:rPr>
              <w:t>.</w:t>
            </w:r>
          </w:p>
        </w:tc>
      </w:tr>
    </w:tbl>
    <w:p w14:paraId="3E66E966" w14:textId="77777777" w:rsidR="00C60D08" w:rsidRDefault="00C60D08" w:rsidP="006155E5">
      <w:pPr>
        <w:pStyle w:val="Heading1"/>
        <w:numPr>
          <w:ilvl w:val="0"/>
          <w:numId w:val="0"/>
        </w:numPr>
        <w:spacing w:after="240"/>
        <w:ind w:left="720" w:right="158"/>
      </w:pPr>
      <w:bookmarkStart w:id="76" w:name="_Toc429041073"/>
      <w:bookmarkStart w:id="77" w:name="_Toc429041074"/>
      <w:bookmarkStart w:id="78" w:name="_Toc429041075"/>
      <w:bookmarkEnd w:id="76"/>
      <w:bookmarkEnd w:id="77"/>
      <w:bookmarkEnd w:id="78"/>
    </w:p>
    <w:p w14:paraId="4247F955" w14:textId="77777777" w:rsidR="006B0B7A" w:rsidRPr="00065B82" w:rsidRDefault="006B0B7A" w:rsidP="006155E5">
      <w:pPr>
        <w:pStyle w:val="Heading1"/>
        <w:spacing w:after="240"/>
        <w:ind w:right="158"/>
      </w:pPr>
      <w:bookmarkStart w:id="79" w:name="_Toc442166577"/>
      <w:r w:rsidRPr="00CF4558">
        <w:t>Confidentiality</w:t>
      </w:r>
      <w:bookmarkEnd w:id="79"/>
    </w:p>
    <w:p w14:paraId="60C97E4A" w14:textId="77777777" w:rsidR="00F851BA" w:rsidRPr="00065B82" w:rsidRDefault="00F851BA" w:rsidP="006155E5">
      <w:pPr>
        <w:pStyle w:val="Heading2"/>
        <w:keepNext/>
        <w:keepLines/>
        <w:numPr>
          <w:ilvl w:val="0"/>
          <w:numId w:val="64"/>
        </w:numPr>
        <w:autoSpaceDE w:val="0"/>
        <w:autoSpaceDN w:val="0"/>
        <w:adjustRightInd w:val="0"/>
        <w:spacing w:before="40" w:after="0"/>
        <w:ind w:right="158"/>
      </w:pPr>
      <w:bookmarkStart w:id="80" w:name="_Toc440956520"/>
      <w:bookmarkStart w:id="81" w:name="_Toc442166578"/>
      <w:r w:rsidRPr="00065B82">
        <w:rPr>
          <w:color w:val="auto"/>
          <w:sz w:val="28"/>
          <w:szCs w:val="28"/>
        </w:rPr>
        <w:t>Confidentiality of Study Data</w:t>
      </w:r>
      <w:bookmarkEnd w:id="80"/>
      <w:bookmarkEnd w:id="81"/>
    </w:p>
    <w:p w14:paraId="72E1F038" w14:textId="77777777" w:rsidR="00F851BA" w:rsidRPr="00065B82" w:rsidRDefault="00F851BA" w:rsidP="006155E5">
      <w:pPr>
        <w:ind w:right="158"/>
        <w:rPr>
          <w:highlight w:val="yellow"/>
        </w:rPr>
      </w:pPr>
    </w:p>
    <w:p w14:paraId="36CB75E3" w14:textId="2DA5585C" w:rsidR="00EA655F" w:rsidRDefault="00905C6B" w:rsidP="006155E5">
      <w:pPr>
        <w:pStyle w:val="Default"/>
        <w:spacing w:after="240"/>
        <w:ind w:left="720" w:right="158"/>
        <w:rPr>
          <w:i/>
        </w:rPr>
      </w:pPr>
      <w:r w:rsidRPr="004C1274">
        <w:rPr>
          <w:i/>
        </w:rPr>
        <w:t>Describe the local procedures for maintenance of confidentiality</w:t>
      </w:r>
      <w:r w:rsidR="00F851BA" w:rsidRPr="00F851BA">
        <w:t xml:space="preserve"> </w:t>
      </w:r>
      <w:r w:rsidR="00F851BA" w:rsidRPr="00F851BA">
        <w:rPr>
          <w:i/>
        </w:rPr>
        <w:t xml:space="preserve">of study data and any records that will be reviewed for data </w:t>
      </w:r>
      <w:proofErr w:type="gramStart"/>
      <w:r w:rsidR="00F851BA" w:rsidRPr="00F851BA">
        <w:rPr>
          <w:i/>
        </w:rPr>
        <w:t>collection</w:t>
      </w:r>
      <w:r w:rsidR="00F851BA">
        <w:rPr>
          <w:i/>
        </w:rPr>
        <w:t xml:space="preserve"> </w:t>
      </w:r>
      <w:r w:rsidRPr="004C1274">
        <w:rPr>
          <w:i/>
        </w:rPr>
        <w:t>.</w:t>
      </w:r>
      <w:proofErr w:type="gramEnd"/>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10260"/>
      </w:tblGrid>
      <w:tr w:rsidR="00EA655F" w14:paraId="7129B1D3" w14:textId="77777777" w:rsidTr="00391E86">
        <w:tc>
          <w:tcPr>
            <w:tcW w:w="10260" w:type="dxa"/>
            <w:shd w:val="pct5" w:color="auto" w:fill="auto"/>
          </w:tcPr>
          <w:p w14:paraId="4B241B0C" w14:textId="6219DF0F" w:rsidR="00EA655F" w:rsidRPr="0057607E" w:rsidRDefault="00C60D08" w:rsidP="006155E5">
            <w:pPr>
              <w:pStyle w:val="BlockText"/>
              <w:spacing w:before="0" w:after="240"/>
              <w:ind w:left="0" w:right="158"/>
              <w:rPr>
                <w:rFonts w:ascii="Arial" w:hAnsi="Arial" w:cs="Arial"/>
                <w:b/>
                <w:i w:val="0"/>
                <w:sz w:val="22"/>
                <w:szCs w:val="22"/>
              </w:rPr>
            </w:pPr>
            <w:r>
              <w:rPr>
                <w:rFonts w:ascii="Arial" w:hAnsi="Arial" w:cs="Arial"/>
                <w:b/>
                <w:i w:val="0"/>
                <w:sz w:val="22"/>
                <w:szCs w:val="22"/>
              </w:rPr>
              <w:lastRenderedPageBreak/>
              <w:t xml:space="preserve">Discussion- </w:t>
            </w:r>
            <w:r w:rsidR="00EA655F" w:rsidRPr="0057607E">
              <w:rPr>
                <w:rFonts w:ascii="Arial" w:hAnsi="Arial" w:cs="Arial"/>
                <w:b/>
                <w:i w:val="0"/>
                <w:sz w:val="22"/>
                <w:szCs w:val="22"/>
              </w:rPr>
              <w:t>Confidentiality</w:t>
            </w:r>
          </w:p>
          <w:p w14:paraId="015A4F0F" w14:textId="1198D305" w:rsidR="00EA655F" w:rsidRDefault="00EA655F" w:rsidP="006155E5">
            <w:pPr>
              <w:pStyle w:val="BlockText"/>
              <w:spacing w:before="0" w:after="240"/>
              <w:ind w:left="0" w:right="158"/>
              <w:rPr>
                <w:rFonts w:ascii="Arial" w:hAnsi="Arial" w:cs="Arial"/>
                <w:i w:val="0"/>
                <w:sz w:val="22"/>
                <w:szCs w:val="22"/>
              </w:rPr>
            </w:pPr>
            <w:r w:rsidRPr="00EA655F">
              <w:rPr>
                <w:rFonts w:ascii="Arial" w:hAnsi="Arial" w:cs="Arial"/>
                <w:b/>
                <w:i w:val="0"/>
                <w:sz w:val="22"/>
                <w:szCs w:val="22"/>
              </w:rPr>
              <w:t>Consider all forms of Data</w:t>
            </w:r>
            <w:r w:rsidR="0057607E">
              <w:rPr>
                <w:rFonts w:ascii="Arial" w:hAnsi="Arial" w:cs="Arial"/>
                <w:b/>
                <w:i w:val="0"/>
                <w:sz w:val="22"/>
                <w:szCs w:val="22"/>
              </w:rPr>
              <w:t xml:space="preserve"> from start to finish</w:t>
            </w:r>
            <w:r w:rsidRPr="00EA655F">
              <w:rPr>
                <w:rFonts w:ascii="Arial" w:hAnsi="Arial" w:cs="Arial"/>
                <w:b/>
                <w:i w:val="0"/>
                <w:sz w:val="22"/>
                <w:szCs w:val="22"/>
              </w:rPr>
              <w:t>.</w:t>
            </w:r>
            <w:r>
              <w:rPr>
                <w:rFonts w:ascii="Arial" w:hAnsi="Arial" w:cs="Arial"/>
                <w:i w:val="0"/>
                <w:sz w:val="22"/>
                <w:szCs w:val="22"/>
              </w:rPr>
              <w:t xml:space="preserve">  When considering confidentiality of records collected for research purpose you must consider all forms of data from the start to the finish of the study and also after study completion.  For example, if an interview is to be audio recorded and later transcribed, confidentiality procedures for both the audio files and the transcription need to be described from the date of creation of the first audio recording through the date that the audio files and transcribed words are deleted, destroyed or put in a permanent storage location (like an archive).  </w:t>
            </w:r>
          </w:p>
          <w:p w14:paraId="00979718" w14:textId="69EF741A" w:rsidR="00EA655F" w:rsidRDefault="0057607E" w:rsidP="006155E5">
            <w:pPr>
              <w:pStyle w:val="BlockText"/>
              <w:spacing w:before="0" w:after="240"/>
              <w:ind w:left="0" w:right="158"/>
              <w:rPr>
                <w:rFonts w:ascii="Arial" w:hAnsi="Arial" w:cs="Arial"/>
                <w:i w:val="0"/>
                <w:sz w:val="22"/>
                <w:szCs w:val="22"/>
              </w:rPr>
            </w:pPr>
            <w:r>
              <w:rPr>
                <w:rFonts w:ascii="Arial" w:hAnsi="Arial" w:cs="Arial"/>
                <w:i w:val="0"/>
                <w:sz w:val="22"/>
                <w:szCs w:val="22"/>
              </w:rPr>
              <w:t>The adequacy of confidentiality procedures will often be based on the type of data and the degree to which it will be identifiable.  Data that is completely unidentifiable or is completely innocuous will typically require lower levels of confidentiality protection while identifiable data that if disclosed could result in harm to a participant will require a greater degree of security.</w:t>
            </w:r>
          </w:p>
          <w:p w14:paraId="5DEB25B7" w14:textId="77777777" w:rsidR="000C3311" w:rsidRDefault="0057607E"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Keep in mind that a </w:t>
            </w:r>
            <w:r w:rsidRPr="0057607E">
              <w:rPr>
                <w:rFonts w:ascii="Arial" w:hAnsi="Arial" w:cs="Arial"/>
                <w:b/>
                <w:i w:val="0"/>
                <w:sz w:val="22"/>
                <w:szCs w:val="22"/>
              </w:rPr>
              <w:t>breach of confidentiality is a risk</w:t>
            </w:r>
            <w:r>
              <w:rPr>
                <w:rFonts w:ascii="Arial" w:hAnsi="Arial" w:cs="Arial"/>
                <w:i w:val="0"/>
                <w:sz w:val="22"/>
                <w:szCs w:val="22"/>
              </w:rPr>
              <w:t xml:space="preserve"> that should be minimized within the context of the research design.  Therefore data should only be recorded in an identifiable manner when necessary to achieve the scientific goal of the study.  For example, while an interview may require audio recording that is to be transcribed at a later date in order to obtain accurate data, unless there were inaudible responses (like body language) were built into the data analysis scheme, video</w:t>
            </w:r>
            <w:r w:rsidR="000C3311">
              <w:rPr>
                <w:rFonts w:ascii="Arial" w:hAnsi="Arial" w:cs="Arial"/>
                <w:i w:val="0"/>
                <w:sz w:val="22"/>
                <w:szCs w:val="22"/>
              </w:rPr>
              <w:t xml:space="preserve"> recording should not be used in the study because it is more identifiable than an audio recording.  Consider also that a test, retest methodology would potentially require identifiable data for a short period of time so that answers from the pretest could be directly compared with answers in the post test for the same participant, a single point test would not require identifiable information to be associated with the data in most cases.</w:t>
            </w:r>
          </w:p>
          <w:p w14:paraId="5F523E37" w14:textId="0FFE8420" w:rsidR="00EA655F" w:rsidRPr="00C67A2C" w:rsidRDefault="002E6747" w:rsidP="006155E5">
            <w:pPr>
              <w:pStyle w:val="BlockText"/>
              <w:spacing w:before="0" w:after="240"/>
              <w:ind w:left="0" w:right="158"/>
              <w:rPr>
                <w:rFonts w:ascii="Arial" w:hAnsi="Arial" w:cs="Arial"/>
                <w:i w:val="0"/>
                <w:sz w:val="22"/>
                <w:szCs w:val="22"/>
              </w:rPr>
            </w:pPr>
            <w:r w:rsidRPr="002E6747">
              <w:rPr>
                <w:rFonts w:ascii="Arial" w:hAnsi="Arial" w:cs="Arial"/>
                <w:b/>
                <w:i w:val="0"/>
                <w:sz w:val="22"/>
                <w:szCs w:val="22"/>
              </w:rPr>
              <w:t>Final disposition of data.</w:t>
            </w:r>
            <w:r>
              <w:rPr>
                <w:rFonts w:ascii="Arial" w:hAnsi="Arial" w:cs="Arial"/>
                <w:i w:val="0"/>
                <w:sz w:val="22"/>
                <w:szCs w:val="22"/>
              </w:rPr>
              <w:t xml:space="preserve">  As scientists we hate to see data destroyed so when possible, de-identify it rather than destroy it.  Only in the riskiest of data (e.g. opinions of workers about their boss, HIV status) will de-identification not be sufficient.  </w:t>
            </w:r>
          </w:p>
        </w:tc>
      </w:tr>
    </w:tbl>
    <w:p w14:paraId="394A7641" w14:textId="60D6C76D" w:rsidR="006B0B7A" w:rsidRDefault="006B0B7A"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C60D08" w:rsidRPr="009D71AD" w14:paraId="5664A6C7" w14:textId="77777777" w:rsidTr="00391E86">
        <w:trPr>
          <w:gridBefore w:val="1"/>
          <w:wBefore w:w="7" w:type="dxa"/>
        </w:trPr>
        <w:tc>
          <w:tcPr>
            <w:tcW w:w="10260" w:type="dxa"/>
            <w:gridSpan w:val="3"/>
            <w:shd w:val="pct10" w:color="auto" w:fill="auto"/>
          </w:tcPr>
          <w:p w14:paraId="0914BD27" w14:textId="133AD3A4" w:rsidR="00C47EA6" w:rsidRPr="00C47EA6" w:rsidRDefault="00C60D08" w:rsidP="006155E5">
            <w:pPr>
              <w:pStyle w:val="Heading2"/>
              <w:spacing w:before="0" w:after="240"/>
              <w:ind w:right="158"/>
              <w:rPr>
                <w:vanish/>
                <w:specVanish/>
              </w:rPr>
            </w:pPr>
            <w:bookmarkStart w:id="82" w:name="_Toc442166579"/>
            <w:r w:rsidRPr="00C47EA6">
              <w:t>Where and how will all data</w:t>
            </w:r>
            <w:r w:rsidR="00F851BA">
              <w:t xml:space="preserve"> and records</w:t>
            </w:r>
            <w:r w:rsidRPr="00C47EA6">
              <w:t xml:space="preserve"> be stored?</w:t>
            </w:r>
            <w:bookmarkEnd w:id="82"/>
          </w:p>
          <w:p w14:paraId="59F2E5BF" w14:textId="7FB30E5C" w:rsidR="00C60D08" w:rsidRPr="00C47EA6" w:rsidRDefault="00C60D08" w:rsidP="006155E5">
            <w:pPr>
              <w:pStyle w:val="BodyItalics"/>
              <w:spacing w:before="0" w:after="240"/>
              <w:ind w:right="158"/>
            </w:pPr>
            <w:r w:rsidRPr="00C47EA6">
              <w:t xml:space="preserve"> Include information about:  password protection, encryption, physical controls, authorization of access, and separation of identifiers and data, as applicable.  Include </w:t>
            </w:r>
            <w:r w:rsidR="00F851BA">
              <w:t xml:space="preserve">physical (e.g. </w:t>
            </w:r>
            <w:r w:rsidRPr="00C47EA6">
              <w:t>paper</w:t>
            </w:r>
            <w:r w:rsidR="00F851BA">
              <w:t>)</w:t>
            </w:r>
            <w:r w:rsidRPr="00C47EA6">
              <w:t xml:space="preserve"> and electronic files.</w:t>
            </w:r>
          </w:p>
        </w:tc>
      </w:tr>
      <w:tr w:rsidR="00EF49F3" w:rsidRPr="009D71AD" w14:paraId="04919DD1" w14:textId="77777777" w:rsidTr="00391E86">
        <w:tc>
          <w:tcPr>
            <w:tcW w:w="457" w:type="dxa"/>
            <w:gridSpan w:val="2"/>
          </w:tcPr>
          <w:p w14:paraId="1C0479C0" w14:textId="54211A5C" w:rsidR="00EF49F3" w:rsidRPr="009D71AD" w:rsidRDefault="00EF49F3" w:rsidP="006155E5">
            <w:pPr>
              <w:pStyle w:val="BlockText"/>
              <w:spacing w:before="0" w:after="240"/>
              <w:ind w:left="0" w:right="158"/>
              <w:rPr>
                <w:b/>
                <w:i w:val="0"/>
              </w:rPr>
            </w:pPr>
          </w:p>
        </w:tc>
        <w:tc>
          <w:tcPr>
            <w:tcW w:w="9810" w:type="dxa"/>
            <w:gridSpan w:val="2"/>
          </w:tcPr>
          <w:p w14:paraId="72BF6AED" w14:textId="737E92E5" w:rsidR="00EF49F3" w:rsidRDefault="00EF49F3" w:rsidP="006155E5">
            <w:pPr>
              <w:pStyle w:val="BlockText"/>
              <w:spacing w:before="0" w:after="240"/>
              <w:ind w:left="0" w:right="158"/>
              <w:rPr>
                <w:i w:val="0"/>
              </w:rPr>
            </w:pPr>
            <w:r>
              <w:rPr>
                <w:b/>
                <w:i w:val="0"/>
              </w:rPr>
              <w:t xml:space="preserve">Data Storage.  </w:t>
            </w:r>
            <w:r w:rsidRPr="002E6747">
              <w:rPr>
                <w:i w:val="0"/>
              </w:rPr>
              <w:t xml:space="preserve">For each piece of data that will be handled differently, you will need </w:t>
            </w:r>
            <w:r w:rsidR="00467061">
              <w:rPr>
                <w:i w:val="0"/>
              </w:rPr>
              <w:t>to:</w:t>
            </w:r>
          </w:p>
          <w:p w14:paraId="3475FE6F" w14:textId="62548EB1" w:rsidR="00EF49F3" w:rsidRDefault="00B775B3" w:rsidP="006155E5">
            <w:pPr>
              <w:pStyle w:val="BlockText"/>
              <w:numPr>
                <w:ilvl w:val="0"/>
                <w:numId w:val="44"/>
              </w:numPr>
              <w:spacing w:before="0" w:after="240"/>
              <w:ind w:right="158"/>
              <w:rPr>
                <w:i w:val="0"/>
              </w:rPr>
            </w:pPr>
            <w:r>
              <w:rPr>
                <w:i w:val="0"/>
              </w:rPr>
              <w:t>Describe</w:t>
            </w:r>
            <w:r w:rsidR="00EF49F3">
              <w:rPr>
                <w:i w:val="0"/>
              </w:rPr>
              <w:t xml:space="preserve"> the data</w:t>
            </w:r>
          </w:p>
          <w:p w14:paraId="7F480FCF" w14:textId="0A937EA0" w:rsidR="00EF49F3" w:rsidRDefault="00EF49F3" w:rsidP="006155E5">
            <w:pPr>
              <w:pStyle w:val="BlockText"/>
              <w:numPr>
                <w:ilvl w:val="0"/>
                <w:numId w:val="44"/>
              </w:numPr>
              <w:spacing w:before="0" w:after="240"/>
              <w:ind w:right="158"/>
              <w:rPr>
                <w:i w:val="0"/>
              </w:rPr>
            </w:pPr>
            <w:r>
              <w:rPr>
                <w:i w:val="0"/>
              </w:rPr>
              <w:t>Tell its degree of identifiability</w:t>
            </w:r>
          </w:p>
          <w:p w14:paraId="2DAEB73A" w14:textId="2D51AECA" w:rsidR="00EF49F3" w:rsidRDefault="00EF49F3" w:rsidP="006155E5">
            <w:pPr>
              <w:pStyle w:val="BlockText"/>
              <w:numPr>
                <w:ilvl w:val="0"/>
                <w:numId w:val="44"/>
              </w:numPr>
              <w:spacing w:before="0" w:after="240"/>
              <w:ind w:right="158"/>
              <w:rPr>
                <w:i w:val="0"/>
              </w:rPr>
            </w:pPr>
            <w:r>
              <w:rPr>
                <w:i w:val="0"/>
              </w:rPr>
              <w:t>Tell how</w:t>
            </w:r>
            <w:r w:rsidR="00273F6D">
              <w:rPr>
                <w:i w:val="0"/>
              </w:rPr>
              <w:t xml:space="preserve"> and where</w:t>
            </w:r>
            <w:r>
              <w:rPr>
                <w:i w:val="0"/>
              </w:rPr>
              <w:t xml:space="preserve"> it is stored</w:t>
            </w:r>
          </w:p>
          <w:p w14:paraId="5CBADA13" w14:textId="36028303" w:rsidR="00273F6D" w:rsidRDefault="00273F6D" w:rsidP="006155E5">
            <w:pPr>
              <w:pStyle w:val="BlockText"/>
              <w:numPr>
                <w:ilvl w:val="0"/>
                <w:numId w:val="44"/>
              </w:numPr>
              <w:spacing w:before="0" w:after="240"/>
              <w:ind w:right="158"/>
              <w:rPr>
                <w:i w:val="0"/>
              </w:rPr>
            </w:pPr>
            <w:r>
              <w:rPr>
                <w:i w:val="0"/>
              </w:rPr>
              <w:t>If one form of data is used to create another form (e.g. transcription of audio data), describe the process (and then you have another piece of data to describe)</w:t>
            </w:r>
            <w:r w:rsidR="00B775B3">
              <w:rPr>
                <w:i w:val="0"/>
              </w:rPr>
              <w:t>.</w:t>
            </w:r>
            <w:r>
              <w:rPr>
                <w:i w:val="0"/>
              </w:rPr>
              <w:t xml:space="preserve">  </w:t>
            </w:r>
          </w:p>
          <w:p w14:paraId="22B7E9D0" w14:textId="77777777" w:rsidR="00EF49F3" w:rsidRPr="009D71AD" w:rsidRDefault="00EF49F3" w:rsidP="006155E5">
            <w:pPr>
              <w:pStyle w:val="BlockText"/>
              <w:numPr>
                <w:ilvl w:val="0"/>
                <w:numId w:val="44"/>
              </w:numPr>
              <w:spacing w:before="0" w:after="240"/>
              <w:ind w:right="158"/>
              <w:rPr>
                <w:b/>
                <w:i w:val="0"/>
              </w:rPr>
            </w:pPr>
            <w:r>
              <w:rPr>
                <w:i w:val="0"/>
              </w:rPr>
              <w:lastRenderedPageBreak/>
              <w:t xml:space="preserve">Tell the data’s final disposition  </w:t>
            </w:r>
          </w:p>
        </w:tc>
      </w:tr>
      <w:tr w:rsidR="000C3311" w:rsidRPr="009D71AD" w14:paraId="0A01F7FF" w14:textId="77777777" w:rsidTr="00391E86">
        <w:tc>
          <w:tcPr>
            <w:tcW w:w="457" w:type="dxa"/>
            <w:gridSpan w:val="2"/>
          </w:tcPr>
          <w:p w14:paraId="30510AB1" w14:textId="77777777" w:rsidR="000C3311" w:rsidRPr="009D71AD" w:rsidRDefault="000C3311" w:rsidP="006155E5">
            <w:pPr>
              <w:pStyle w:val="BlockText"/>
              <w:spacing w:before="0" w:after="240"/>
              <w:ind w:left="0" w:right="158"/>
              <w:rPr>
                <w:b/>
                <w:i w:val="0"/>
              </w:rPr>
            </w:pPr>
            <w:r w:rsidRPr="009D71AD">
              <w:rPr>
                <w:b/>
                <w:i w:val="0"/>
              </w:rPr>
              <w:lastRenderedPageBreak/>
              <w:t>B</w:t>
            </w:r>
          </w:p>
        </w:tc>
        <w:tc>
          <w:tcPr>
            <w:tcW w:w="9810" w:type="dxa"/>
            <w:gridSpan w:val="2"/>
          </w:tcPr>
          <w:p w14:paraId="3013FDF2" w14:textId="32164F14" w:rsidR="000C3311" w:rsidRPr="009D71AD" w:rsidRDefault="00B775B3" w:rsidP="006155E5">
            <w:pPr>
              <w:pStyle w:val="BlockText"/>
              <w:spacing w:before="0" w:after="240"/>
              <w:ind w:left="0" w:right="158"/>
              <w:rPr>
                <w:b/>
                <w:i w:val="0"/>
              </w:rPr>
            </w:pPr>
            <w:r>
              <w:rPr>
                <w:b/>
                <w:i w:val="0"/>
              </w:rPr>
              <w:t>Describe</w:t>
            </w:r>
            <w:r w:rsidR="00467061">
              <w:rPr>
                <w:b/>
                <w:i w:val="0"/>
              </w:rPr>
              <w:t xml:space="preserve"> the</w:t>
            </w:r>
            <w:r w:rsidR="00EF49F3">
              <w:rPr>
                <w:b/>
                <w:i w:val="0"/>
              </w:rPr>
              <w:t xml:space="preserve"> Data</w:t>
            </w:r>
            <w:r w:rsidR="000C3311">
              <w:rPr>
                <w:b/>
                <w:i w:val="0"/>
              </w:rPr>
              <w:t xml:space="preserve">.  </w:t>
            </w:r>
            <w:r w:rsidR="00EF49F3" w:rsidRPr="00EF49F3">
              <w:rPr>
                <w:i w:val="0"/>
              </w:rPr>
              <w:t>(Be sure to add a</w:t>
            </w:r>
            <w:r w:rsidR="00AA6CD0">
              <w:rPr>
                <w:i w:val="0"/>
              </w:rPr>
              <w:t xml:space="preserve">ny </w:t>
            </w:r>
            <w:r w:rsidR="00EF49F3" w:rsidRPr="00EF49F3">
              <w:rPr>
                <w:i w:val="0"/>
              </w:rPr>
              <w:t>specifics to the</w:t>
            </w:r>
            <w:r w:rsidR="00467061">
              <w:rPr>
                <w:i w:val="0"/>
              </w:rPr>
              <w:t>s</w:t>
            </w:r>
            <w:r w:rsidR="00EF49F3" w:rsidRPr="00EF49F3">
              <w:rPr>
                <w:i w:val="0"/>
              </w:rPr>
              <w:t>e general categories)</w:t>
            </w:r>
          </w:p>
        </w:tc>
      </w:tr>
      <w:tr w:rsidR="000C3311" w14:paraId="3A494465" w14:textId="77777777" w:rsidTr="00391E86">
        <w:trPr>
          <w:gridBefore w:val="2"/>
          <w:wBefore w:w="457" w:type="dxa"/>
        </w:trPr>
        <w:tc>
          <w:tcPr>
            <w:tcW w:w="540" w:type="dxa"/>
          </w:tcPr>
          <w:p w14:paraId="21E936C0" w14:textId="4D33B0DB" w:rsidR="000C3311" w:rsidRDefault="00C47EA6" w:rsidP="006155E5">
            <w:pPr>
              <w:pStyle w:val="BlockText"/>
              <w:spacing w:before="0" w:after="240"/>
              <w:ind w:left="0" w:right="158"/>
              <w:rPr>
                <w:i w:val="0"/>
              </w:rPr>
            </w:pPr>
            <w:r>
              <w:rPr>
                <w:i w:val="0"/>
              </w:rPr>
              <w:t>1</w:t>
            </w:r>
          </w:p>
        </w:tc>
        <w:tc>
          <w:tcPr>
            <w:tcW w:w="9270" w:type="dxa"/>
          </w:tcPr>
          <w:p w14:paraId="0AE625EA" w14:textId="073D84D9" w:rsidR="000C3311" w:rsidRDefault="00EF49F3" w:rsidP="006155E5">
            <w:pPr>
              <w:pStyle w:val="BlockText"/>
              <w:spacing w:before="0" w:after="240"/>
              <w:ind w:left="0" w:right="158"/>
              <w:rPr>
                <w:i w:val="0"/>
              </w:rPr>
            </w:pPr>
            <w:r w:rsidRPr="00AA6CD0">
              <w:rPr>
                <w:i w:val="0"/>
              </w:rPr>
              <w:t>Notes written/entered in a data file (paper or electronic) by a member of the research team</w:t>
            </w:r>
          </w:p>
        </w:tc>
      </w:tr>
      <w:tr w:rsidR="000C3311" w14:paraId="20EA7F60" w14:textId="77777777" w:rsidTr="00391E86">
        <w:trPr>
          <w:gridBefore w:val="2"/>
          <w:wBefore w:w="457" w:type="dxa"/>
        </w:trPr>
        <w:tc>
          <w:tcPr>
            <w:tcW w:w="540" w:type="dxa"/>
          </w:tcPr>
          <w:p w14:paraId="27D1ADFC" w14:textId="77777777" w:rsidR="000C3311" w:rsidRDefault="000C3311" w:rsidP="006155E5">
            <w:pPr>
              <w:pStyle w:val="BlockText"/>
              <w:spacing w:before="0" w:after="240"/>
              <w:ind w:left="0" w:right="158"/>
              <w:rPr>
                <w:i w:val="0"/>
              </w:rPr>
            </w:pPr>
            <w:r>
              <w:rPr>
                <w:i w:val="0"/>
              </w:rPr>
              <w:t>2</w:t>
            </w:r>
          </w:p>
        </w:tc>
        <w:tc>
          <w:tcPr>
            <w:tcW w:w="9270" w:type="dxa"/>
          </w:tcPr>
          <w:p w14:paraId="320C677A" w14:textId="23EE7F8F" w:rsidR="000C3311" w:rsidRDefault="00EF49F3" w:rsidP="006155E5">
            <w:pPr>
              <w:pStyle w:val="BlockText"/>
              <w:spacing w:before="0" w:after="240"/>
              <w:ind w:left="0" w:right="158"/>
              <w:rPr>
                <w:i w:val="0"/>
              </w:rPr>
            </w:pPr>
            <w:r w:rsidRPr="00AA6CD0">
              <w:rPr>
                <w:i w:val="0"/>
              </w:rPr>
              <w:t xml:space="preserve">Paper document(s) </w:t>
            </w:r>
            <w:r w:rsidR="00B775B3" w:rsidRPr="00AA6CD0">
              <w:rPr>
                <w:i w:val="0"/>
              </w:rPr>
              <w:t xml:space="preserve">completed and </w:t>
            </w:r>
            <w:r w:rsidRPr="00AA6CD0">
              <w:rPr>
                <w:i w:val="0"/>
              </w:rPr>
              <w:t>submitted by the participant</w:t>
            </w:r>
          </w:p>
        </w:tc>
      </w:tr>
      <w:tr w:rsidR="000C3311" w14:paraId="1EFB6018" w14:textId="77777777" w:rsidTr="00391E86">
        <w:trPr>
          <w:gridBefore w:val="2"/>
          <w:wBefore w:w="457" w:type="dxa"/>
        </w:trPr>
        <w:tc>
          <w:tcPr>
            <w:tcW w:w="540" w:type="dxa"/>
          </w:tcPr>
          <w:p w14:paraId="5F25475C" w14:textId="57F970F8" w:rsidR="000C3311" w:rsidRDefault="00C47EA6" w:rsidP="006155E5">
            <w:pPr>
              <w:pStyle w:val="BlockText"/>
              <w:spacing w:before="0" w:after="240"/>
              <w:ind w:left="0" w:right="158"/>
              <w:rPr>
                <w:i w:val="0"/>
              </w:rPr>
            </w:pPr>
            <w:r>
              <w:rPr>
                <w:i w:val="0"/>
              </w:rPr>
              <w:t>3</w:t>
            </w:r>
          </w:p>
        </w:tc>
        <w:tc>
          <w:tcPr>
            <w:tcW w:w="9270" w:type="dxa"/>
          </w:tcPr>
          <w:p w14:paraId="342F8B2F" w14:textId="158A1773" w:rsidR="000C3311" w:rsidRDefault="00B775B3" w:rsidP="006155E5">
            <w:pPr>
              <w:pStyle w:val="BlockText"/>
              <w:spacing w:before="0" w:after="240"/>
              <w:ind w:left="0" w:right="158"/>
              <w:rPr>
                <w:i w:val="0"/>
              </w:rPr>
            </w:pPr>
            <w:r w:rsidRPr="00AA6CD0">
              <w:rPr>
                <w:i w:val="0"/>
              </w:rPr>
              <w:t>Electronic document</w:t>
            </w:r>
            <w:r w:rsidR="00EF49F3" w:rsidRPr="00AA6CD0">
              <w:rPr>
                <w:i w:val="0"/>
              </w:rPr>
              <w:t xml:space="preserve"> submitted/created by the participant actions</w:t>
            </w:r>
            <w:r w:rsidRPr="00AA6CD0">
              <w:rPr>
                <w:i w:val="0"/>
              </w:rPr>
              <w:t xml:space="preserve"> (possibly from the web)</w:t>
            </w:r>
          </w:p>
        </w:tc>
      </w:tr>
      <w:tr w:rsidR="000C3311" w14:paraId="00CF04D5" w14:textId="77777777" w:rsidTr="00391E86">
        <w:trPr>
          <w:gridBefore w:val="2"/>
          <w:wBefore w:w="457" w:type="dxa"/>
        </w:trPr>
        <w:tc>
          <w:tcPr>
            <w:tcW w:w="540" w:type="dxa"/>
          </w:tcPr>
          <w:p w14:paraId="2CA24047" w14:textId="335C693D" w:rsidR="000C3311" w:rsidRDefault="00C47EA6" w:rsidP="006155E5">
            <w:pPr>
              <w:pStyle w:val="BlockText"/>
              <w:spacing w:before="0" w:after="240"/>
              <w:ind w:left="0" w:right="158"/>
              <w:rPr>
                <w:i w:val="0"/>
              </w:rPr>
            </w:pPr>
            <w:r>
              <w:rPr>
                <w:i w:val="0"/>
              </w:rPr>
              <w:t>4</w:t>
            </w:r>
          </w:p>
        </w:tc>
        <w:tc>
          <w:tcPr>
            <w:tcW w:w="9270" w:type="dxa"/>
          </w:tcPr>
          <w:p w14:paraId="6788A92D" w14:textId="3E14ACBF" w:rsidR="000C3311" w:rsidRDefault="00EF49F3" w:rsidP="006155E5">
            <w:pPr>
              <w:pStyle w:val="BlockText"/>
              <w:spacing w:before="0" w:after="240"/>
              <w:ind w:left="0" w:right="158"/>
              <w:rPr>
                <w:i w:val="0"/>
              </w:rPr>
            </w:pPr>
            <w:r w:rsidRPr="00AA6CD0">
              <w:rPr>
                <w:i w:val="0"/>
              </w:rPr>
              <w:t>Audio or Video recording</w:t>
            </w:r>
            <w:r w:rsidR="00B775B3" w:rsidRPr="00AA6CD0">
              <w:rPr>
                <w:i w:val="0"/>
              </w:rPr>
              <w:t>s of…</w:t>
            </w:r>
          </w:p>
        </w:tc>
      </w:tr>
      <w:tr w:rsidR="000C3311" w14:paraId="4EFDADB9" w14:textId="77777777" w:rsidTr="00391E86">
        <w:trPr>
          <w:gridBefore w:val="2"/>
          <w:wBefore w:w="457" w:type="dxa"/>
        </w:trPr>
        <w:tc>
          <w:tcPr>
            <w:tcW w:w="540" w:type="dxa"/>
          </w:tcPr>
          <w:p w14:paraId="20F91EEC" w14:textId="188417AD" w:rsidR="000C3311" w:rsidRDefault="00C47EA6" w:rsidP="006155E5">
            <w:pPr>
              <w:pStyle w:val="BlockText"/>
              <w:spacing w:before="0" w:after="240"/>
              <w:ind w:left="0" w:right="158"/>
              <w:rPr>
                <w:i w:val="0"/>
              </w:rPr>
            </w:pPr>
            <w:r>
              <w:rPr>
                <w:i w:val="0"/>
              </w:rPr>
              <w:t>5</w:t>
            </w:r>
          </w:p>
        </w:tc>
        <w:tc>
          <w:tcPr>
            <w:tcW w:w="9270" w:type="dxa"/>
          </w:tcPr>
          <w:p w14:paraId="1023F86A" w14:textId="4A096278" w:rsidR="000C3311" w:rsidRDefault="00EF49F3" w:rsidP="006155E5">
            <w:pPr>
              <w:pStyle w:val="BlockText"/>
              <w:spacing w:before="0" w:after="240"/>
              <w:ind w:left="0" w:right="158"/>
              <w:rPr>
                <w:i w:val="0"/>
              </w:rPr>
            </w:pPr>
            <w:r>
              <w:rPr>
                <w:i w:val="0"/>
              </w:rPr>
              <w:t>Transcriptions of Audio or video recordings</w:t>
            </w:r>
            <w:r w:rsidR="00B775B3">
              <w:rPr>
                <w:i w:val="0"/>
              </w:rPr>
              <w:t xml:space="preserve"> of…</w:t>
            </w:r>
          </w:p>
        </w:tc>
      </w:tr>
      <w:tr w:rsidR="000C3311" w14:paraId="7C38D8BF" w14:textId="77777777" w:rsidTr="00391E86">
        <w:trPr>
          <w:gridBefore w:val="2"/>
          <w:wBefore w:w="457" w:type="dxa"/>
        </w:trPr>
        <w:tc>
          <w:tcPr>
            <w:tcW w:w="540" w:type="dxa"/>
          </w:tcPr>
          <w:p w14:paraId="74FE5EAB" w14:textId="24279315" w:rsidR="000C3311" w:rsidRDefault="00C47EA6" w:rsidP="006155E5">
            <w:pPr>
              <w:pStyle w:val="BlockText"/>
              <w:spacing w:before="0" w:after="240"/>
              <w:ind w:left="0" w:right="158"/>
              <w:rPr>
                <w:i w:val="0"/>
              </w:rPr>
            </w:pPr>
            <w:r>
              <w:rPr>
                <w:i w:val="0"/>
              </w:rPr>
              <w:t>6</w:t>
            </w:r>
          </w:p>
        </w:tc>
        <w:tc>
          <w:tcPr>
            <w:tcW w:w="9270" w:type="dxa"/>
          </w:tcPr>
          <w:p w14:paraId="5D82C127" w14:textId="0762CA37" w:rsidR="000C3311" w:rsidRDefault="00EF49F3" w:rsidP="006155E5">
            <w:pPr>
              <w:pStyle w:val="BlockText"/>
              <w:spacing w:before="0" w:after="240"/>
              <w:ind w:left="0" w:right="158"/>
              <w:rPr>
                <w:i w:val="0"/>
              </w:rPr>
            </w:pPr>
            <w:r w:rsidRPr="00AA6CD0">
              <w:rPr>
                <w:i w:val="0"/>
              </w:rPr>
              <w:t>Paper or electronic access to records not created directly for the research</w:t>
            </w:r>
          </w:p>
        </w:tc>
      </w:tr>
      <w:tr w:rsidR="00EF49F3" w14:paraId="3A1DBE4D" w14:textId="77777777" w:rsidTr="00391E86">
        <w:trPr>
          <w:gridBefore w:val="2"/>
          <w:wBefore w:w="457" w:type="dxa"/>
        </w:trPr>
        <w:tc>
          <w:tcPr>
            <w:tcW w:w="540" w:type="dxa"/>
          </w:tcPr>
          <w:p w14:paraId="5964A5EB" w14:textId="13400ADC" w:rsidR="00EF49F3" w:rsidRDefault="00C47EA6" w:rsidP="006155E5">
            <w:pPr>
              <w:pStyle w:val="BlockText"/>
              <w:spacing w:before="0" w:after="240"/>
              <w:ind w:left="0" w:right="158"/>
              <w:rPr>
                <w:i w:val="0"/>
              </w:rPr>
            </w:pPr>
            <w:r>
              <w:rPr>
                <w:i w:val="0"/>
              </w:rPr>
              <w:t>7</w:t>
            </w:r>
          </w:p>
        </w:tc>
        <w:tc>
          <w:tcPr>
            <w:tcW w:w="9270" w:type="dxa"/>
          </w:tcPr>
          <w:p w14:paraId="053E17A5" w14:textId="58F3A887" w:rsidR="00EF49F3" w:rsidRDefault="00EF49F3" w:rsidP="006155E5">
            <w:pPr>
              <w:pStyle w:val="BlockText"/>
              <w:spacing w:before="0" w:after="240"/>
              <w:ind w:left="0" w:right="158"/>
              <w:rPr>
                <w:i w:val="0"/>
              </w:rPr>
            </w:pPr>
            <w:r>
              <w:rPr>
                <w:i w:val="0"/>
              </w:rPr>
              <w:t>Specimens</w:t>
            </w:r>
            <w:r w:rsidR="00B775B3">
              <w:rPr>
                <w:i w:val="0"/>
              </w:rPr>
              <w:t xml:space="preserve"> from…</w:t>
            </w:r>
          </w:p>
        </w:tc>
      </w:tr>
      <w:tr w:rsidR="00EF49F3" w14:paraId="34487251" w14:textId="77777777" w:rsidTr="00391E86">
        <w:trPr>
          <w:gridBefore w:val="2"/>
          <w:wBefore w:w="457" w:type="dxa"/>
        </w:trPr>
        <w:tc>
          <w:tcPr>
            <w:tcW w:w="540" w:type="dxa"/>
          </w:tcPr>
          <w:p w14:paraId="221A7401" w14:textId="1FBBB154" w:rsidR="00EF49F3" w:rsidRDefault="00C47EA6" w:rsidP="006155E5">
            <w:pPr>
              <w:pStyle w:val="BlockText"/>
              <w:spacing w:before="0" w:after="240"/>
              <w:ind w:left="0" w:right="158"/>
              <w:rPr>
                <w:i w:val="0"/>
              </w:rPr>
            </w:pPr>
            <w:r>
              <w:rPr>
                <w:i w:val="0"/>
              </w:rPr>
              <w:t>8</w:t>
            </w:r>
          </w:p>
        </w:tc>
        <w:tc>
          <w:tcPr>
            <w:tcW w:w="9270" w:type="dxa"/>
          </w:tcPr>
          <w:p w14:paraId="6BE110A5" w14:textId="7E3A0669" w:rsidR="00EF49F3" w:rsidRDefault="00EF49F3" w:rsidP="006155E5">
            <w:pPr>
              <w:pStyle w:val="BlockText"/>
              <w:spacing w:before="0" w:after="240"/>
              <w:ind w:left="0" w:right="158"/>
              <w:rPr>
                <w:i w:val="0"/>
              </w:rPr>
            </w:pPr>
            <w:r>
              <w:rPr>
                <w:i w:val="0"/>
              </w:rPr>
              <w:t xml:space="preserve">Artifacts provided by the participant (e.g. writing </w:t>
            </w:r>
            <w:r w:rsidR="00B775B3">
              <w:rPr>
                <w:i w:val="0"/>
              </w:rPr>
              <w:t>samples</w:t>
            </w:r>
            <w:r>
              <w:rPr>
                <w:i w:val="0"/>
              </w:rPr>
              <w:t>)</w:t>
            </w:r>
          </w:p>
        </w:tc>
      </w:tr>
      <w:tr w:rsidR="00EF49F3" w14:paraId="757E9FBB" w14:textId="77777777" w:rsidTr="00391E86">
        <w:trPr>
          <w:gridBefore w:val="2"/>
          <w:wBefore w:w="457" w:type="dxa"/>
        </w:trPr>
        <w:tc>
          <w:tcPr>
            <w:tcW w:w="540" w:type="dxa"/>
          </w:tcPr>
          <w:p w14:paraId="5A566850" w14:textId="41A4C487" w:rsidR="00EF49F3" w:rsidRDefault="00C47EA6" w:rsidP="006155E5">
            <w:pPr>
              <w:pStyle w:val="BlockText"/>
              <w:spacing w:before="0" w:after="240"/>
              <w:ind w:left="0" w:right="158"/>
              <w:rPr>
                <w:i w:val="0"/>
              </w:rPr>
            </w:pPr>
            <w:r>
              <w:rPr>
                <w:i w:val="0"/>
              </w:rPr>
              <w:t>9</w:t>
            </w:r>
          </w:p>
        </w:tc>
        <w:tc>
          <w:tcPr>
            <w:tcW w:w="9270" w:type="dxa"/>
          </w:tcPr>
          <w:p w14:paraId="3FECAB91" w14:textId="4C16DB79" w:rsidR="00EF49F3" w:rsidRDefault="00EF49F3" w:rsidP="006155E5">
            <w:pPr>
              <w:pStyle w:val="BlockText"/>
              <w:spacing w:before="0" w:after="240"/>
              <w:ind w:left="0" w:right="158"/>
              <w:rPr>
                <w:i w:val="0"/>
              </w:rPr>
            </w:pPr>
            <w:r>
              <w:rPr>
                <w:i w:val="0"/>
              </w:rPr>
              <w:t xml:space="preserve">A spreadsheet </w:t>
            </w:r>
            <w:r w:rsidR="00B775B3">
              <w:rPr>
                <w:i w:val="0"/>
              </w:rPr>
              <w:t xml:space="preserve">or other form of software that data </w:t>
            </w:r>
            <w:r>
              <w:rPr>
                <w:i w:val="0"/>
              </w:rPr>
              <w:t>has been recorded in for analysis</w:t>
            </w:r>
          </w:p>
        </w:tc>
      </w:tr>
      <w:tr w:rsidR="002E6747" w:rsidRPr="009D71AD" w14:paraId="6B15B669" w14:textId="77777777" w:rsidTr="00391E86">
        <w:tblPrEx>
          <w:tblCellMar>
            <w:top w:w="0" w:type="dxa"/>
            <w:left w:w="108" w:type="dxa"/>
            <w:bottom w:w="0" w:type="dxa"/>
            <w:right w:w="108" w:type="dxa"/>
          </w:tblCellMar>
        </w:tblPrEx>
        <w:tc>
          <w:tcPr>
            <w:tcW w:w="457" w:type="dxa"/>
            <w:gridSpan w:val="2"/>
          </w:tcPr>
          <w:p w14:paraId="360869CA" w14:textId="77777777" w:rsidR="002E6747" w:rsidRPr="009D71AD" w:rsidRDefault="002E6747" w:rsidP="006155E5">
            <w:pPr>
              <w:pStyle w:val="BlockText"/>
              <w:spacing w:before="0" w:after="240"/>
              <w:ind w:left="0" w:right="158"/>
              <w:rPr>
                <w:b/>
                <w:i w:val="0"/>
              </w:rPr>
            </w:pPr>
            <w:r w:rsidRPr="009D71AD">
              <w:rPr>
                <w:b/>
                <w:i w:val="0"/>
              </w:rPr>
              <w:t>B</w:t>
            </w:r>
          </w:p>
        </w:tc>
        <w:tc>
          <w:tcPr>
            <w:tcW w:w="9810" w:type="dxa"/>
            <w:gridSpan w:val="2"/>
          </w:tcPr>
          <w:p w14:paraId="048E8875" w14:textId="630DB3A8" w:rsidR="002E6747" w:rsidRPr="009D71AD" w:rsidRDefault="00467061" w:rsidP="006155E5">
            <w:pPr>
              <w:pStyle w:val="BlockText"/>
              <w:spacing w:before="0" w:after="240"/>
              <w:ind w:left="0" w:right="158"/>
              <w:rPr>
                <w:b/>
                <w:i w:val="0"/>
              </w:rPr>
            </w:pPr>
            <w:r>
              <w:rPr>
                <w:b/>
                <w:i w:val="0"/>
              </w:rPr>
              <w:t xml:space="preserve">Degree </w:t>
            </w:r>
            <w:r w:rsidR="00AA6CD0">
              <w:rPr>
                <w:b/>
                <w:i w:val="0"/>
              </w:rPr>
              <w:t xml:space="preserve">of </w:t>
            </w:r>
            <w:r w:rsidR="00EF49F3">
              <w:rPr>
                <w:b/>
                <w:i w:val="0"/>
              </w:rPr>
              <w:t>Identifiability</w:t>
            </w:r>
            <w:r w:rsidR="002E6747">
              <w:rPr>
                <w:b/>
                <w:i w:val="0"/>
              </w:rPr>
              <w:t xml:space="preserve">.  </w:t>
            </w:r>
            <w:r w:rsidR="002E6747">
              <w:rPr>
                <w:i w:val="0"/>
              </w:rPr>
              <w:t xml:space="preserve">  </w:t>
            </w:r>
          </w:p>
        </w:tc>
      </w:tr>
      <w:tr w:rsidR="00EF49F3" w:rsidRPr="00AA6CD0" w14:paraId="2997C56D" w14:textId="77777777" w:rsidTr="00391E86">
        <w:trPr>
          <w:gridBefore w:val="2"/>
          <w:wBefore w:w="457" w:type="dxa"/>
        </w:trPr>
        <w:tc>
          <w:tcPr>
            <w:tcW w:w="540" w:type="dxa"/>
          </w:tcPr>
          <w:p w14:paraId="389D0684" w14:textId="4B79098C" w:rsidR="00EF49F3" w:rsidRDefault="00C47EA6" w:rsidP="006155E5">
            <w:pPr>
              <w:pStyle w:val="BlockText"/>
              <w:spacing w:before="0" w:after="240"/>
              <w:ind w:left="0" w:right="158"/>
              <w:rPr>
                <w:i w:val="0"/>
              </w:rPr>
            </w:pPr>
            <w:r>
              <w:rPr>
                <w:i w:val="0"/>
              </w:rPr>
              <w:t>1</w:t>
            </w:r>
          </w:p>
        </w:tc>
        <w:tc>
          <w:tcPr>
            <w:tcW w:w="9270" w:type="dxa"/>
          </w:tcPr>
          <w:p w14:paraId="7B0FD628" w14:textId="0B874AD3" w:rsidR="00EF49F3" w:rsidRDefault="00EF49F3" w:rsidP="006155E5">
            <w:pPr>
              <w:pStyle w:val="BlockText"/>
              <w:spacing w:before="0" w:after="240"/>
              <w:ind w:left="0" w:right="158"/>
              <w:rPr>
                <w:i w:val="0"/>
              </w:rPr>
            </w:pPr>
            <w:r w:rsidRPr="00AA6CD0">
              <w:rPr>
                <w:i w:val="0"/>
              </w:rPr>
              <w:t>Anonymous data.</w:t>
            </w:r>
            <w:r>
              <w:rPr>
                <w:i w:val="0"/>
              </w:rPr>
              <w:t xml:space="preserve">  </w:t>
            </w:r>
            <w:r w:rsidR="00467061">
              <w:rPr>
                <w:i w:val="0"/>
              </w:rPr>
              <w:t xml:space="preserve">This data is completely anonymous. </w:t>
            </w:r>
            <w:r w:rsidRPr="00AA6CD0">
              <w:rPr>
                <w:i w:val="0"/>
              </w:rPr>
              <w:t xml:space="preserve">It would be impossible of any member of the research team to associate </w:t>
            </w:r>
            <w:r w:rsidR="00273F6D" w:rsidRPr="00AA6CD0">
              <w:rPr>
                <w:i w:val="0"/>
              </w:rPr>
              <w:t xml:space="preserve">this </w:t>
            </w:r>
            <w:r w:rsidRPr="00AA6CD0">
              <w:rPr>
                <w:i w:val="0"/>
              </w:rPr>
              <w:t>data with identity.</w:t>
            </w:r>
          </w:p>
        </w:tc>
      </w:tr>
      <w:tr w:rsidR="00EF49F3" w:rsidRPr="00AA6CD0" w14:paraId="7D658CAE" w14:textId="77777777" w:rsidTr="00391E86">
        <w:trPr>
          <w:gridBefore w:val="2"/>
          <w:wBefore w:w="457" w:type="dxa"/>
        </w:trPr>
        <w:tc>
          <w:tcPr>
            <w:tcW w:w="540" w:type="dxa"/>
          </w:tcPr>
          <w:p w14:paraId="3E7DBB0B" w14:textId="5193AE51" w:rsidR="00EF49F3" w:rsidRDefault="00C47EA6" w:rsidP="006155E5">
            <w:pPr>
              <w:pStyle w:val="BlockText"/>
              <w:spacing w:before="0" w:after="240"/>
              <w:ind w:left="0" w:right="158"/>
              <w:rPr>
                <w:i w:val="0"/>
              </w:rPr>
            </w:pPr>
            <w:r>
              <w:rPr>
                <w:i w:val="0"/>
              </w:rPr>
              <w:t>2</w:t>
            </w:r>
          </w:p>
        </w:tc>
        <w:tc>
          <w:tcPr>
            <w:tcW w:w="9270" w:type="dxa"/>
          </w:tcPr>
          <w:p w14:paraId="787D63AB" w14:textId="30252AB6" w:rsidR="00EF49F3" w:rsidRDefault="00AA6CD0" w:rsidP="006155E5">
            <w:pPr>
              <w:pStyle w:val="BlockText"/>
              <w:spacing w:before="0" w:after="240"/>
              <w:ind w:left="0" w:right="158"/>
              <w:rPr>
                <w:i w:val="0"/>
              </w:rPr>
            </w:pPr>
            <w:r>
              <w:rPr>
                <w:i w:val="0"/>
              </w:rPr>
              <w:t xml:space="preserve">Audio or </w:t>
            </w:r>
            <w:r w:rsidR="00EF49F3">
              <w:rPr>
                <w:i w:val="0"/>
              </w:rPr>
              <w:t xml:space="preserve">video </w:t>
            </w:r>
            <w:r>
              <w:rPr>
                <w:i w:val="0"/>
              </w:rPr>
              <w:t>data that is by definition identifiable.</w:t>
            </w:r>
            <w:r w:rsidR="00EF49F3">
              <w:rPr>
                <w:i w:val="0"/>
              </w:rPr>
              <w:t xml:space="preserve"> </w:t>
            </w:r>
          </w:p>
        </w:tc>
      </w:tr>
      <w:tr w:rsidR="00EF49F3" w:rsidRPr="00AA6CD0" w14:paraId="5EBFD530" w14:textId="77777777" w:rsidTr="00391E86">
        <w:trPr>
          <w:gridBefore w:val="2"/>
          <w:wBefore w:w="457" w:type="dxa"/>
        </w:trPr>
        <w:tc>
          <w:tcPr>
            <w:tcW w:w="540" w:type="dxa"/>
          </w:tcPr>
          <w:p w14:paraId="3BD2EF44" w14:textId="123625F1" w:rsidR="00EF49F3" w:rsidRDefault="00C47EA6" w:rsidP="006155E5">
            <w:pPr>
              <w:pStyle w:val="BlockText"/>
              <w:spacing w:before="0" w:after="240"/>
              <w:ind w:left="0" w:right="158"/>
              <w:rPr>
                <w:i w:val="0"/>
              </w:rPr>
            </w:pPr>
            <w:r>
              <w:rPr>
                <w:i w:val="0"/>
              </w:rPr>
              <w:t>3</w:t>
            </w:r>
          </w:p>
        </w:tc>
        <w:tc>
          <w:tcPr>
            <w:tcW w:w="9270" w:type="dxa"/>
          </w:tcPr>
          <w:p w14:paraId="2631C784" w14:textId="327914EA" w:rsidR="00EF49F3" w:rsidRDefault="00EF49F3" w:rsidP="006155E5">
            <w:pPr>
              <w:pStyle w:val="BlockText"/>
              <w:spacing w:before="0" w:after="240"/>
              <w:ind w:left="0" w:right="158"/>
              <w:rPr>
                <w:i w:val="0"/>
              </w:rPr>
            </w:pPr>
            <w:r>
              <w:rPr>
                <w:i w:val="0"/>
              </w:rPr>
              <w:t>C</w:t>
            </w:r>
            <w:r w:rsidR="00273F6D">
              <w:rPr>
                <w:i w:val="0"/>
              </w:rPr>
              <w:t>oded data where identity is sepa</w:t>
            </w:r>
            <w:r>
              <w:rPr>
                <w:i w:val="0"/>
              </w:rPr>
              <w:t>rat</w:t>
            </w:r>
            <w:r w:rsidR="00273F6D">
              <w:rPr>
                <w:i w:val="0"/>
              </w:rPr>
              <w:t>e</w:t>
            </w:r>
            <w:r>
              <w:rPr>
                <w:i w:val="0"/>
              </w:rPr>
              <w:t xml:space="preserve"> but linked</w:t>
            </w:r>
            <w:r w:rsidR="00AA6CD0">
              <w:rPr>
                <w:i w:val="0"/>
              </w:rPr>
              <w:t xml:space="preserve"> in some way</w:t>
            </w:r>
            <w:r>
              <w:rPr>
                <w:i w:val="0"/>
              </w:rPr>
              <w:t xml:space="preserve">.  </w:t>
            </w:r>
            <w:r w:rsidRPr="00AA6CD0">
              <w:rPr>
                <w:i w:val="0"/>
              </w:rPr>
              <w:t>While identity will not be directly recorded with data, the study records will contain a link to identity or other information that could make the data reasonably identifiable</w:t>
            </w:r>
            <w:r w:rsidR="00AA6CD0" w:rsidRPr="00AA6CD0">
              <w:rPr>
                <w:i w:val="0"/>
              </w:rPr>
              <w:t xml:space="preserve"> (master list)</w:t>
            </w:r>
            <w:r w:rsidRPr="00AA6CD0">
              <w:rPr>
                <w:i w:val="0"/>
              </w:rPr>
              <w:t>.</w:t>
            </w:r>
          </w:p>
        </w:tc>
      </w:tr>
      <w:tr w:rsidR="00EF49F3" w:rsidRPr="00AA6CD0" w14:paraId="4261AFAB" w14:textId="77777777" w:rsidTr="00391E86">
        <w:trPr>
          <w:gridBefore w:val="2"/>
          <w:wBefore w:w="457" w:type="dxa"/>
        </w:trPr>
        <w:tc>
          <w:tcPr>
            <w:tcW w:w="540" w:type="dxa"/>
          </w:tcPr>
          <w:p w14:paraId="533BB6D1" w14:textId="1ED4337D" w:rsidR="00EF49F3" w:rsidRDefault="00C47EA6" w:rsidP="006155E5">
            <w:pPr>
              <w:pStyle w:val="BlockText"/>
              <w:spacing w:before="0" w:after="240"/>
              <w:ind w:left="0" w:right="158"/>
              <w:rPr>
                <w:i w:val="0"/>
              </w:rPr>
            </w:pPr>
            <w:r>
              <w:rPr>
                <w:i w:val="0"/>
              </w:rPr>
              <w:t>4</w:t>
            </w:r>
          </w:p>
        </w:tc>
        <w:tc>
          <w:tcPr>
            <w:tcW w:w="9270" w:type="dxa"/>
          </w:tcPr>
          <w:p w14:paraId="34E14D5D" w14:textId="4D10BC13" w:rsidR="00EF49F3" w:rsidRDefault="00EF49F3" w:rsidP="006155E5">
            <w:pPr>
              <w:pStyle w:val="BlockText"/>
              <w:spacing w:before="0" w:after="240"/>
              <w:ind w:left="0" w:right="158"/>
              <w:rPr>
                <w:i w:val="0"/>
              </w:rPr>
            </w:pPr>
            <w:r>
              <w:rPr>
                <w:i w:val="0"/>
              </w:rPr>
              <w:t>Specimens</w:t>
            </w:r>
            <w:r w:rsidR="004A15B1">
              <w:rPr>
                <w:i w:val="0"/>
              </w:rPr>
              <w:t xml:space="preserve"> </w:t>
            </w:r>
            <w:r w:rsidR="00AA6CD0">
              <w:rPr>
                <w:i w:val="0"/>
              </w:rPr>
              <w:t>with links to identifiers that are recorded in a specimen tracking sheet.</w:t>
            </w:r>
          </w:p>
        </w:tc>
      </w:tr>
      <w:tr w:rsidR="002E6747" w:rsidRPr="00AA6CD0" w14:paraId="6CEB9961" w14:textId="77777777" w:rsidTr="00391E86">
        <w:tblPrEx>
          <w:tblCellMar>
            <w:top w:w="0" w:type="dxa"/>
            <w:left w:w="108" w:type="dxa"/>
            <w:bottom w:w="0" w:type="dxa"/>
            <w:right w:w="108" w:type="dxa"/>
          </w:tblCellMar>
        </w:tblPrEx>
        <w:trPr>
          <w:gridBefore w:val="2"/>
          <w:wBefore w:w="457" w:type="dxa"/>
        </w:trPr>
        <w:tc>
          <w:tcPr>
            <w:tcW w:w="540" w:type="dxa"/>
          </w:tcPr>
          <w:p w14:paraId="3B03C60B" w14:textId="0DF3F753" w:rsidR="002E6747" w:rsidRDefault="00C47EA6" w:rsidP="006155E5">
            <w:pPr>
              <w:pStyle w:val="BlockText"/>
              <w:spacing w:before="0" w:after="240"/>
              <w:ind w:left="0" w:right="158"/>
              <w:rPr>
                <w:i w:val="0"/>
              </w:rPr>
            </w:pPr>
            <w:r>
              <w:rPr>
                <w:i w:val="0"/>
              </w:rPr>
              <w:lastRenderedPageBreak/>
              <w:t>5</w:t>
            </w:r>
          </w:p>
        </w:tc>
        <w:tc>
          <w:tcPr>
            <w:tcW w:w="9270" w:type="dxa"/>
          </w:tcPr>
          <w:p w14:paraId="1AD15D0E" w14:textId="7E5682FC" w:rsidR="002E6747" w:rsidRDefault="00AA6CD0" w:rsidP="006155E5">
            <w:pPr>
              <w:pStyle w:val="BlockText"/>
              <w:spacing w:before="0" w:after="240"/>
              <w:ind w:left="0" w:right="158"/>
              <w:rPr>
                <w:i w:val="0"/>
              </w:rPr>
            </w:pPr>
            <w:r>
              <w:rPr>
                <w:i w:val="0"/>
              </w:rPr>
              <w:t xml:space="preserve">Data with identity recorded on it (e.g. a record that contains a medical record number or name at the top of the page.) </w:t>
            </w:r>
          </w:p>
        </w:tc>
      </w:tr>
      <w:tr w:rsidR="00273F6D" w:rsidRPr="009D71AD" w14:paraId="23236653" w14:textId="77777777" w:rsidTr="00391E86">
        <w:tblPrEx>
          <w:tblCellMar>
            <w:top w:w="0" w:type="dxa"/>
            <w:left w:w="108" w:type="dxa"/>
            <w:bottom w:w="0" w:type="dxa"/>
            <w:right w:w="108" w:type="dxa"/>
          </w:tblCellMar>
        </w:tblPrEx>
        <w:tc>
          <w:tcPr>
            <w:tcW w:w="457" w:type="dxa"/>
            <w:gridSpan w:val="2"/>
          </w:tcPr>
          <w:p w14:paraId="4DCC58D1" w14:textId="77777777" w:rsidR="00273F6D" w:rsidRPr="009D71AD" w:rsidRDefault="00273F6D" w:rsidP="006155E5">
            <w:pPr>
              <w:pStyle w:val="BlockText"/>
              <w:spacing w:before="0" w:after="240"/>
              <w:ind w:left="0" w:right="158"/>
              <w:rPr>
                <w:b/>
                <w:i w:val="0"/>
              </w:rPr>
            </w:pPr>
            <w:r w:rsidRPr="009D71AD">
              <w:rPr>
                <w:b/>
                <w:i w:val="0"/>
              </w:rPr>
              <w:t>B</w:t>
            </w:r>
          </w:p>
        </w:tc>
        <w:tc>
          <w:tcPr>
            <w:tcW w:w="9810" w:type="dxa"/>
            <w:gridSpan w:val="2"/>
          </w:tcPr>
          <w:p w14:paraId="337824AA" w14:textId="2D808AE4" w:rsidR="00273F6D" w:rsidRPr="009D71AD" w:rsidRDefault="00273F6D" w:rsidP="006155E5">
            <w:pPr>
              <w:pStyle w:val="BlockText"/>
              <w:spacing w:before="0" w:after="240"/>
              <w:ind w:left="0" w:right="158"/>
              <w:rPr>
                <w:b/>
                <w:i w:val="0"/>
              </w:rPr>
            </w:pPr>
            <w:r>
              <w:rPr>
                <w:b/>
                <w:i w:val="0"/>
              </w:rPr>
              <w:t xml:space="preserve">Storage.  </w:t>
            </w:r>
            <w:r>
              <w:rPr>
                <w:i w:val="0"/>
              </w:rPr>
              <w:t xml:space="preserve">  The examples are how, you need to add WHERE.   </w:t>
            </w:r>
          </w:p>
        </w:tc>
      </w:tr>
      <w:tr w:rsidR="00273F6D" w14:paraId="67D49144" w14:textId="77777777" w:rsidTr="00391E86">
        <w:trPr>
          <w:gridBefore w:val="2"/>
          <w:wBefore w:w="457" w:type="dxa"/>
        </w:trPr>
        <w:tc>
          <w:tcPr>
            <w:tcW w:w="540" w:type="dxa"/>
          </w:tcPr>
          <w:p w14:paraId="6E8A4B8F" w14:textId="0C9C72EB" w:rsidR="00273F6D" w:rsidRDefault="00C47EA6" w:rsidP="006155E5">
            <w:pPr>
              <w:pStyle w:val="BlockText"/>
              <w:spacing w:before="0" w:after="240"/>
              <w:ind w:left="0" w:right="158"/>
              <w:rPr>
                <w:i w:val="0"/>
              </w:rPr>
            </w:pPr>
            <w:r>
              <w:rPr>
                <w:i w:val="0"/>
              </w:rPr>
              <w:t>1</w:t>
            </w:r>
          </w:p>
        </w:tc>
        <w:tc>
          <w:tcPr>
            <w:tcW w:w="9270" w:type="dxa"/>
          </w:tcPr>
          <w:p w14:paraId="4A819240" w14:textId="08E028C6" w:rsidR="00273F6D" w:rsidRDefault="00273F6D" w:rsidP="006155E5">
            <w:pPr>
              <w:pStyle w:val="BlockText"/>
              <w:spacing w:before="0" w:after="240"/>
              <w:ind w:left="0" w:right="158"/>
              <w:rPr>
                <w:i w:val="0"/>
              </w:rPr>
            </w:pPr>
            <w:proofErr w:type="gramStart"/>
            <w:r w:rsidRPr="00AA6CD0">
              <w:rPr>
                <w:i w:val="0"/>
              </w:rPr>
              <w:t>will</w:t>
            </w:r>
            <w:proofErr w:type="gramEnd"/>
            <w:r w:rsidRPr="00AA6CD0">
              <w:rPr>
                <w:i w:val="0"/>
              </w:rPr>
              <w:t xml:space="preserve"> be stored in password protected electronic files</w:t>
            </w:r>
            <w:r w:rsidR="004A15B1" w:rsidRPr="00AA6CD0">
              <w:rPr>
                <w:i w:val="0"/>
              </w:rPr>
              <w:t xml:space="preserve"> on a (laptop, </w:t>
            </w:r>
            <w:proofErr w:type="spellStart"/>
            <w:r w:rsidR="004A15B1" w:rsidRPr="00AA6CD0">
              <w:rPr>
                <w:i w:val="0"/>
              </w:rPr>
              <w:t>usb</w:t>
            </w:r>
            <w:proofErr w:type="spellEnd"/>
            <w:r w:rsidR="004A15B1" w:rsidRPr="00AA6CD0">
              <w:rPr>
                <w:i w:val="0"/>
              </w:rPr>
              <w:t xml:space="preserve"> drive, network drive, etc.)</w:t>
            </w:r>
            <w:r w:rsidR="00AA6CD0" w:rsidRPr="00AA6CD0">
              <w:rPr>
                <w:i w:val="0"/>
              </w:rPr>
              <w:t>…</w:t>
            </w:r>
            <w:r w:rsidRPr="00AA6CD0">
              <w:rPr>
                <w:i w:val="0"/>
              </w:rPr>
              <w:t xml:space="preserve"> </w:t>
            </w:r>
          </w:p>
        </w:tc>
      </w:tr>
      <w:tr w:rsidR="00273F6D" w14:paraId="35AF5712" w14:textId="77777777" w:rsidTr="00391E86">
        <w:trPr>
          <w:gridBefore w:val="2"/>
          <w:wBefore w:w="457" w:type="dxa"/>
        </w:trPr>
        <w:tc>
          <w:tcPr>
            <w:tcW w:w="540" w:type="dxa"/>
          </w:tcPr>
          <w:p w14:paraId="60D5CCBF" w14:textId="77777777" w:rsidR="00273F6D" w:rsidRDefault="00273F6D" w:rsidP="006155E5">
            <w:pPr>
              <w:pStyle w:val="BlockText"/>
              <w:spacing w:before="0" w:after="240"/>
              <w:ind w:left="0" w:right="158"/>
              <w:rPr>
                <w:i w:val="0"/>
              </w:rPr>
            </w:pPr>
            <w:r>
              <w:rPr>
                <w:i w:val="0"/>
              </w:rPr>
              <w:t>2</w:t>
            </w:r>
          </w:p>
        </w:tc>
        <w:tc>
          <w:tcPr>
            <w:tcW w:w="9270" w:type="dxa"/>
          </w:tcPr>
          <w:p w14:paraId="051C9C93" w14:textId="7F3E0B1E" w:rsidR="00273F6D" w:rsidRDefault="00273F6D" w:rsidP="006155E5">
            <w:pPr>
              <w:pStyle w:val="BlockText"/>
              <w:spacing w:before="0" w:after="240"/>
              <w:ind w:left="0" w:right="158"/>
              <w:rPr>
                <w:i w:val="0"/>
              </w:rPr>
            </w:pPr>
            <w:proofErr w:type="gramStart"/>
            <w:r w:rsidRPr="00AA6CD0">
              <w:rPr>
                <w:i w:val="0"/>
              </w:rPr>
              <w:t>will</w:t>
            </w:r>
            <w:proofErr w:type="gramEnd"/>
            <w:r w:rsidRPr="00AA6CD0">
              <w:rPr>
                <w:i w:val="0"/>
              </w:rPr>
              <w:t xml:space="preserve"> be stored in a locked cabinet</w:t>
            </w:r>
            <w:r w:rsidR="00AA6CD0" w:rsidRPr="00AA6CD0">
              <w:rPr>
                <w:i w:val="0"/>
              </w:rPr>
              <w:t xml:space="preserve"> in…</w:t>
            </w:r>
          </w:p>
        </w:tc>
      </w:tr>
      <w:tr w:rsidR="00273F6D" w14:paraId="0A86EB37" w14:textId="77777777" w:rsidTr="00391E86">
        <w:trPr>
          <w:gridBefore w:val="2"/>
          <w:wBefore w:w="457" w:type="dxa"/>
        </w:trPr>
        <w:tc>
          <w:tcPr>
            <w:tcW w:w="540" w:type="dxa"/>
          </w:tcPr>
          <w:p w14:paraId="22AC12B3" w14:textId="0D9B9725" w:rsidR="00273F6D" w:rsidRDefault="00C47EA6" w:rsidP="006155E5">
            <w:pPr>
              <w:pStyle w:val="BlockText"/>
              <w:spacing w:before="0" w:after="240"/>
              <w:ind w:left="0" w:right="158"/>
              <w:rPr>
                <w:i w:val="0"/>
              </w:rPr>
            </w:pPr>
            <w:r>
              <w:rPr>
                <w:i w:val="0"/>
              </w:rPr>
              <w:t>3</w:t>
            </w:r>
          </w:p>
        </w:tc>
        <w:tc>
          <w:tcPr>
            <w:tcW w:w="9270" w:type="dxa"/>
          </w:tcPr>
          <w:p w14:paraId="3E56299B" w14:textId="0A3D6CF2" w:rsidR="00273F6D" w:rsidRDefault="00273F6D" w:rsidP="006155E5">
            <w:pPr>
              <w:pStyle w:val="BlockText"/>
              <w:spacing w:before="0" w:after="240"/>
              <w:ind w:left="0" w:right="158"/>
              <w:rPr>
                <w:i w:val="0"/>
              </w:rPr>
            </w:pPr>
            <w:proofErr w:type="gramStart"/>
            <w:r w:rsidRPr="00AA6CD0">
              <w:rPr>
                <w:i w:val="0"/>
              </w:rPr>
              <w:t>will</w:t>
            </w:r>
            <w:proofErr w:type="gramEnd"/>
            <w:r w:rsidRPr="00AA6CD0">
              <w:rPr>
                <w:i w:val="0"/>
              </w:rPr>
              <w:t xml:space="preserve"> be made accessible to the public by posting</w:t>
            </w:r>
            <w:r w:rsidR="00AA6CD0" w:rsidRPr="00AA6CD0">
              <w:rPr>
                <w:i w:val="0"/>
              </w:rPr>
              <w:t xml:space="preserve"> to the web</w:t>
            </w:r>
            <w:r w:rsidRPr="00AA6CD0">
              <w:rPr>
                <w:i w:val="0"/>
              </w:rPr>
              <w:t xml:space="preserve"> or otherwise used in publications or presentations.  Participants have given permission to do this as a part of the consent process.</w:t>
            </w:r>
          </w:p>
        </w:tc>
      </w:tr>
      <w:tr w:rsidR="00273F6D" w14:paraId="3A5583B4" w14:textId="77777777" w:rsidTr="00391E86">
        <w:trPr>
          <w:gridBefore w:val="2"/>
          <w:wBefore w:w="457" w:type="dxa"/>
        </w:trPr>
        <w:tc>
          <w:tcPr>
            <w:tcW w:w="540" w:type="dxa"/>
          </w:tcPr>
          <w:p w14:paraId="74FA5087" w14:textId="5DC8911C" w:rsidR="00273F6D" w:rsidRDefault="00C47EA6" w:rsidP="006155E5">
            <w:pPr>
              <w:pStyle w:val="BlockText"/>
              <w:spacing w:before="0" w:after="240"/>
              <w:ind w:left="0" w:right="158"/>
              <w:rPr>
                <w:i w:val="0"/>
              </w:rPr>
            </w:pPr>
            <w:r>
              <w:rPr>
                <w:i w:val="0"/>
              </w:rPr>
              <w:t>4</w:t>
            </w:r>
          </w:p>
        </w:tc>
        <w:tc>
          <w:tcPr>
            <w:tcW w:w="9270" w:type="dxa"/>
          </w:tcPr>
          <w:p w14:paraId="41F04A0C" w14:textId="7AE71BEB" w:rsidR="00273F6D" w:rsidRDefault="00273F6D" w:rsidP="006155E5">
            <w:pPr>
              <w:pStyle w:val="BlockText"/>
              <w:spacing w:before="0" w:after="240"/>
              <w:ind w:left="0" w:right="158"/>
              <w:rPr>
                <w:i w:val="0"/>
              </w:rPr>
            </w:pPr>
            <w:proofErr w:type="gramStart"/>
            <w:r w:rsidRPr="00AA6CD0">
              <w:rPr>
                <w:i w:val="0"/>
              </w:rPr>
              <w:t>will</w:t>
            </w:r>
            <w:proofErr w:type="gramEnd"/>
            <w:r w:rsidRPr="00AA6CD0">
              <w:rPr>
                <w:i w:val="0"/>
              </w:rPr>
              <w:t xml:space="preserve"> be coded such that if it were accidentally accessed by unauthorized persons it would be difficult or impossible for them to associate data with identity.  The master list containing the linking information will be stored separate from the data.</w:t>
            </w:r>
          </w:p>
        </w:tc>
      </w:tr>
      <w:tr w:rsidR="00273F6D" w14:paraId="2C66F082" w14:textId="77777777" w:rsidTr="00391E86">
        <w:trPr>
          <w:gridBefore w:val="2"/>
          <w:wBefore w:w="457" w:type="dxa"/>
        </w:trPr>
        <w:tc>
          <w:tcPr>
            <w:tcW w:w="540" w:type="dxa"/>
          </w:tcPr>
          <w:p w14:paraId="7DAA65F5" w14:textId="5DF7A977" w:rsidR="00273F6D" w:rsidRDefault="00C47EA6" w:rsidP="006155E5">
            <w:pPr>
              <w:pStyle w:val="BlockText"/>
              <w:spacing w:before="0" w:after="240"/>
              <w:ind w:left="0" w:right="158"/>
              <w:rPr>
                <w:i w:val="0"/>
              </w:rPr>
            </w:pPr>
            <w:r>
              <w:rPr>
                <w:i w:val="0"/>
              </w:rPr>
              <w:t>5</w:t>
            </w:r>
          </w:p>
        </w:tc>
        <w:tc>
          <w:tcPr>
            <w:tcW w:w="9270" w:type="dxa"/>
          </w:tcPr>
          <w:p w14:paraId="0D16527B" w14:textId="443B956A" w:rsidR="00273F6D" w:rsidRDefault="00AA6CD0" w:rsidP="006155E5">
            <w:pPr>
              <w:pStyle w:val="BlockText"/>
              <w:spacing w:before="0" w:after="240"/>
              <w:ind w:left="0" w:right="158"/>
              <w:rPr>
                <w:i w:val="0"/>
              </w:rPr>
            </w:pPr>
            <w:proofErr w:type="gramStart"/>
            <w:r w:rsidRPr="00AA6CD0">
              <w:rPr>
                <w:i w:val="0"/>
              </w:rPr>
              <w:t>will</w:t>
            </w:r>
            <w:proofErr w:type="gramEnd"/>
            <w:r w:rsidRPr="00AA6CD0">
              <w:rPr>
                <w:i w:val="0"/>
              </w:rPr>
              <w:t xml:space="preserve"> be stored in a locked laboratory in…</w:t>
            </w:r>
          </w:p>
        </w:tc>
      </w:tr>
      <w:tr w:rsidR="00273F6D" w:rsidRPr="009D71AD" w14:paraId="63A04595" w14:textId="77777777" w:rsidTr="00391E86">
        <w:tblPrEx>
          <w:tblCellMar>
            <w:top w:w="0" w:type="dxa"/>
            <w:left w:w="108" w:type="dxa"/>
            <w:bottom w:w="0" w:type="dxa"/>
            <w:right w:w="108" w:type="dxa"/>
          </w:tblCellMar>
        </w:tblPrEx>
        <w:tc>
          <w:tcPr>
            <w:tcW w:w="457" w:type="dxa"/>
            <w:gridSpan w:val="2"/>
          </w:tcPr>
          <w:p w14:paraId="3FD590C1" w14:textId="77777777" w:rsidR="00273F6D" w:rsidRPr="009D71AD" w:rsidRDefault="00273F6D" w:rsidP="006155E5">
            <w:pPr>
              <w:pStyle w:val="BlockText"/>
              <w:spacing w:before="0" w:after="240"/>
              <w:ind w:left="0" w:right="158"/>
              <w:rPr>
                <w:b/>
                <w:i w:val="0"/>
              </w:rPr>
            </w:pPr>
            <w:r w:rsidRPr="009D71AD">
              <w:rPr>
                <w:b/>
                <w:i w:val="0"/>
              </w:rPr>
              <w:t>B</w:t>
            </w:r>
          </w:p>
        </w:tc>
        <w:tc>
          <w:tcPr>
            <w:tcW w:w="9810" w:type="dxa"/>
            <w:gridSpan w:val="2"/>
          </w:tcPr>
          <w:p w14:paraId="7F1F0218" w14:textId="44839FCB" w:rsidR="00273F6D" w:rsidRPr="009D71AD" w:rsidRDefault="00273F6D" w:rsidP="006155E5">
            <w:pPr>
              <w:pStyle w:val="BlockText"/>
              <w:spacing w:before="0" w:after="240"/>
              <w:ind w:left="0" w:right="158"/>
              <w:rPr>
                <w:b/>
                <w:i w:val="0"/>
              </w:rPr>
            </w:pPr>
            <w:r>
              <w:rPr>
                <w:b/>
                <w:i w:val="0"/>
              </w:rPr>
              <w:t xml:space="preserve">Conversion. </w:t>
            </w:r>
            <w:r w:rsidR="00AA6CD0">
              <w:rPr>
                <w:b/>
                <w:i w:val="0"/>
              </w:rPr>
              <w:t xml:space="preserve"> </w:t>
            </w:r>
            <w:r w:rsidR="00AA6CD0" w:rsidRPr="00AA6CD0">
              <w:rPr>
                <w:i w:val="0"/>
              </w:rPr>
              <w:t xml:space="preserve">(Keep in mind that every time you convert a piece of data to another format, you will need to cover the confidentiality procedures for both the old and the new format).  </w:t>
            </w:r>
            <w:r w:rsidRPr="00AA6CD0">
              <w:rPr>
                <w:i w:val="0"/>
              </w:rPr>
              <w:t xml:space="preserve"> </w:t>
            </w:r>
            <w:r>
              <w:rPr>
                <w:i w:val="0"/>
              </w:rPr>
              <w:t xml:space="preserve">  </w:t>
            </w:r>
          </w:p>
        </w:tc>
      </w:tr>
      <w:tr w:rsidR="00273F6D" w14:paraId="1A1DE8E7" w14:textId="77777777" w:rsidTr="00391E86">
        <w:trPr>
          <w:gridBefore w:val="2"/>
          <w:wBefore w:w="457" w:type="dxa"/>
        </w:trPr>
        <w:tc>
          <w:tcPr>
            <w:tcW w:w="540" w:type="dxa"/>
          </w:tcPr>
          <w:p w14:paraId="2900DB88" w14:textId="3C02AA35" w:rsidR="00273F6D" w:rsidRDefault="00C47EA6" w:rsidP="006155E5">
            <w:pPr>
              <w:pStyle w:val="BlockText"/>
              <w:spacing w:before="0" w:after="240"/>
              <w:ind w:left="0" w:right="158"/>
              <w:rPr>
                <w:i w:val="0"/>
              </w:rPr>
            </w:pPr>
            <w:r>
              <w:rPr>
                <w:i w:val="0"/>
              </w:rPr>
              <w:t>1</w:t>
            </w:r>
          </w:p>
        </w:tc>
        <w:tc>
          <w:tcPr>
            <w:tcW w:w="9270" w:type="dxa"/>
          </w:tcPr>
          <w:p w14:paraId="20F2B531" w14:textId="77EF1494" w:rsidR="00273F6D" w:rsidRDefault="00466FE5" w:rsidP="006155E5">
            <w:pPr>
              <w:pStyle w:val="BlockText"/>
              <w:spacing w:before="0" w:after="240"/>
              <w:ind w:left="0" w:right="158"/>
              <w:rPr>
                <w:i w:val="0"/>
              </w:rPr>
            </w:pPr>
            <w:r w:rsidRPr="00AA6CD0">
              <w:rPr>
                <w:i w:val="0"/>
              </w:rPr>
              <w:t xml:space="preserve">Video and audio data will be transcribed.  After transcriptions have been verified/reviewed for accuracy any information that makes the transcript identifiable will be replaced with information to make it unidentifiable.  </w:t>
            </w:r>
          </w:p>
        </w:tc>
      </w:tr>
      <w:tr w:rsidR="00273F6D" w14:paraId="3EBE5E72" w14:textId="77777777" w:rsidTr="00391E86">
        <w:trPr>
          <w:gridBefore w:val="2"/>
          <w:wBefore w:w="457" w:type="dxa"/>
        </w:trPr>
        <w:tc>
          <w:tcPr>
            <w:tcW w:w="540" w:type="dxa"/>
          </w:tcPr>
          <w:p w14:paraId="087CA011" w14:textId="77777777" w:rsidR="00273F6D" w:rsidRDefault="00273F6D" w:rsidP="006155E5">
            <w:pPr>
              <w:pStyle w:val="BlockText"/>
              <w:spacing w:before="0" w:after="240"/>
              <w:ind w:left="0" w:right="158"/>
              <w:rPr>
                <w:i w:val="0"/>
              </w:rPr>
            </w:pPr>
            <w:r>
              <w:rPr>
                <w:i w:val="0"/>
              </w:rPr>
              <w:t>2</w:t>
            </w:r>
          </w:p>
        </w:tc>
        <w:tc>
          <w:tcPr>
            <w:tcW w:w="9270" w:type="dxa"/>
          </w:tcPr>
          <w:p w14:paraId="30155DDB" w14:textId="16AEDA12" w:rsidR="00273F6D" w:rsidRDefault="00B775B3" w:rsidP="006155E5">
            <w:pPr>
              <w:pStyle w:val="BlockText"/>
              <w:spacing w:before="0" w:after="240"/>
              <w:ind w:left="0" w:right="158"/>
              <w:rPr>
                <w:i w:val="0"/>
              </w:rPr>
            </w:pPr>
            <w:r>
              <w:rPr>
                <w:i w:val="0"/>
              </w:rPr>
              <w:t xml:space="preserve">Data from paper instruments will be entered into the following software program for analysis… </w:t>
            </w:r>
          </w:p>
        </w:tc>
      </w:tr>
      <w:tr w:rsidR="00273F6D" w14:paraId="4C8F662E" w14:textId="77777777" w:rsidTr="00391E86">
        <w:trPr>
          <w:gridBefore w:val="2"/>
          <w:wBefore w:w="457" w:type="dxa"/>
        </w:trPr>
        <w:tc>
          <w:tcPr>
            <w:tcW w:w="540" w:type="dxa"/>
          </w:tcPr>
          <w:p w14:paraId="283A049F" w14:textId="73BB6A74" w:rsidR="00273F6D" w:rsidRDefault="00C47EA6" w:rsidP="006155E5">
            <w:pPr>
              <w:pStyle w:val="BlockText"/>
              <w:spacing w:before="0" w:after="240"/>
              <w:ind w:left="0" w:right="158"/>
              <w:rPr>
                <w:i w:val="0"/>
              </w:rPr>
            </w:pPr>
            <w:r>
              <w:rPr>
                <w:i w:val="0"/>
              </w:rPr>
              <w:t>3</w:t>
            </w:r>
          </w:p>
        </w:tc>
        <w:tc>
          <w:tcPr>
            <w:tcW w:w="9270" w:type="dxa"/>
          </w:tcPr>
          <w:p w14:paraId="54D00CFF" w14:textId="3A8259B2" w:rsidR="00273F6D" w:rsidRDefault="00A24749" w:rsidP="006155E5">
            <w:pPr>
              <w:pStyle w:val="BlockText"/>
              <w:spacing w:before="0" w:after="240"/>
              <w:ind w:left="0" w:right="158"/>
              <w:rPr>
                <w:i w:val="0"/>
              </w:rPr>
            </w:pPr>
            <w:r>
              <w:rPr>
                <w:i w:val="0"/>
              </w:rPr>
              <w:t>Data from excel files will be used to create an SPSS file for analysis.</w:t>
            </w:r>
          </w:p>
        </w:tc>
      </w:tr>
      <w:tr w:rsidR="00273F6D" w14:paraId="6D3D58F3" w14:textId="77777777" w:rsidTr="00391E86">
        <w:trPr>
          <w:gridBefore w:val="2"/>
          <w:wBefore w:w="457" w:type="dxa"/>
        </w:trPr>
        <w:tc>
          <w:tcPr>
            <w:tcW w:w="540" w:type="dxa"/>
          </w:tcPr>
          <w:p w14:paraId="344FE0DB" w14:textId="49D2AD3C" w:rsidR="00273F6D" w:rsidRDefault="00C47EA6" w:rsidP="006155E5">
            <w:pPr>
              <w:pStyle w:val="BlockText"/>
              <w:spacing w:before="0" w:after="240"/>
              <w:ind w:left="0" w:right="158"/>
              <w:rPr>
                <w:i w:val="0"/>
              </w:rPr>
            </w:pPr>
            <w:r>
              <w:rPr>
                <w:i w:val="0"/>
              </w:rPr>
              <w:t>4</w:t>
            </w:r>
          </w:p>
        </w:tc>
        <w:tc>
          <w:tcPr>
            <w:tcW w:w="9270" w:type="dxa"/>
          </w:tcPr>
          <w:p w14:paraId="77720BD8" w14:textId="36101BDD" w:rsidR="00273F6D" w:rsidRDefault="00A24749" w:rsidP="006155E5">
            <w:pPr>
              <w:pStyle w:val="BlockText"/>
              <w:spacing w:before="0" w:after="240"/>
              <w:ind w:left="0" w:right="158"/>
              <w:rPr>
                <w:i w:val="0"/>
              </w:rPr>
            </w:pPr>
            <w:r>
              <w:rPr>
                <w:i w:val="0"/>
              </w:rPr>
              <w:t xml:space="preserve">A file of names and contact information is created from the intake data so that participants can be contacted to schedule follow up appointments. </w:t>
            </w:r>
          </w:p>
        </w:tc>
      </w:tr>
      <w:tr w:rsidR="00273F6D" w:rsidRPr="009D71AD" w14:paraId="6D2C5EFE" w14:textId="77777777" w:rsidTr="00391E86">
        <w:tblPrEx>
          <w:tblCellMar>
            <w:top w:w="0" w:type="dxa"/>
            <w:left w:w="108" w:type="dxa"/>
            <w:bottom w:w="0" w:type="dxa"/>
            <w:right w:w="108" w:type="dxa"/>
          </w:tblCellMar>
        </w:tblPrEx>
        <w:tc>
          <w:tcPr>
            <w:tcW w:w="457" w:type="dxa"/>
            <w:gridSpan w:val="2"/>
          </w:tcPr>
          <w:p w14:paraId="48880837" w14:textId="77777777" w:rsidR="00273F6D" w:rsidRPr="009D71AD" w:rsidRDefault="00273F6D" w:rsidP="006155E5">
            <w:pPr>
              <w:pStyle w:val="BlockText"/>
              <w:spacing w:before="0" w:after="240"/>
              <w:ind w:left="0" w:right="158"/>
              <w:rPr>
                <w:b/>
                <w:i w:val="0"/>
              </w:rPr>
            </w:pPr>
            <w:r w:rsidRPr="009D71AD">
              <w:rPr>
                <w:b/>
                <w:i w:val="0"/>
              </w:rPr>
              <w:t>B</w:t>
            </w:r>
          </w:p>
        </w:tc>
        <w:tc>
          <w:tcPr>
            <w:tcW w:w="9810" w:type="dxa"/>
            <w:gridSpan w:val="2"/>
          </w:tcPr>
          <w:p w14:paraId="25B007EA" w14:textId="375D15A9" w:rsidR="00273F6D" w:rsidRPr="009D71AD" w:rsidRDefault="00D7555D" w:rsidP="006155E5">
            <w:pPr>
              <w:pStyle w:val="BlockText"/>
              <w:spacing w:before="0" w:after="240"/>
              <w:ind w:left="0" w:right="158"/>
              <w:rPr>
                <w:b/>
                <w:i w:val="0"/>
              </w:rPr>
            </w:pPr>
            <w:r>
              <w:rPr>
                <w:b/>
                <w:i w:val="0"/>
              </w:rPr>
              <w:t xml:space="preserve">Final </w:t>
            </w:r>
            <w:r w:rsidR="00273F6D">
              <w:rPr>
                <w:b/>
                <w:i w:val="0"/>
              </w:rPr>
              <w:t xml:space="preserve">Disposition.  </w:t>
            </w:r>
            <w:r w:rsidR="00273F6D">
              <w:rPr>
                <w:i w:val="0"/>
              </w:rPr>
              <w:t xml:space="preserve">  The examples are how, </w:t>
            </w:r>
            <w:r>
              <w:rPr>
                <w:i w:val="0"/>
              </w:rPr>
              <w:t xml:space="preserve">in some cases </w:t>
            </w:r>
            <w:r w:rsidR="00273F6D">
              <w:rPr>
                <w:i w:val="0"/>
              </w:rPr>
              <w:t>you</w:t>
            </w:r>
            <w:r w:rsidR="00466FE5">
              <w:rPr>
                <w:i w:val="0"/>
              </w:rPr>
              <w:t xml:space="preserve"> may </w:t>
            </w:r>
            <w:r w:rsidR="00273F6D">
              <w:rPr>
                <w:i w:val="0"/>
              </w:rPr>
              <w:t xml:space="preserve">need to add WHERE.   </w:t>
            </w:r>
          </w:p>
        </w:tc>
      </w:tr>
      <w:tr w:rsidR="00466FE5" w14:paraId="1569B8A5" w14:textId="77777777" w:rsidTr="00391E86">
        <w:trPr>
          <w:gridBefore w:val="2"/>
          <w:wBefore w:w="457" w:type="dxa"/>
        </w:trPr>
        <w:tc>
          <w:tcPr>
            <w:tcW w:w="540" w:type="dxa"/>
          </w:tcPr>
          <w:p w14:paraId="317A5534" w14:textId="432CAE5F" w:rsidR="00466FE5" w:rsidRDefault="00C47EA6" w:rsidP="006155E5">
            <w:pPr>
              <w:pStyle w:val="BlockText"/>
              <w:spacing w:before="0" w:after="240"/>
              <w:ind w:left="0" w:right="158"/>
              <w:rPr>
                <w:i w:val="0"/>
              </w:rPr>
            </w:pPr>
            <w:r>
              <w:rPr>
                <w:i w:val="0"/>
              </w:rPr>
              <w:t>1</w:t>
            </w:r>
          </w:p>
        </w:tc>
        <w:tc>
          <w:tcPr>
            <w:tcW w:w="9270" w:type="dxa"/>
          </w:tcPr>
          <w:p w14:paraId="3D237C70" w14:textId="5E42A287" w:rsidR="00466FE5" w:rsidRDefault="00466FE5" w:rsidP="006155E5">
            <w:pPr>
              <w:pStyle w:val="BlockText"/>
              <w:spacing w:before="0" w:after="240"/>
              <w:ind w:left="0" w:right="158"/>
              <w:rPr>
                <w:i w:val="0"/>
              </w:rPr>
            </w:pPr>
            <w:proofErr w:type="gramStart"/>
            <w:r w:rsidRPr="00D7555D">
              <w:rPr>
                <w:i w:val="0"/>
              </w:rPr>
              <w:t>data</w:t>
            </w:r>
            <w:proofErr w:type="gramEnd"/>
            <w:r w:rsidRPr="00D7555D">
              <w:rPr>
                <w:i w:val="0"/>
              </w:rPr>
              <w:t xml:space="preserve"> will then be deleted or erased</w:t>
            </w:r>
            <w:r w:rsidR="00D7555D" w:rsidRPr="00D7555D">
              <w:rPr>
                <w:i w:val="0"/>
              </w:rPr>
              <w:t xml:space="preserve">, </w:t>
            </w:r>
            <w:r w:rsidR="001534E7" w:rsidRPr="00D7555D">
              <w:rPr>
                <w:i w:val="0"/>
              </w:rPr>
              <w:t>shredded otherwise destroyed</w:t>
            </w:r>
            <w:r w:rsidR="00D7555D" w:rsidRPr="00D7555D">
              <w:rPr>
                <w:i w:val="0"/>
              </w:rPr>
              <w:t>.</w:t>
            </w:r>
          </w:p>
        </w:tc>
      </w:tr>
      <w:tr w:rsidR="00D7555D" w14:paraId="69D83F76" w14:textId="77777777" w:rsidTr="00391E86">
        <w:trPr>
          <w:gridBefore w:val="2"/>
          <w:wBefore w:w="457" w:type="dxa"/>
        </w:trPr>
        <w:tc>
          <w:tcPr>
            <w:tcW w:w="540" w:type="dxa"/>
          </w:tcPr>
          <w:p w14:paraId="4A7FAA9B" w14:textId="77777777" w:rsidR="00D7555D" w:rsidRDefault="00D7555D" w:rsidP="006155E5">
            <w:pPr>
              <w:pStyle w:val="BlockText"/>
              <w:spacing w:before="0" w:after="240"/>
              <w:ind w:left="0" w:right="158"/>
              <w:rPr>
                <w:i w:val="0"/>
              </w:rPr>
            </w:pPr>
            <w:r>
              <w:rPr>
                <w:i w:val="0"/>
              </w:rPr>
              <w:lastRenderedPageBreak/>
              <w:t>2</w:t>
            </w:r>
          </w:p>
        </w:tc>
        <w:tc>
          <w:tcPr>
            <w:tcW w:w="9270" w:type="dxa"/>
          </w:tcPr>
          <w:p w14:paraId="1EC0E9DB" w14:textId="08E9AFC5" w:rsidR="00D7555D" w:rsidRDefault="00D7555D" w:rsidP="006155E5">
            <w:pPr>
              <w:pStyle w:val="BlockText"/>
              <w:spacing w:before="0" w:after="240"/>
              <w:ind w:left="0" w:right="158"/>
              <w:rPr>
                <w:i w:val="0"/>
              </w:rPr>
            </w:pPr>
            <w:r w:rsidRPr="00D7555D">
              <w:rPr>
                <w:i w:val="0"/>
              </w:rPr>
              <w:t>Identifiable data will be de-identified by the removal of any information that makes the records identifiable (or complete destruction).  This will occur either by deletion of the identifiable portion of the record, destruction of the links in the master list containing the linking information, or replacement of identifiable information with information to make it unidentifiable.  Nothing will then remain that could be used to link back to the identity for de-identified records.</w:t>
            </w:r>
            <w:r>
              <w:rPr>
                <w:i w:val="0"/>
              </w:rPr>
              <w:t xml:space="preserve">  The de-identified data will then be retained in…</w:t>
            </w:r>
          </w:p>
        </w:tc>
      </w:tr>
      <w:tr w:rsidR="00466FE5" w14:paraId="3C1A679C" w14:textId="77777777" w:rsidTr="00391E86">
        <w:trPr>
          <w:gridBefore w:val="2"/>
          <w:wBefore w:w="457" w:type="dxa"/>
        </w:trPr>
        <w:tc>
          <w:tcPr>
            <w:tcW w:w="540" w:type="dxa"/>
          </w:tcPr>
          <w:p w14:paraId="13DD5142" w14:textId="03364799" w:rsidR="00466FE5" w:rsidRDefault="00C47EA6" w:rsidP="006155E5">
            <w:pPr>
              <w:pStyle w:val="BlockText"/>
              <w:spacing w:before="0" w:after="240"/>
              <w:ind w:left="0" w:right="158"/>
              <w:rPr>
                <w:i w:val="0"/>
              </w:rPr>
            </w:pPr>
            <w:r>
              <w:rPr>
                <w:i w:val="0"/>
              </w:rPr>
              <w:t>3</w:t>
            </w:r>
          </w:p>
        </w:tc>
        <w:tc>
          <w:tcPr>
            <w:tcW w:w="9270" w:type="dxa"/>
          </w:tcPr>
          <w:p w14:paraId="2C83171C" w14:textId="3D620F8D" w:rsidR="00466FE5" w:rsidRDefault="00974BCF" w:rsidP="006155E5">
            <w:pPr>
              <w:pStyle w:val="BlockText"/>
              <w:spacing w:before="0" w:after="240"/>
              <w:ind w:left="0" w:right="158"/>
              <w:rPr>
                <w:i w:val="0"/>
              </w:rPr>
            </w:pPr>
            <w:proofErr w:type="gramStart"/>
            <w:r w:rsidRPr="00D7555D">
              <w:rPr>
                <w:i w:val="0"/>
              </w:rPr>
              <w:t>data</w:t>
            </w:r>
            <w:proofErr w:type="gramEnd"/>
            <w:r w:rsidRPr="00D7555D">
              <w:rPr>
                <w:i w:val="0"/>
              </w:rPr>
              <w:t xml:space="preserve"> will be retained in an identifiable form under the security procedures defined above until destroyed/deleted.</w:t>
            </w:r>
          </w:p>
        </w:tc>
      </w:tr>
      <w:tr w:rsidR="00466FE5" w14:paraId="49071848" w14:textId="77777777" w:rsidTr="00391E86">
        <w:trPr>
          <w:gridBefore w:val="2"/>
          <w:wBefore w:w="457" w:type="dxa"/>
        </w:trPr>
        <w:tc>
          <w:tcPr>
            <w:tcW w:w="540" w:type="dxa"/>
          </w:tcPr>
          <w:p w14:paraId="5C05AEBA" w14:textId="53763B89" w:rsidR="00466FE5" w:rsidRDefault="00C47EA6" w:rsidP="006155E5">
            <w:pPr>
              <w:pStyle w:val="BlockText"/>
              <w:spacing w:before="0" w:after="240"/>
              <w:ind w:left="0" w:right="158"/>
              <w:rPr>
                <w:i w:val="0"/>
              </w:rPr>
            </w:pPr>
            <w:r>
              <w:rPr>
                <w:i w:val="0"/>
              </w:rPr>
              <w:t>4</w:t>
            </w:r>
          </w:p>
        </w:tc>
        <w:tc>
          <w:tcPr>
            <w:tcW w:w="9270" w:type="dxa"/>
          </w:tcPr>
          <w:p w14:paraId="610CF45A" w14:textId="3718BD43" w:rsidR="00466FE5" w:rsidRDefault="00974BCF" w:rsidP="006155E5">
            <w:pPr>
              <w:pStyle w:val="BlockText"/>
              <w:spacing w:before="0" w:after="240"/>
              <w:ind w:left="0" w:right="158"/>
              <w:rPr>
                <w:i w:val="0"/>
              </w:rPr>
            </w:pPr>
            <w:r w:rsidRPr="00D7555D">
              <w:rPr>
                <w:i w:val="0"/>
              </w:rPr>
              <w:t>Video and audio data will de-identified by digital alteration so as to mask participants' identities.</w:t>
            </w:r>
          </w:p>
        </w:tc>
      </w:tr>
      <w:tr w:rsidR="00974BCF" w14:paraId="1432273D" w14:textId="77777777" w:rsidTr="00391E86">
        <w:trPr>
          <w:gridBefore w:val="2"/>
          <w:wBefore w:w="457" w:type="dxa"/>
        </w:trPr>
        <w:tc>
          <w:tcPr>
            <w:tcW w:w="540" w:type="dxa"/>
          </w:tcPr>
          <w:p w14:paraId="408CDE29" w14:textId="40EE23C4" w:rsidR="00974BCF" w:rsidRDefault="00C47EA6" w:rsidP="006155E5">
            <w:pPr>
              <w:pStyle w:val="BlockText"/>
              <w:spacing w:before="0" w:after="240"/>
              <w:ind w:left="0" w:right="158"/>
              <w:rPr>
                <w:i w:val="0"/>
              </w:rPr>
            </w:pPr>
            <w:r>
              <w:rPr>
                <w:i w:val="0"/>
              </w:rPr>
              <w:t>5</w:t>
            </w:r>
          </w:p>
        </w:tc>
        <w:tc>
          <w:tcPr>
            <w:tcW w:w="9270" w:type="dxa"/>
          </w:tcPr>
          <w:p w14:paraId="7733AAF3" w14:textId="47D31141" w:rsidR="00974BCF" w:rsidRDefault="00974BCF" w:rsidP="006155E5">
            <w:pPr>
              <w:pStyle w:val="BlockText"/>
              <w:spacing w:before="0" w:after="240"/>
              <w:ind w:left="0" w:right="158"/>
              <w:rPr>
                <w:i w:val="0"/>
              </w:rPr>
            </w:pPr>
            <w:r w:rsidRPr="00D7555D">
              <w:rPr>
                <w:i w:val="0"/>
              </w:rPr>
              <w:t>Video and/or audio and/or other identifiable data will be retained in an identifiable format and then put into a “permanent” repository.  This will occur only when participants provided consent to do so.</w:t>
            </w:r>
          </w:p>
        </w:tc>
      </w:tr>
      <w:tr w:rsidR="00974BCF" w14:paraId="62B1ADB3" w14:textId="77777777" w:rsidTr="00391E86">
        <w:trPr>
          <w:gridBefore w:val="2"/>
          <w:wBefore w:w="457" w:type="dxa"/>
        </w:trPr>
        <w:tc>
          <w:tcPr>
            <w:tcW w:w="540" w:type="dxa"/>
          </w:tcPr>
          <w:p w14:paraId="6318057B" w14:textId="26A89C4A" w:rsidR="00974BCF" w:rsidRDefault="00C47EA6" w:rsidP="006155E5">
            <w:pPr>
              <w:pStyle w:val="BlockText"/>
              <w:spacing w:before="0" w:after="240"/>
              <w:ind w:left="0" w:right="158"/>
              <w:rPr>
                <w:i w:val="0"/>
              </w:rPr>
            </w:pPr>
            <w:r>
              <w:rPr>
                <w:i w:val="0"/>
              </w:rPr>
              <w:t>6</w:t>
            </w:r>
          </w:p>
        </w:tc>
        <w:tc>
          <w:tcPr>
            <w:tcW w:w="9270" w:type="dxa"/>
          </w:tcPr>
          <w:p w14:paraId="2B9733F9" w14:textId="66FCC16E" w:rsidR="00974BCF" w:rsidRDefault="00FD469F" w:rsidP="006155E5">
            <w:pPr>
              <w:pStyle w:val="BlockText"/>
              <w:spacing w:before="0" w:after="240"/>
              <w:ind w:left="0" w:right="158"/>
              <w:rPr>
                <w:i w:val="0"/>
              </w:rPr>
            </w:pPr>
            <w:r w:rsidRPr="00D7555D">
              <w:rPr>
                <w:i w:val="0"/>
              </w:rPr>
              <w:t xml:space="preserve">Video and/or audio and/or other identifiable data will </w:t>
            </w:r>
            <w:r>
              <w:rPr>
                <w:i w:val="0"/>
              </w:rPr>
              <w:t xml:space="preserve">be </w:t>
            </w:r>
            <w:r w:rsidRPr="00D7555D">
              <w:rPr>
                <w:i w:val="0"/>
              </w:rPr>
              <w:t xml:space="preserve">made accessible to the public by posting or otherwise used in publications or presentations.  </w:t>
            </w:r>
            <w:r w:rsidR="00974BCF" w:rsidRPr="00D7555D">
              <w:rPr>
                <w:i w:val="0"/>
              </w:rPr>
              <w:t>This will occur only when participants provided consent to do so.</w:t>
            </w:r>
          </w:p>
        </w:tc>
      </w:tr>
    </w:tbl>
    <w:p w14:paraId="1502DB0A" w14:textId="1149AFE2" w:rsidR="006B0B7A" w:rsidRDefault="006B0B7A"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457"/>
        <w:gridCol w:w="540"/>
        <w:gridCol w:w="9270"/>
      </w:tblGrid>
      <w:tr w:rsidR="00C47EA6" w:rsidRPr="009D71AD" w14:paraId="4B736927" w14:textId="77777777" w:rsidTr="00391E86">
        <w:tc>
          <w:tcPr>
            <w:tcW w:w="10267" w:type="dxa"/>
            <w:gridSpan w:val="3"/>
            <w:shd w:val="pct10" w:color="auto" w:fill="auto"/>
          </w:tcPr>
          <w:p w14:paraId="08C6BDFE" w14:textId="744AFE5A" w:rsidR="00C47EA6" w:rsidRPr="00C47EA6" w:rsidRDefault="00EB3D4E" w:rsidP="006155E5">
            <w:pPr>
              <w:pStyle w:val="Heading2"/>
              <w:spacing w:before="0" w:after="240"/>
              <w:ind w:right="158"/>
            </w:pPr>
            <w:bookmarkStart w:id="83" w:name="_Toc442166580"/>
            <w:r w:rsidRPr="00E83630">
              <w:t xml:space="preserve">How long </w:t>
            </w:r>
            <w:r>
              <w:t xml:space="preserve">will </w:t>
            </w:r>
            <w:r w:rsidRPr="00E83630">
              <w:t>the data be stored?</w:t>
            </w:r>
            <w:bookmarkEnd w:id="83"/>
          </w:p>
        </w:tc>
      </w:tr>
      <w:tr w:rsidR="004A7DB3" w:rsidRPr="009D71AD" w14:paraId="48EA6EE4" w14:textId="77777777" w:rsidTr="00391E86">
        <w:tc>
          <w:tcPr>
            <w:tcW w:w="457" w:type="dxa"/>
          </w:tcPr>
          <w:p w14:paraId="40B7E8BE" w14:textId="77777777" w:rsidR="004A7DB3" w:rsidRPr="009D71AD" w:rsidRDefault="004A7DB3" w:rsidP="006155E5">
            <w:pPr>
              <w:pStyle w:val="BlockText"/>
              <w:spacing w:before="0" w:after="240"/>
              <w:ind w:left="0" w:right="158"/>
              <w:rPr>
                <w:b/>
                <w:i w:val="0"/>
              </w:rPr>
            </w:pPr>
            <w:r w:rsidRPr="009D71AD">
              <w:rPr>
                <w:b/>
                <w:i w:val="0"/>
              </w:rPr>
              <w:t>B</w:t>
            </w:r>
          </w:p>
        </w:tc>
        <w:tc>
          <w:tcPr>
            <w:tcW w:w="9810" w:type="dxa"/>
            <w:gridSpan w:val="2"/>
          </w:tcPr>
          <w:p w14:paraId="6A68935E" w14:textId="384AC8C7" w:rsidR="004A7DB3" w:rsidRPr="009D71AD" w:rsidRDefault="004A7DB3" w:rsidP="006155E5">
            <w:pPr>
              <w:pStyle w:val="BlockText"/>
              <w:spacing w:before="0" w:after="240"/>
              <w:ind w:left="0" w:right="158"/>
              <w:rPr>
                <w:b/>
                <w:i w:val="0"/>
              </w:rPr>
            </w:pPr>
            <w:r>
              <w:rPr>
                <w:b/>
                <w:i w:val="0"/>
              </w:rPr>
              <w:t>How Long will data and specimens be stored?</w:t>
            </w:r>
          </w:p>
        </w:tc>
      </w:tr>
      <w:tr w:rsidR="004A7DB3" w14:paraId="0A93A863" w14:textId="77777777" w:rsidTr="00391E86">
        <w:trPr>
          <w:gridBefore w:val="1"/>
          <w:wBefore w:w="457" w:type="dxa"/>
        </w:trPr>
        <w:tc>
          <w:tcPr>
            <w:tcW w:w="540" w:type="dxa"/>
          </w:tcPr>
          <w:p w14:paraId="64ACF053" w14:textId="00045A02" w:rsidR="004A7DB3" w:rsidRDefault="00457C45" w:rsidP="006155E5">
            <w:pPr>
              <w:pStyle w:val="BlockText"/>
              <w:spacing w:before="0" w:after="240"/>
              <w:ind w:left="0" w:right="158"/>
              <w:rPr>
                <w:i w:val="0"/>
              </w:rPr>
            </w:pPr>
            <w:r>
              <w:rPr>
                <w:i w:val="0"/>
              </w:rPr>
              <w:t>1</w:t>
            </w:r>
          </w:p>
        </w:tc>
        <w:tc>
          <w:tcPr>
            <w:tcW w:w="9270" w:type="dxa"/>
          </w:tcPr>
          <w:p w14:paraId="598C95A3" w14:textId="403D9721" w:rsidR="004A7DB3" w:rsidRDefault="004A7DB3" w:rsidP="006155E5">
            <w:pPr>
              <w:pStyle w:val="BlockText"/>
              <w:spacing w:before="0" w:after="240"/>
              <w:ind w:left="0" w:right="158"/>
              <w:rPr>
                <w:i w:val="0"/>
              </w:rPr>
            </w:pPr>
            <w:r>
              <w:rPr>
                <w:i w:val="0"/>
              </w:rPr>
              <w:t>Be sure to cover the timeline for every data</w:t>
            </w:r>
            <w:r w:rsidR="003D31B5">
              <w:rPr>
                <w:i w:val="0"/>
              </w:rPr>
              <w:t xml:space="preserve"> form that you have listed in 17.1 above.  For example, for an audio recording that will be transcribed</w:t>
            </w:r>
          </w:p>
          <w:p w14:paraId="15A4CC7F" w14:textId="0FC4FFAB" w:rsidR="003D31B5" w:rsidRDefault="003D31B5" w:rsidP="006155E5">
            <w:pPr>
              <w:pStyle w:val="BlockText"/>
              <w:numPr>
                <w:ilvl w:val="0"/>
                <w:numId w:val="44"/>
              </w:numPr>
              <w:spacing w:before="0" w:after="240"/>
              <w:ind w:right="158"/>
              <w:rPr>
                <w:i w:val="0"/>
              </w:rPr>
            </w:pPr>
            <w:r>
              <w:rPr>
                <w:i w:val="0"/>
              </w:rPr>
              <w:t xml:space="preserve">Each audio </w:t>
            </w:r>
            <w:proofErr w:type="gramStart"/>
            <w:r>
              <w:rPr>
                <w:i w:val="0"/>
              </w:rPr>
              <w:t>recordings</w:t>
            </w:r>
            <w:proofErr w:type="gramEnd"/>
            <w:r>
              <w:rPr>
                <w:i w:val="0"/>
              </w:rPr>
              <w:t xml:space="preserve"> will be retained for approximately 3 weeks from the data of creation to the date of erasing. </w:t>
            </w:r>
          </w:p>
          <w:p w14:paraId="0155873A" w14:textId="0B44BE59" w:rsidR="004A7DB3" w:rsidRDefault="003D31B5" w:rsidP="006155E5">
            <w:pPr>
              <w:pStyle w:val="BlockText"/>
              <w:numPr>
                <w:ilvl w:val="0"/>
                <w:numId w:val="44"/>
              </w:numPr>
              <w:spacing w:before="0" w:after="240"/>
              <w:ind w:right="158"/>
              <w:rPr>
                <w:i w:val="0"/>
              </w:rPr>
            </w:pPr>
            <w:r>
              <w:rPr>
                <w:i w:val="0"/>
              </w:rPr>
              <w:t>De-identified transcriptions created from audio recordings will be retained</w:t>
            </w:r>
            <w:r w:rsidR="00672365">
              <w:rPr>
                <w:i w:val="0"/>
              </w:rPr>
              <w:t xml:space="preserve"> for 6 years</w:t>
            </w:r>
            <w:r>
              <w:rPr>
                <w:i w:val="0"/>
              </w:rPr>
              <w:t xml:space="preserve">. </w:t>
            </w:r>
          </w:p>
          <w:p w14:paraId="49317CF5" w14:textId="77777777" w:rsidR="004A7DB3" w:rsidRDefault="004A7DB3" w:rsidP="006155E5">
            <w:pPr>
              <w:pStyle w:val="BlockText"/>
              <w:spacing w:before="0" w:after="240"/>
              <w:ind w:left="0" w:right="158"/>
              <w:rPr>
                <w:i w:val="0"/>
              </w:rPr>
            </w:pPr>
          </w:p>
        </w:tc>
      </w:tr>
    </w:tbl>
    <w:p w14:paraId="32CC164C" w14:textId="506EC1BF" w:rsidR="006B0B7A" w:rsidRDefault="006B0B7A"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457"/>
        <w:gridCol w:w="540"/>
        <w:gridCol w:w="9270"/>
      </w:tblGrid>
      <w:tr w:rsidR="00C47EA6" w:rsidRPr="009D71AD" w14:paraId="00CAD4E0" w14:textId="77777777" w:rsidTr="00391E86">
        <w:tc>
          <w:tcPr>
            <w:tcW w:w="10267" w:type="dxa"/>
            <w:gridSpan w:val="3"/>
            <w:shd w:val="pct10" w:color="auto" w:fill="auto"/>
          </w:tcPr>
          <w:p w14:paraId="2595D9A2" w14:textId="52D5E390" w:rsidR="00C47EA6" w:rsidRPr="00C47EA6" w:rsidRDefault="00EB3D4E" w:rsidP="006155E5">
            <w:pPr>
              <w:pStyle w:val="Heading2"/>
              <w:spacing w:before="0" w:after="240"/>
              <w:ind w:right="158"/>
            </w:pPr>
            <w:bookmarkStart w:id="84" w:name="_Toc442166581"/>
            <w:r w:rsidRPr="00E83630">
              <w:lastRenderedPageBreak/>
              <w:t>Who will have access to the data?</w:t>
            </w:r>
            <w:bookmarkEnd w:id="84"/>
          </w:p>
        </w:tc>
      </w:tr>
      <w:tr w:rsidR="006C7013" w:rsidRPr="009D71AD" w14:paraId="39263666" w14:textId="77777777" w:rsidTr="00391E86">
        <w:tc>
          <w:tcPr>
            <w:tcW w:w="457" w:type="dxa"/>
          </w:tcPr>
          <w:p w14:paraId="3C6D82F9" w14:textId="77777777" w:rsidR="006C7013" w:rsidRPr="009D71AD" w:rsidRDefault="006C7013" w:rsidP="006155E5">
            <w:pPr>
              <w:pStyle w:val="BlockText"/>
              <w:spacing w:before="0" w:after="240"/>
              <w:ind w:left="0" w:right="158"/>
              <w:rPr>
                <w:b/>
                <w:i w:val="0"/>
              </w:rPr>
            </w:pPr>
            <w:r w:rsidRPr="009D71AD">
              <w:rPr>
                <w:b/>
                <w:i w:val="0"/>
              </w:rPr>
              <w:t>B</w:t>
            </w:r>
          </w:p>
        </w:tc>
        <w:tc>
          <w:tcPr>
            <w:tcW w:w="9810" w:type="dxa"/>
            <w:gridSpan w:val="2"/>
          </w:tcPr>
          <w:p w14:paraId="50466F3C" w14:textId="79591D1A" w:rsidR="006C7013" w:rsidRPr="009D71AD" w:rsidRDefault="006C7013" w:rsidP="006155E5">
            <w:pPr>
              <w:pStyle w:val="BlockText"/>
              <w:spacing w:before="0" w:after="240"/>
              <w:ind w:left="0" w:right="158"/>
              <w:rPr>
                <w:b/>
                <w:i w:val="0"/>
              </w:rPr>
            </w:pPr>
            <w:r>
              <w:rPr>
                <w:b/>
                <w:i w:val="0"/>
              </w:rPr>
              <w:t xml:space="preserve">Access to Data.  </w:t>
            </w:r>
            <w:r w:rsidRPr="006C7013">
              <w:rPr>
                <w:i w:val="0"/>
              </w:rPr>
              <w:t>Data access should be based on need of the project.  When there will be differing procedures for different forms of data, be sure to point out differences.</w:t>
            </w:r>
            <w:r>
              <w:rPr>
                <w:b/>
                <w:i w:val="0"/>
              </w:rPr>
              <w:t xml:space="preserve">  </w:t>
            </w:r>
            <w:r w:rsidRPr="006C7013">
              <w:rPr>
                <w:i w:val="0"/>
              </w:rPr>
              <w:t>Don’t use names of people here, rather designate by position or duties.</w:t>
            </w:r>
          </w:p>
        </w:tc>
      </w:tr>
      <w:tr w:rsidR="006C7013" w14:paraId="11824139" w14:textId="77777777" w:rsidTr="00391E86">
        <w:trPr>
          <w:gridBefore w:val="1"/>
          <w:wBefore w:w="457" w:type="dxa"/>
        </w:trPr>
        <w:tc>
          <w:tcPr>
            <w:tcW w:w="540" w:type="dxa"/>
          </w:tcPr>
          <w:p w14:paraId="0A01CC96" w14:textId="3AAA9D96" w:rsidR="006C7013" w:rsidRDefault="00457C45" w:rsidP="006155E5">
            <w:pPr>
              <w:pStyle w:val="BlockText"/>
              <w:spacing w:before="0" w:after="240"/>
              <w:ind w:left="0" w:right="158"/>
              <w:rPr>
                <w:i w:val="0"/>
              </w:rPr>
            </w:pPr>
            <w:r>
              <w:rPr>
                <w:i w:val="0"/>
              </w:rPr>
              <w:t>1</w:t>
            </w:r>
          </w:p>
        </w:tc>
        <w:tc>
          <w:tcPr>
            <w:tcW w:w="9270" w:type="dxa"/>
          </w:tcPr>
          <w:p w14:paraId="02124EB1" w14:textId="6BA4CF7B" w:rsidR="006C7013" w:rsidRDefault="006C7013" w:rsidP="006155E5">
            <w:pPr>
              <w:pStyle w:val="BlockText"/>
              <w:spacing w:before="0" w:after="240"/>
              <w:ind w:left="0" w:right="158"/>
              <w:rPr>
                <w:i w:val="0"/>
              </w:rPr>
            </w:pPr>
            <w:r>
              <w:rPr>
                <w:i w:val="0"/>
              </w:rPr>
              <w:t xml:space="preserve">Data access will be limited to the following classes of people:  </w:t>
            </w:r>
          </w:p>
          <w:p w14:paraId="3F247D73" w14:textId="77777777" w:rsidR="006C7013" w:rsidRDefault="006C7013" w:rsidP="006155E5">
            <w:pPr>
              <w:pStyle w:val="BlockText"/>
              <w:numPr>
                <w:ilvl w:val="0"/>
                <w:numId w:val="44"/>
              </w:numPr>
              <w:spacing w:before="0" w:after="240"/>
              <w:ind w:right="158"/>
              <w:rPr>
                <w:i w:val="0"/>
              </w:rPr>
            </w:pPr>
            <w:r>
              <w:rPr>
                <w:i w:val="0"/>
              </w:rPr>
              <w:t>Identifiable information will be only accessible to</w:t>
            </w:r>
            <w:r>
              <w:t xml:space="preserve"> </w:t>
            </w:r>
            <w:r w:rsidRPr="006C7013">
              <w:rPr>
                <w:i w:val="0"/>
              </w:rPr>
              <w:t>authorized study personnel and/or others that the participant has granted permission for access</w:t>
            </w:r>
            <w:r>
              <w:rPr>
                <w:i w:val="0"/>
              </w:rPr>
              <w:t>.</w:t>
            </w:r>
          </w:p>
          <w:p w14:paraId="1361989F" w14:textId="1B583790" w:rsidR="006C7013" w:rsidRDefault="006C7013" w:rsidP="006155E5">
            <w:pPr>
              <w:pStyle w:val="BlockText"/>
              <w:numPr>
                <w:ilvl w:val="0"/>
                <w:numId w:val="44"/>
              </w:numPr>
              <w:spacing w:before="0" w:after="240"/>
              <w:ind w:right="158"/>
              <w:rPr>
                <w:i w:val="0"/>
              </w:rPr>
            </w:pPr>
            <w:r>
              <w:rPr>
                <w:i w:val="0"/>
              </w:rPr>
              <w:t>De-Identified materials will also be given to the statistician for analysis.</w:t>
            </w:r>
          </w:p>
          <w:p w14:paraId="22585BD1" w14:textId="153DA5CC" w:rsidR="006C7013" w:rsidRDefault="006C7013" w:rsidP="006155E5">
            <w:pPr>
              <w:pStyle w:val="BlockText"/>
              <w:numPr>
                <w:ilvl w:val="0"/>
                <w:numId w:val="44"/>
              </w:numPr>
              <w:spacing w:before="0" w:after="240"/>
              <w:ind w:right="158"/>
              <w:rPr>
                <w:i w:val="0"/>
              </w:rPr>
            </w:pPr>
            <w:r>
              <w:rPr>
                <w:i w:val="0"/>
              </w:rPr>
              <w:t>Video data will be posted to a website and accessible to the public when the participant has given permission to do so.</w:t>
            </w:r>
          </w:p>
          <w:p w14:paraId="2228C7B5" w14:textId="77777777" w:rsidR="006C7013" w:rsidRDefault="006C7013" w:rsidP="006155E5">
            <w:pPr>
              <w:pStyle w:val="BlockText"/>
              <w:spacing w:before="0" w:after="240"/>
              <w:ind w:left="0" w:right="158"/>
              <w:rPr>
                <w:i w:val="0"/>
              </w:rPr>
            </w:pPr>
          </w:p>
        </w:tc>
      </w:tr>
    </w:tbl>
    <w:p w14:paraId="427C2F37" w14:textId="437B8404" w:rsidR="006B0B7A" w:rsidRDefault="006B0B7A"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457"/>
        <w:gridCol w:w="540"/>
        <w:gridCol w:w="9270"/>
      </w:tblGrid>
      <w:tr w:rsidR="00C47EA6" w:rsidRPr="009D71AD" w14:paraId="6428F5BC" w14:textId="77777777" w:rsidTr="00391E86">
        <w:tc>
          <w:tcPr>
            <w:tcW w:w="10267" w:type="dxa"/>
            <w:gridSpan w:val="3"/>
            <w:shd w:val="pct10" w:color="auto" w:fill="auto"/>
          </w:tcPr>
          <w:p w14:paraId="0055519F" w14:textId="4C906257" w:rsidR="00C47EA6" w:rsidRPr="00C47EA6" w:rsidRDefault="00EB3D4E" w:rsidP="006155E5">
            <w:pPr>
              <w:pStyle w:val="Heading2"/>
              <w:spacing w:before="0" w:after="240"/>
              <w:ind w:right="158"/>
            </w:pPr>
            <w:bookmarkStart w:id="85" w:name="_Toc442166582"/>
            <w:r w:rsidRPr="00E83630">
              <w:t>Who is responsible for receipt or transmission of the data?</w:t>
            </w:r>
            <w:bookmarkEnd w:id="85"/>
          </w:p>
        </w:tc>
      </w:tr>
      <w:tr w:rsidR="006C7013" w:rsidRPr="009D71AD" w14:paraId="2F886B51" w14:textId="77777777" w:rsidTr="00391E86">
        <w:tc>
          <w:tcPr>
            <w:tcW w:w="457" w:type="dxa"/>
          </w:tcPr>
          <w:p w14:paraId="1263F925" w14:textId="77777777" w:rsidR="006C7013" w:rsidRPr="009D71AD" w:rsidRDefault="006C7013" w:rsidP="006155E5">
            <w:pPr>
              <w:pStyle w:val="BlockText"/>
              <w:spacing w:before="0" w:after="240"/>
              <w:ind w:left="0" w:right="158"/>
              <w:rPr>
                <w:b/>
                <w:i w:val="0"/>
              </w:rPr>
            </w:pPr>
            <w:r w:rsidRPr="009D71AD">
              <w:rPr>
                <w:b/>
                <w:i w:val="0"/>
              </w:rPr>
              <w:t>B</w:t>
            </w:r>
          </w:p>
        </w:tc>
        <w:tc>
          <w:tcPr>
            <w:tcW w:w="9810" w:type="dxa"/>
            <w:gridSpan w:val="2"/>
          </w:tcPr>
          <w:p w14:paraId="0EF6950F" w14:textId="77777777" w:rsidR="006C7013" w:rsidRDefault="006C7013" w:rsidP="006155E5">
            <w:pPr>
              <w:pStyle w:val="BlockText"/>
              <w:spacing w:before="0" w:after="240"/>
              <w:ind w:left="0" w:right="158"/>
              <w:rPr>
                <w:b/>
                <w:i w:val="0"/>
              </w:rPr>
            </w:pPr>
            <w:r>
              <w:rPr>
                <w:b/>
                <w:i w:val="0"/>
              </w:rPr>
              <w:t xml:space="preserve">Receipt and Transmission.  </w:t>
            </w:r>
          </w:p>
          <w:p w14:paraId="347C49D5" w14:textId="77777777" w:rsidR="006C7013" w:rsidRPr="0004221C" w:rsidRDefault="006C7013" w:rsidP="006155E5">
            <w:pPr>
              <w:pStyle w:val="BlockText"/>
              <w:spacing w:before="0" w:after="240"/>
              <w:ind w:left="0" w:right="158"/>
              <w:rPr>
                <w:i w:val="0"/>
              </w:rPr>
            </w:pPr>
            <w:r>
              <w:rPr>
                <w:b/>
                <w:i w:val="0"/>
              </w:rPr>
              <w:t xml:space="preserve">Receipt.  </w:t>
            </w:r>
            <w:r w:rsidRPr="0004221C">
              <w:rPr>
                <w:i w:val="0"/>
              </w:rPr>
              <w:t>Whether the data comes directly from the participant or from a record, there will always be someone receiving data.  These people are then responsible for receipt and putting the data in the location specified by the confidentiality procedures.</w:t>
            </w:r>
          </w:p>
          <w:p w14:paraId="2059C933" w14:textId="14B289DA" w:rsidR="0004221C" w:rsidRPr="009D71AD" w:rsidRDefault="0004221C" w:rsidP="006155E5">
            <w:pPr>
              <w:pStyle w:val="BlockText"/>
              <w:spacing w:before="0" w:after="240"/>
              <w:ind w:left="0" w:right="158"/>
              <w:rPr>
                <w:b/>
                <w:i w:val="0"/>
              </w:rPr>
            </w:pPr>
            <w:r>
              <w:rPr>
                <w:b/>
                <w:i w:val="0"/>
              </w:rPr>
              <w:t xml:space="preserve">Transmission.  </w:t>
            </w:r>
            <w:r w:rsidRPr="0004221C">
              <w:rPr>
                <w:i w:val="0"/>
              </w:rPr>
              <w:t>Sometimes there is no intent for transmission of the data to others.  If this is the case say so.  When there is going to be transmission to other persons not directly identified as part of the study team in this protocol like the sponsor, a coinvestigator at another institution or the participant’s physician, state who must authorize transmission to them and also who will be responsible for the physical communication.</w:t>
            </w:r>
          </w:p>
        </w:tc>
      </w:tr>
      <w:tr w:rsidR="0004221C" w14:paraId="4B4FBF7B" w14:textId="77777777" w:rsidTr="00391E86">
        <w:trPr>
          <w:gridBefore w:val="1"/>
          <w:wBefore w:w="457" w:type="dxa"/>
        </w:trPr>
        <w:tc>
          <w:tcPr>
            <w:tcW w:w="540" w:type="dxa"/>
          </w:tcPr>
          <w:p w14:paraId="4D4CA68E" w14:textId="7C80BFF2" w:rsidR="0004221C" w:rsidRDefault="00EB3D4E" w:rsidP="006155E5">
            <w:pPr>
              <w:pStyle w:val="BlockText"/>
              <w:spacing w:before="0" w:after="240"/>
              <w:ind w:left="0" w:right="158"/>
              <w:rPr>
                <w:i w:val="0"/>
              </w:rPr>
            </w:pPr>
            <w:r>
              <w:rPr>
                <w:i w:val="0"/>
              </w:rPr>
              <w:t>1</w:t>
            </w:r>
          </w:p>
        </w:tc>
        <w:tc>
          <w:tcPr>
            <w:tcW w:w="9270" w:type="dxa"/>
          </w:tcPr>
          <w:p w14:paraId="109E6264" w14:textId="6EAB5F2D" w:rsidR="0004221C" w:rsidRDefault="0004221C" w:rsidP="006155E5">
            <w:pPr>
              <w:pStyle w:val="BlockText"/>
              <w:spacing w:before="0" w:after="240"/>
              <w:ind w:left="0" w:right="158"/>
              <w:rPr>
                <w:i w:val="0"/>
              </w:rPr>
            </w:pPr>
            <w:r w:rsidRPr="0004221C">
              <w:rPr>
                <w:b/>
                <w:i w:val="0"/>
              </w:rPr>
              <w:t>Receipt.</w:t>
            </w:r>
            <w:r>
              <w:rPr>
                <w:i w:val="0"/>
              </w:rPr>
              <w:t xml:space="preserve">  The following study team members will be responsible for receipt of data:</w:t>
            </w:r>
          </w:p>
          <w:p w14:paraId="273150C6" w14:textId="77777777" w:rsidR="0004221C" w:rsidRDefault="0004221C" w:rsidP="006155E5">
            <w:pPr>
              <w:pStyle w:val="BlockText"/>
              <w:numPr>
                <w:ilvl w:val="0"/>
                <w:numId w:val="44"/>
              </w:numPr>
              <w:spacing w:before="0" w:after="240"/>
              <w:ind w:right="158"/>
              <w:rPr>
                <w:i w:val="0"/>
              </w:rPr>
            </w:pPr>
            <w:r>
              <w:rPr>
                <w:i w:val="0"/>
              </w:rPr>
              <w:t>The Principal Investigator</w:t>
            </w:r>
          </w:p>
          <w:p w14:paraId="29F4897B" w14:textId="77777777" w:rsidR="0004221C" w:rsidRDefault="0004221C" w:rsidP="006155E5">
            <w:pPr>
              <w:pStyle w:val="BlockText"/>
              <w:numPr>
                <w:ilvl w:val="0"/>
                <w:numId w:val="44"/>
              </w:numPr>
              <w:spacing w:before="0" w:after="240"/>
              <w:ind w:right="158"/>
              <w:rPr>
                <w:i w:val="0"/>
              </w:rPr>
            </w:pPr>
            <w:r>
              <w:rPr>
                <w:i w:val="0"/>
              </w:rPr>
              <w:t>The study Coordinator</w:t>
            </w:r>
          </w:p>
          <w:p w14:paraId="41C6B687" w14:textId="77777777" w:rsidR="0004221C" w:rsidRDefault="0004221C" w:rsidP="006155E5">
            <w:pPr>
              <w:pStyle w:val="BlockText"/>
              <w:numPr>
                <w:ilvl w:val="0"/>
                <w:numId w:val="44"/>
              </w:numPr>
              <w:spacing w:before="0" w:after="240"/>
              <w:ind w:right="158"/>
              <w:rPr>
                <w:i w:val="0"/>
              </w:rPr>
            </w:pPr>
            <w:r>
              <w:rPr>
                <w:i w:val="0"/>
              </w:rPr>
              <w:t>Graduate or undergraduate research assistants</w:t>
            </w:r>
          </w:p>
          <w:p w14:paraId="254B0D73" w14:textId="303D80C3" w:rsidR="0004221C" w:rsidRPr="0004221C" w:rsidRDefault="0004221C" w:rsidP="006155E5">
            <w:pPr>
              <w:pStyle w:val="BlockText"/>
              <w:numPr>
                <w:ilvl w:val="0"/>
                <w:numId w:val="44"/>
              </w:numPr>
              <w:spacing w:before="0" w:after="240"/>
              <w:ind w:right="158"/>
              <w:rPr>
                <w:i w:val="0"/>
              </w:rPr>
            </w:pPr>
            <w:r>
              <w:rPr>
                <w:i w:val="0"/>
              </w:rPr>
              <w:lastRenderedPageBreak/>
              <w:t>Etc.</w:t>
            </w:r>
          </w:p>
        </w:tc>
      </w:tr>
      <w:tr w:rsidR="006C7013" w14:paraId="7EE0B60F" w14:textId="77777777" w:rsidTr="00391E86">
        <w:trPr>
          <w:gridBefore w:val="1"/>
          <w:wBefore w:w="457" w:type="dxa"/>
        </w:trPr>
        <w:tc>
          <w:tcPr>
            <w:tcW w:w="540" w:type="dxa"/>
          </w:tcPr>
          <w:p w14:paraId="1F89C856" w14:textId="77777777" w:rsidR="006C7013" w:rsidRDefault="006C7013" w:rsidP="006155E5">
            <w:pPr>
              <w:pStyle w:val="BlockText"/>
              <w:spacing w:before="0" w:after="240"/>
              <w:ind w:left="0" w:right="158"/>
              <w:rPr>
                <w:i w:val="0"/>
              </w:rPr>
            </w:pPr>
            <w:r>
              <w:rPr>
                <w:i w:val="0"/>
              </w:rPr>
              <w:lastRenderedPageBreak/>
              <w:t>2</w:t>
            </w:r>
          </w:p>
        </w:tc>
        <w:tc>
          <w:tcPr>
            <w:tcW w:w="9270" w:type="dxa"/>
          </w:tcPr>
          <w:p w14:paraId="61166883" w14:textId="77777777" w:rsidR="0004221C" w:rsidRPr="0004221C" w:rsidRDefault="0004221C" w:rsidP="006155E5">
            <w:pPr>
              <w:pStyle w:val="BlockText"/>
              <w:spacing w:before="0" w:after="240"/>
              <w:ind w:left="0" w:right="158"/>
              <w:rPr>
                <w:b/>
                <w:i w:val="0"/>
              </w:rPr>
            </w:pPr>
            <w:r w:rsidRPr="0004221C">
              <w:rPr>
                <w:b/>
                <w:i w:val="0"/>
              </w:rPr>
              <w:t xml:space="preserve">Transmission.  </w:t>
            </w:r>
          </w:p>
          <w:p w14:paraId="41E74685" w14:textId="33B44F91" w:rsidR="0004221C" w:rsidRDefault="0004221C" w:rsidP="006155E5">
            <w:pPr>
              <w:pStyle w:val="BlockText"/>
              <w:spacing w:before="0" w:after="240"/>
              <w:ind w:left="0" w:right="158"/>
              <w:rPr>
                <w:i w:val="0"/>
              </w:rPr>
            </w:pPr>
            <w:r>
              <w:rPr>
                <w:i w:val="0"/>
              </w:rPr>
              <w:t>T</w:t>
            </w:r>
            <w:r w:rsidRPr="0004221C">
              <w:rPr>
                <w:i w:val="0"/>
              </w:rPr>
              <w:t>here is no intent for transmission of the data to persons not directly identified as part of the study team in this protocol.</w:t>
            </w:r>
          </w:p>
          <w:p w14:paraId="29E21398" w14:textId="275D4FAF" w:rsidR="0004221C" w:rsidRDefault="0004221C" w:rsidP="006155E5">
            <w:pPr>
              <w:pStyle w:val="BlockText"/>
              <w:spacing w:before="0" w:after="240"/>
              <w:ind w:left="0" w:right="158"/>
              <w:rPr>
                <w:i w:val="0"/>
              </w:rPr>
            </w:pPr>
            <w:r>
              <w:rPr>
                <w:i w:val="0"/>
              </w:rPr>
              <w:t>-OR-</w:t>
            </w:r>
          </w:p>
          <w:p w14:paraId="76B452FD" w14:textId="79A173E0" w:rsidR="006C7013" w:rsidRPr="0004221C" w:rsidRDefault="006C7013" w:rsidP="006155E5">
            <w:pPr>
              <w:pStyle w:val="BlockText"/>
              <w:spacing w:before="0" w:after="240"/>
              <w:ind w:left="0" w:right="158"/>
              <w:rPr>
                <w:i w:val="0"/>
              </w:rPr>
            </w:pPr>
            <w:r>
              <w:rPr>
                <w:i w:val="0"/>
              </w:rPr>
              <w:t>The</w:t>
            </w:r>
            <w:r w:rsidR="0004221C">
              <w:rPr>
                <w:i w:val="0"/>
              </w:rPr>
              <w:t xml:space="preserve"> Principal Investigator or Study Coordinator </w:t>
            </w:r>
            <w:proofErr w:type="gramStart"/>
            <w:r w:rsidR="0004221C">
              <w:rPr>
                <w:i w:val="0"/>
              </w:rPr>
              <w:t>are</w:t>
            </w:r>
            <w:proofErr w:type="gramEnd"/>
            <w:r w:rsidR="0004221C">
              <w:rPr>
                <w:i w:val="0"/>
              </w:rPr>
              <w:t xml:space="preserve"> responsible for authorization of transmission of any data to persons outside of the research team.  Physical communication of the information will be handled by either the study coordinator or one of the two senior research assistants.</w:t>
            </w:r>
          </w:p>
        </w:tc>
      </w:tr>
    </w:tbl>
    <w:p w14:paraId="082B63A4" w14:textId="67279BE8" w:rsidR="00FB0536" w:rsidRDefault="00FB0536"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C47EA6" w:rsidRPr="009D71AD" w14:paraId="523B9DC9" w14:textId="77777777" w:rsidTr="00391E86">
        <w:trPr>
          <w:gridBefore w:val="1"/>
          <w:wBefore w:w="7" w:type="dxa"/>
        </w:trPr>
        <w:tc>
          <w:tcPr>
            <w:tcW w:w="10260" w:type="dxa"/>
            <w:gridSpan w:val="3"/>
            <w:shd w:val="pct10" w:color="auto" w:fill="auto"/>
          </w:tcPr>
          <w:p w14:paraId="4009C79D" w14:textId="67E6CF1B" w:rsidR="00C47EA6" w:rsidRPr="00EB3D4E" w:rsidRDefault="00EB3D4E" w:rsidP="006155E5">
            <w:pPr>
              <w:pStyle w:val="Heading2"/>
              <w:spacing w:before="0" w:after="240"/>
              <w:ind w:right="158"/>
              <w:rPr>
                <w:b/>
                <w:color w:val="auto"/>
              </w:rPr>
            </w:pPr>
            <w:bookmarkStart w:id="86" w:name="_Toc442166583"/>
            <w:r w:rsidRPr="00EB3D4E">
              <w:t xml:space="preserve">How will </w:t>
            </w:r>
            <w:r w:rsidR="00F851BA">
              <w:t xml:space="preserve">the </w:t>
            </w:r>
            <w:r w:rsidRPr="00EB3D4E">
              <w:t>data be transported?</w:t>
            </w:r>
            <w:bookmarkEnd w:id="86"/>
          </w:p>
        </w:tc>
      </w:tr>
      <w:tr w:rsidR="004A5758" w14:paraId="050FE8AB" w14:textId="77777777" w:rsidTr="00391E86">
        <w:trPr>
          <w:gridBefore w:val="1"/>
          <w:wBefore w:w="7" w:type="dxa"/>
        </w:trPr>
        <w:tc>
          <w:tcPr>
            <w:tcW w:w="10260" w:type="dxa"/>
            <w:gridSpan w:val="3"/>
            <w:shd w:val="pct5" w:color="auto" w:fill="auto"/>
          </w:tcPr>
          <w:p w14:paraId="6BDA77EE" w14:textId="7594FF66" w:rsidR="004A5758" w:rsidRPr="0057607E" w:rsidRDefault="00EB3D4E"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004A5758">
              <w:rPr>
                <w:rFonts w:ascii="Arial" w:hAnsi="Arial" w:cs="Arial"/>
                <w:b/>
                <w:i w:val="0"/>
                <w:sz w:val="22"/>
                <w:szCs w:val="22"/>
              </w:rPr>
              <w:t>Transportation of Data and Specimens</w:t>
            </w:r>
          </w:p>
          <w:p w14:paraId="482ACEB2" w14:textId="77777777" w:rsidR="004A5758" w:rsidRDefault="004A5758" w:rsidP="006155E5">
            <w:pPr>
              <w:pStyle w:val="BlockText"/>
              <w:spacing w:before="0" w:after="240"/>
              <w:ind w:left="0" w:right="158"/>
              <w:rPr>
                <w:rFonts w:ascii="Arial" w:hAnsi="Arial" w:cs="Arial"/>
                <w:i w:val="0"/>
                <w:sz w:val="22"/>
                <w:szCs w:val="22"/>
              </w:rPr>
            </w:pPr>
            <w:r>
              <w:rPr>
                <w:rFonts w:ascii="Arial" w:hAnsi="Arial" w:cs="Arial"/>
                <w:i w:val="0"/>
                <w:sz w:val="22"/>
                <w:szCs w:val="22"/>
              </w:rPr>
              <w:t>Often there is no need to transport data or specimens because the information is collected in the same place that it will be stored.  However, when data will be collected in one location and stored in another the procedures for this transportation need to be specified so that the IRB can determine whether or not the following are adequate.</w:t>
            </w:r>
          </w:p>
          <w:p w14:paraId="2BD21FE6" w14:textId="1B918E62" w:rsidR="00955D8D" w:rsidRDefault="004A5758" w:rsidP="006155E5">
            <w:pPr>
              <w:pStyle w:val="BlockText"/>
              <w:spacing w:before="0" w:after="240"/>
              <w:ind w:left="0" w:right="158"/>
              <w:rPr>
                <w:rFonts w:ascii="Arial" w:hAnsi="Arial" w:cs="Arial"/>
                <w:i w:val="0"/>
                <w:sz w:val="22"/>
                <w:szCs w:val="22"/>
              </w:rPr>
            </w:pPr>
            <w:r w:rsidRPr="004A5758">
              <w:rPr>
                <w:rFonts w:ascii="Arial" w:hAnsi="Arial" w:cs="Arial"/>
                <w:b/>
                <w:i w:val="0"/>
                <w:sz w:val="22"/>
                <w:szCs w:val="22"/>
              </w:rPr>
              <w:t>Confidentiality protections during transportation.</w:t>
            </w:r>
            <w:r>
              <w:rPr>
                <w:rFonts w:ascii="Arial" w:hAnsi="Arial" w:cs="Arial"/>
                <w:i w:val="0"/>
                <w:sz w:val="22"/>
                <w:szCs w:val="22"/>
              </w:rPr>
              <w:t xml:space="preserve">  Consider </w:t>
            </w:r>
            <w:r w:rsidR="00955D8D">
              <w:rPr>
                <w:rFonts w:ascii="Arial" w:hAnsi="Arial" w:cs="Arial"/>
                <w:i w:val="0"/>
                <w:sz w:val="22"/>
                <w:szCs w:val="22"/>
              </w:rPr>
              <w:t>that data could be collected o</w:t>
            </w:r>
            <w:r>
              <w:rPr>
                <w:rFonts w:ascii="Arial" w:hAnsi="Arial" w:cs="Arial"/>
                <w:i w:val="0"/>
                <w:sz w:val="22"/>
                <w:szCs w:val="22"/>
              </w:rPr>
              <w:t xml:space="preserve">n a </w:t>
            </w:r>
            <w:r w:rsidR="00955D8D">
              <w:rPr>
                <w:rFonts w:ascii="Arial" w:hAnsi="Arial" w:cs="Arial"/>
                <w:i w:val="0"/>
                <w:sz w:val="22"/>
                <w:szCs w:val="22"/>
              </w:rPr>
              <w:t>laptop recording device</w:t>
            </w:r>
            <w:r>
              <w:rPr>
                <w:rFonts w:ascii="Arial" w:hAnsi="Arial" w:cs="Arial"/>
                <w:i w:val="0"/>
                <w:sz w:val="22"/>
                <w:szCs w:val="22"/>
              </w:rPr>
              <w:t xml:space="preserve"> at an off campus location (maybe in Syracuse).  It was placed in a locked trunk of a car to be driven back to campus.  Due to the distance that had to be driven, the research assistant decided to stop for lunch at a thruway service area and while eating his car was stolen with the </w:t>
            </w:r>
            <w:r w:rsidR="00955D8D">
              <w:rPr>
                <w:rFonts w:ascii="Arial" w:hAnsi="Arial" w:cs="Arial"/>
                <w:i w:val="0"/>
                <w:sz w:val="22"/>
                <w:szCs w:val="22"/>
              </w:rPr>
              <w:t>laptop</w:t>
            </w:r>
            <w:r>
              <w:rPr>
                <w:rFonts w:ascii="Arial" w:hAnsi="Arial" w:cs="Arial"/>
                <w:i w:val="0"/>
                <w:sz w:val="22"/>
                <w:szCs w:val="22"/>
              </w:rPr>
              <w:t xml:space="preserve"> in the trunk.</w:t>
            </w:r>
            <w:r w:rsidR="00955D8D">
              <w:rPr>
                <w:rFonts w:ascii="Arial" w:hAnsi="Arial" w:cs="Arial"/>
                <w:i w:val="0"/>
                <w:sz w:val="22"/>
                <w:szCs w:val="22"/>
              </w:rPr>
              <w:t xml:space="preserve">  Situations just like this have occurred so the IRB needs to be able to verify that any confidentiality procedures are reasonable during transportation.</w:t>
            </w:r>
          </w:p>
          <w:p w14:paraId="4C568F6E" w14:textId="20C4DF8F" w:rsidR="004A5758" w:rsidRDefault="00955D8D" w:rsidP="006155E5">
            <w:pPr>
              <w:pStyle w:val="BlockText"/>
              <w:spacing w:before="0" w:after="240"/>
              <w:ind w:left="0" w:right="158"/>
              <w:rPr>
                <w:rFonts w:ascii="Arial" w:hAnsi="Arial" w:cs="Arial"/>
                <w:i w:val="0"/>
                <w:sz w:val="22"/>
                <w:szCs w:val="22"/>
              </w:rPr>
            </w:pPr>
            <w:r>
              <w:rPr>
                <w:rFonts w:ascii="Arial" w:hAnsi="Arial" w:cs="Arial"/>
                <w:i w:val="0"/>
                <w:sz w:val="22"/>
                <w:szCs w:val="22"/>
              </w:rPr>
              <w:t>The best thing to do is to not transport sensitive data in an identifiable format.  Separate the data from identifiers at the earliest possible time.  When this is not possible, encrypt electronic files right away and/or retain personal physical possession and control of the data until it can be put into the secured location specified in the protocol</w:t>
            </w:r>
            <w:proofErr w:type="gramStart"/>
            <w:r>
              <w:rPr>
                <w:rFonts w:ascii="Arial" w:hAnsi="Arial" w:cs="Arial"/>
                <w:i w:val="0"/>
                <w:sz w:val="22"/>
                <w:szCs w:val="22"/>
              </w:rPr>
              <w:t>..</w:t>
            </w:r>
            <w:proofErr w:type="gramEnd"/>
            <w:r>
              <w:rPr>
                <w:rFonts w:ascii="Arial" w:hAnsi="Arial" w:cs="Arial"/>
                <w:i w:val="0"/>
                <w:sz w:val="22"/>
                <w:szCs w:val="22"/>
              </w:rPr>
              <w:t xml:space="preserve"> </w:t>
            </w:r>
          </w:p>
          <w:p w14:paraId="7844DE45" w14:textId="0C68BA6E" w:rsidR="004A5758" w:rsidRPr="00C67A2C" w:rsidRDefault="004A5758" w:rsidP="006155E5">
            <w:pPr>
              <w:pStyle w:val="BlockText"/>
              <w:spacing w:before="0" w:after="240"/>
              <w:ind w:left="0" w:right="158"/>
              <w:rPr>
                <w:rFonts w:ascii="Arial" w:hAnsi="Arial" w:cs="Arial"/>
                <w:i w:val="0"/>
                <w:sz w:val="22"/>
                <w:szCs w:val="22"/>
              </w:rPr>
            </w:pPr>
            <w:r w:rsidRPr="004A5758">
              <w:rPr>
                <w:rFonts w:ascii="Arial" w:hAnsi="Arial" w:cs="Arial"/>
                <w:b/>
                <w:i w:val="0"/>
                <w:sz w:val="22"/>
                <w:szCs w:val="22"/>
              </w:rPr>
              <w:t>Physical preservation procedures for Specimens.</w:t>
            </w:r>
            <w:r>
              <w:rPr>
                <w:rFonts w:ascii="Arial" w:hAnsi="Arial" w:cs="Arial"/>
                <w:i w:val="0"/>
                <w:sz w:val="22"/>
                <w:szCs w:val="22"/>
              </w:rPr>
              <w:t xml:space="preserve">  This one is pretty obvious, if a specimen will spoil or could become contaminated the transportation process should spell out how this will be prevented (i.e. in dry ice, taken to the refrigeration unit within 20 minutes of collection, etc.). </w:t>
            </w:r>
          </w:p>
        </w:tc>
      </w:tr>
      <w:tr w:rsidR="004A5758" w:rsidRPr="009D71AD" w14:paraId="55A17CA1" w14:textId="77777777" w:rsidTr="00391E86">
        <w:tc>
          <w:tcPr>
            <w:tcW w:w="457" w:type="dxa"/>
            <w:gridSpan w:val="2"/>
          </w:tcPr>
          <w:p w14:paraId="7735991D" w14:textId="77777777" w:rsidR="004A5758" w:rsidRPr="009D71AD" w:rsidRDefault="004A5758" w:rsidP="006155E5">
            <w:pPr>
              <w:pStyle w:val="BlockText"/>
              <w:spacing w:before="0" w:after="240"/>
              <w:ind w:left="0" w:right="158"/>
              <w:rPr>
                <w:b/>
                <w:i w:val="0"/>
              </w:rPr>
            </w:pPr>
            <w:r w:rsidRPr="009D71AD">
              <w:rPr>
                <w:b/>
                <w:i w:val="0"/>
              </w:rPr>
              <w:t>A</w:t>
            </w:r>
          </w:p>
        </w:tc>
        <w:tc>
          <w:tcPr>
            <w:tcW w:w="9810" w:type="dxa"/>
            <w:gridSpan w:val="2"/>
          </w:tcPr>
          <w:p w14:paraId="5E3FEE2F" w14:textId="7FC3EB8B" w:rsidR="004A5758" w:rsidRPr="009D71AD" w:rsidRDefault="00955D8D" w:rsidP="006155E5">
            <w:pPr>
              <w:pStyle w:val="BlockText"/>
              <w:spacing w:before="0" w:after="240"/>
              <w:ind w:left="0" w:right="158"/>
              <w:rPr>
                <w:b/>
                <w:i w:val="0"/>
              </w:rPr>
            </w:pPr>
            <w:r>
              <w:rPr>
                <w:b/>
                <w:i w:val="0"/>
              </w:rPr>
              <w:t>NA type response</w:t>
            </w:r>
            <w:r w:rsidR="004A5758">
              <w:rPr>
                <w:b/>
                <w:i w:val="0"/>
              </w:rPr>
              <w:t xml:space="preserve">  </w:t>
            </w:r>
          </w:p>
        </w:tc>
      </w:tr>
      <w:tr w:rsidR="004A5758" w14:paraId="445DCD6A" w14:textId="77777777" w:rsidTr="00391E86">
        <w:trPr>
          <w:gridBefore w:val="2"/>
          <w:wBefore w:w="457" w:type="dxa"/>
        </w:trPr>
        <w:tc>
          <w:tcPr>
            <w:tcW w:w="540" w:type="dxa"/>
          </w:tcPr>
          <w:p w14:paraId="2F371A7C" w14:textId="77777777" w:rsidR="004A5758" w:rsidRDefault="004A5758" w:rsidP="006155E5">
            <w:pPr>
              <w:pStyle w:val="BlockText"/>
              <w:spacing w:before="0" w:after="240"/>
              <w:ind w:left="0" w:right="158"/>
              <w:rPr>
                <w:i w:val="0"/>
              </w:rPr>
            </w:pPr>
            <w:r>
              <w:rPr>
                <w:i w:val="0"/>
              </w:rPr>
              <w:lastRenderedPageBreak/>
              <w:t>1</w:t>
            </w:r>
          </w:p>
        </w:tc>
        <w:tc>
          <w:tcPr>
            <w:tcW w:w="9270" w:type="dxa"/>
          </w:tcPr>
          <w:p w14:paraId="6FFFD365" w14:textId="50672A64" w:rsidR="004A5758" w:rsidRDefault="004A5758" w:rsidP="006155E5">
            <w:pPr>
              <w:pStyle w:val="BlockText"/>
              <w:spacing w:before="0" w:after="240"/>
              <w:ind w:left="0" w:right="158"/>
              <w:rPr>
                <w:i w:val="0"/>
              </w:rPr>
            </w:pPr>
            <w:r>
              <w:rPr>
                <w:i w:val="0"/>
              </w:rPr>
              <w:t xml:space="preserve">NA- </w:t>
            </w:r>
            <w:r w:rsidR="00955D8D">
              <w:rPr>
                <w:rFonts w:ascii="Arial" w:hAnsi="Arial" w:cs="Arial"/>
                <w:i w:val="0"/>
                <w:sz w:val="22"/>
                <w:szCs w:val="22"/>
              </w:rPr>
              <w:t>there is no need to transport data or specimens because the information is collected in the same place that it will be stored.</w:t>
            </w:r>
          </w:p>
        </w:tc>
      </w:tr>
      <w:tr w:rsidR="004A5758" w:rsidRPr="009D71AD" w14:paraId="31E0529D" w14:textId="77777777" w:rsidTr="00391E86">
        <w:tc>
          <w:tcPr>
            <w:tcW w:w="457" w:type="dxa"/>
            <w:gridSpan w:val="2"/>
          </w:tcPr>
          <w:p w14:paraId="5D9E41C9" w14:textId="77777777" w:rsidR="004A5758" w:rsidRPr="009D71AD" w:rsidRDefault="004A5758" w:rsidP="006155E5">
            <w:pPr>
              <w:pStyle w:val="BlockText"/>
              <w:spacing w:before="0" w:after="240"/>
              <w:ind w:left="0" w:right="158"/>
              <w:rPr>
                <w:b/>
                <w:i w:val="0"/>
              </w:rPr>
            </w:pPr>
            <w:r w:rsidRPr="009D71AD">
              <w:rPr>
                <w:b/>
                <w:i w:val="0"/>
              </w:rPr>
              <w:t>B</w:t>
            </w:r>
          </w:p>
        </w:tc>
        <w:tc>
          <w:tcPr>
            <w:tcW w:w="9810" w:type="dxa"/>
            <w:gridSpan w:val="2"/>
          </w:tcPr>
          <w:p w14:paraId="0BC8D000" w14:textId="381E0DF9" w:rsidR="004A5758" w:rsidRPr="009D71AD" w:rsidRDefault="004A5758" w:rsidP="006155E5">
            <w:pPr>
              <w:pStyle w:val="BlockText"/>
              <w:spacing w:before="0" w:after="240"/>
              <w:ind w:left="0" w:right="158"/>
              <w:rPr>
                <w:b/>
                <w:i w:val="0"/>
              </w:rPr>
            </w:pPr>
            <w:r>
              <w:rPr>
                <w:b/>
                <w:i w:val="0"/>
              </w:rPr>
              <w:t xml:space="preserve">Receipt and Transmission.  </w:t>
            </w:r>
          </w:p>
        </w:tc>
      </w:tr>
      <w:tr w:rsidR="004A5758" w14:paraId="15CD38C6" w14:textId="77777777" w:rsidTr="00391E86">
        <w:trPr>
          <w:gridBefore w:val="2"/>
          <w:wBefore w:w="457" w:type="dxa"/>
        </w:trPr>
        <w:tc>
          <w:tcPr>
            <w:tcW w:w="540" w:type="dxa"/>
          </w:tcPr>
          <w:p w14:paraId="05CE16DF" w14:textId="1F15792C" w:rsidR="004A5758" w:rsidRDefault="00EB3D4E" w:rsidP="006155E5">
            <w:pPr>
              <w:pStyle w:val="BlockText"/>
              <w:spacing w:before="0" w:after="240"/>
              <w:ind w:left="0" w:right="158"/>
              <w:rPr>
                <w:i w:val="0"/>
              </w:rPr>
            </w:pPr>
            <w:r>
              <w:rPr>
                <w:i w:val="0"/>
              </w:rPr>
              <w:t>1</w:t>
            </w:r>
          </w:p>
        </w:tc>
        <w:tc>
          <w:tcPr>
            <w:tcW w:w="9270" w:type="dxa"/>
          </w:tcPr>
          <w:p w14:paraId="26513E3C" w14:textId="3C7918A5" w:rsidR="004A5758" w:rsidRPr="00955D8D" w:rsidRDefault="00955D8D" w:rsidP="006155E5">
            <w:pPr>
              <w:pStyle w:val="BlockText"/>
              <w:spacing w:before="0" w:after="240"/>
              <w:ind w:left="0" w:right="158"/>
              <w:rPr>
                <w:i w:val="0"/>
              </w:rPr>
            </w:pPr>
            <w:r w:rsidRPr="00955D8D">
              <w:rPr>
                <w:i w:val="0"/>
              </w:rPr>
              <w:t>After completing the interview, the audio file will be encrypted and saved on the recording device for transport to the laboratory where it will be downloaded to the server.</w:t>
            </w:r>
          </w:p>
        </w:tc>
      </w:tr>
      <w:tr w:rsidR="004A5758" w14:paraId="2A0FA160" w14:textId="77777777" w:rsidTr="00391E86">
        <w:trPr>
          <w:gridBefore w:val="2"/>
          <w:wBefore w:w="457" w:type="dxa"/>
        </w:trPr>
        <w:tc>
          <w:tcPr>
            <w:tcW w:w="540" w:type="dxa"/>
          </w:tcPr>
          <w:p w14:paraId="7D07C783" w14:textId="77777777" w:rsidR="004A5758" w:rsidRDefault="004A5758" w:rsidP="006155E5">
            <w:pPr>
              <w:pStyle w:val="BlockText"/>
              <w:spacing w:before="0" w:after="240"/>
              <w:ind w:left="0" w:right="158"/>
              <w:rPr>
                <w:i w:val="0"/>
              </w:rPr>
            </w:pPr>
            <w:r>
              <w:rPr>
                <w:i w:val="0"/>
              </w:rPr>
              <w:t>2</w:t>
            </w:r>
          </w:p>
        </w:tc>
        <w:tc>
          <w:tcPr>
            <w:tcW w:w="9270" w:type="dxa"/>
          </w:tcPr>
          <w:p w14:paraId="2EC72CD5" w14:textId="6EA1B988" w:rsidR="004A5758" w:rsidRPr="00955D8D" w:rsidRDefault="00955D8D" w:rsidP="006155E5">
            <w:pPr>
              <w:pStyle w:val="BlockText"/>
              <w:spacing w:before="0" w:after="240"/>
              <w:ind w:left="0" w:right="158"/>
              <w:rPr>
                <w:i w:val="0"/>
              </w:rPr>
            </w:pPr>
            <w:r w:rsidRPr="00955D8D">
              <w:rPr>
                <w:i w:val="0"/>
              </w:rPr>
              <w:t>Materials collected at the community center will remain in the physical possession of the research assistant collecting the data until they can be place</w:t>
            </w:r>
            <w:r w:rsidR="00160F55">
              <w:rPr>
                <w:i w:val="0"/>
              </w:rPr>
              <w:t>d</w:t>
            </w:r>
            <w:r w:rsidRPr="00955D8D">
              <w:rPr>
                <w:i w:val="0"/>
              </w:rPr>
              <w:t xml:space="preserve"> in the locked file cabinet in her office.</w:t>
            </w:r>
          </w:p>
        </w:tc>
      </w:tr>
    </w:tbl>
    <w:p w14:paraId="34AEA9FB" w14:textId="77777777" w:rsidR="004A5758" w:rsidRDefault="004A5758" w:rsidP="006155E5">
      <w:pPr>
        <w:pStyle w:val="Default"/>
        <w:spacing w:after="240"/>
        <w:ind w:right="158"/>
        <w:rPr>
          <w:i/>
        </w:rPr>
      </w:pPr>
    </w:p>
    <w:p w14:paraId="28CF9291" w14:textId="77777777" w:rsidR="00F851BA" w:rsidRPr="00065B82" w:rsidRDefault="00F851BA" w:rsidP="006155E5">
      <w:pPr>
        <w:pStyle w:val="Heading2"/>
        <w:keepNext/>
        <w:keepLines/>
        <w:numPr>
          <w:ilvl w:val="0"/>
          <w:numId w:val="64"/>
        </w:numPr>
        <w:autoSpaceDE w:val="0"/>
        <w:autoSpaceDN w:val="0"/>
        <w:adjustRightInd w:val="0"/>
        <w:spacing w:before="40" w:after="0"/>
        <w:ind w:right="158"/>
        <w:rPr>
          <w:color w:val="auto"/>
          <w:sz w:val="28"/>
          <w:szCs w:val="28"/>
        </w:rPr>
      </w:pPr>
      <w:bookmarkStart w:id="87" w:name="_Toc440956521"/>
      <w:bookmarkStart w:id="88" w:name="_Toc442166584"/>
      <w:r w:rsidRPr="00065B82">
        <w:rPr>
          <w:color w:val="auto"/>
          <w:sz w:val="28"/>
          <w:szCs w:val="28"/>
        </w:rPr>
        <w:t>Confidentiality of Study Specimens</w:t>
      </w:r>
      <w:bookmarkEnd w:id="87"/>
      <w:bookmarkEnd w:id="88"/>
    </w:p>
    <w:p w14:paraId="35D698D9" w14:textId="77777777" w:rsidR="00065B82" w:rsidRPr="00065B82" w:rsidRDefault="00065B82" w:rsidP="006155E5">
      <w:pPr>
        <w:ind w:right="158"/>
      </w:pPr>
    </w:p>
    <w:p w14:paraId="3D1794C7" w14:textId="77777777" w:rsidR="00F851BA" w:rsidRDefault="00F851BA" w:rsidP="006155E5">
      <w:pPr>
        <w:pStyle w:val="Default"/>
        <w:ind w:left="360" w:right="158"/>
        <w:rPr>
          <w:i/>
        </w:rPr>
      </w:pPr>
      <w:r w:rsidRPr="004C1274">
        <w:rPr>
          <w:i/>
        </w:rPr>
        <w:t>Describe the local procedures for maintenance of confidential</w:t>
      </w:r>
      <w:r w:rsidRPr="00D8308C">
        <w:rPr>
          <w:i/>
        </w:rPr>
        <w:t xml:space="preserve">ity of </w:t>
      </w:r>
      <w:r w:rsidRPr="00416638">
        <w:rPr>
          <w:b/>
          <w:i/>
        </w:rPr>
        <w:t>study specimens</w:t>
      </w:r>
      <w:r w:rsidRPr="00416638">
        <w:rPr>
          <w:i/>
        </w:rPr>
        <w:t>.</w:t>
      </w:r>
      <w:r>
        <w:rPr>
          <w:i/>
        </w:rPr>
        <w:t xml:space="preserve">  </w:t>
      </w:r>
    </w:p>
    <w:p w14:paraId="1A57A03C" w14:textId="77777777" w:rsidR="00F851BA" w:rsidRDefault="00965193" w:rsidP="006155E5">
      <w:pPr>
        <w:pStyle w:val="BlockText"/>
        <w:ind w:left="360" w:right="158"/>
        <w:contextualSpacing/>
        <w:rPr>
          <w:i w:val="0"/>
        </w:rPr>
      </w:pPr>
      <w:sdt>
        <w:sdtPr>
          <w:rPr>
            <w:b/>
            <w:i w:val="0"/>
          </w:rPr>
          <w:id w:val="292956528"/>
          <w14:checkbox>
            <w14:checked w14:val="0"/>
            <w14:checkedState w14:val="2612" w14:font="MS Gothic"/>
            <w14:uncheckedState w14:val="2610" w14:font="MS Gothic"/>
          </w14:checkbox>
        </w:sdtPr>
        <w:sdtContent>
          <w:r w:rsidR="00F851BA">
            <w:rPr>
              <w:rFonts w:ascii="MS Gothic" w:eastAsia="MS Gothic" w:hAnsi="MS Gothic" w:hint="eastAsia"/>
              <w:b/>
              <w:i w:val="0"/>
            </w:rPr>
            <w:t>☐</w:t>
          </w:r>
        </w:sdtContent>
      </w:sdt>
      <w:r w:rsidR="00F851BA" w:rsidRPr="00FA5D2A">
        <w:rPr>
          <w:i w:val="0"/>
        </w:rPr>
        <w:tab/>
      </w:r>
      <w:r w:rsidR="00F851BA">
        <w:rPr>
          <w:b/>
          <w:i w:val="0"/>
        </w:rPr>
        <w:t xml:space="preserve">N/A:  </w:t>
      </w:r>
      <w:r w:rsidR="00F851BA" w:rsidRPr="00432758">
        <w:rPr>
          <w:i w:val="0"/>
        </w:rPr>
        <w:t>No specimens will be collected or analyzed in this research.</w:t>
      </w:r>
      <w:r w:rsidR="00F851BA">
        <w:rPr>
          <w:i w:val="0"/>
        </w:rPr>
        <w:t xml:space="preserve">  </w:t>
      </w:r>
      <w:r w:rsidR="00F851BA">
        <w:rPr>
          <w:i w:val="0"/>
        </w:rPr>
        <w:br/>
      </w:r>
      <w:r w:rsidR="00F851BA">
        <w:t>(Skip to Section 19.0)</w:t>
      </w:r>
    </w:p>
    <w:p w14:paraId="559480A1" w14:textId="77777777" w:rsidR="00F851BA" w:rsidRPr="00F851BA" w:rsidRDefault="00F851BA" w:rsidP="006155E5">
      <w:pPr>
        <w:ind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10267"/>
      </w:tblGrid>
      <w:tr w:rsidR="00F851BA" w:rsidRPr="009D71AD" w14:paraId="0A06F23B" w14:textId="77777777" w:rsidTr="00391E86">
        <w:tc>
          <w:tcPr>
            <w:tcW w:w="10267" w:type="dxa"/>
            <w:shd w:val="pct10" w:color="auto" w:fill="auto"/>
          </w:tcPr>
          <w:p w14:paraId="61394146" w14:textId="0E377000" w:rsidR="00A97792" w:rsidRPr="00C60D08" w:rsidRDefault="00A97792" w:rsidP="006155E5">
            <w:pPr>
              <w:pStyle w:val="Heading2"/>
              <w:spacing w:before="0" w:after="240"/>
              <w:ind w:right="158"/>
              <w:rPr>
                <w:vanish/>
                <w:specVanish/>
              </w:rPr>
            </w:pPr>
            <w:bookmarkStart w:id="89" w:name="_Toc442166585"/>
            <w:r w:rsidRPr="00F851BA">
              <w:t>Where and how will all specimens be stored?</w:t>
            </w:r>
            <w:bookmarkEnd w:id="89"/>
          </w:p>
          <w:p w14:paraId="35EDE1CA" w14:textId="0935EFFA" w:rsidR="00F851BA" w:rsidRPr="00F851BA" w:rsidRDefault="00A97792" w:rsidP="006155E5">
            <w:pPr>
              <w:pStyle w:val="BodyItalics"/>
              <w:spacing w:before="0" w:after="240"/>
              <w:ind w:right="158"/>
              <w:rPr>
                <w:b/>
                <w:color w:val="auto"/>
              </w:rPr>
            </w:pPr>
            <w:r w:rsidRPr="00C60D08">
              <w:t xml:space="preserve"> </w:t>
            </w:r>
            <w:r w:rsidRPr="00F851BA">
              <w:t>Include information about:  physical controls, authorization of access, and labeling of specimens, as applicable.</w:t>
            </w:r>
            <w:r w:rsidR="00F851BA" w:rsidRPr="00F851BA">
              <w:t xml:space="preserve">  </w:t>
            </w:r>
          </w:p>
          <w:p w14:paraId="7799222A" w14:textId="77777777" w:rsidR="00F851BA" w:rsidRPr="00F851BA" w:rsidRDefault="00F851BA" w:rsidP="006155E5">
            <w:pPr>
              <w:pStyle w:val="Heading2"/>
              <w:ind w:right="158"/>
              <w:rPr>
                <w:b/>
                <w:color w:val="auto"/>
              </w:rPr>
            </w:pPr>
            <w:bookmarkStart w:id="90" w:name="_Toc442166586"/>
            <w:r w:rsidRPr="00F851BA">
              <w:t>How long will the specimens be stored?</w:t>
            </w:r>
            <w:bookmarkEnd w:id="90"/>
          </w:p>
          <w:p w14:paraId="72A34F30" w14:textId="77777777" w:rsidR="00F851BA" w:rsidRPr="00F851BA" w:rsidRDefault="00F851BA" w:rsidP="006155E5">
            <w:pPr>
              <w:pStyle w:val="Heading2"/>
              <w:ind w:right="158"/>
              <w:rPr>
                <w:b/>
                <w:color w:val="auto"/>
              </w:rPr>
            </w:pPr>
            <w:bookmarkStart w:id="91" w:name="_Toc442166587"/>
            <w:r w:rsidRPr="00F851BA">
              <w:t>Who will have access to the specimens?</w:t>
            </w:r>
            <w:bookmarkEnd w:id="91"/>
          </w:p>
          <w:p w14:paraId="5D85D9A3" w14:textId="7E21CFCE" w:rsidR="00F851BA" w:rsidRPr="00F851BA" w:rsidRDefault="00F851BA" w:rsidP="006155E5">
            <w:pPr>
              <w:pStyle w:val="Heading2"/>
              <w:ind w:right="158"/>
              <w:rPr>
                <w:b/>
                <w:color w:val="auto"/>
              </w:rPr>
            </w:pPr>
            <w:bookmarkStart w:id="92" w:name="_Toc442166588"/>
            <w:r w:rsidRPr="00F851BA">
              <w:t>Who is responsible for receipt or transmission of the specimens?</w:t>
            </w:r>
            <w:bookmarkEnd w:id="92"/>
          </w:p>
          <w:p w14:paraId="694B54F4" w14:textId="72FB1A7A" w:rsidR="00F851BA" w:rsidRPr="00F851BA" w:rsidRDefault="00F851BA" w:rsidP="006155E5">
            <w:pPr>
              <w:pStyle w:val="Heading2"/>
              <w:ind w:right="158"/>
              <w:rPr>
                <w:b/>
                <w:color w:val="auto"/>
              </w:rPr>
            </w:pPr>
            <w:bookmarkStart w:id="93" w:name="_Toc442166589"/>
            <w:r w:rsidRPr="00EB3D4E">
              <w:t xml:space="preserve">How will </w:t>
            </w:r>
            <w:r>
              <w:t xml:space="preserve">the </w:t>
            </w:r>
            <w:r w:rsidRPr="00EB3D4E">
              <w:t>data be transported?</w:t>
            </w:r>
            <w:bookmarkEnd w:id="93"/>
          </w:p>
        </w:tc>
      </w:tr>
      <w:tr w:rsidR="00F851BA" w14:paraId="601C83A9" w14:textId="77777777" w:rsidTr="00391E86">
        <w:tc>
          <w:tcPr>
            <w:tcW w:w="10267" w:type="dxa"/>
            <w:shd w:val="pct5" w:color="auto" w:fill="auto"/>
          </w:tcPr>
          <w:p w14:paraId="36FB22B7" w14:textId="09859E6F" w:rsidR="00F851BA" w:rsidRPr="0057607E" w:rsidRDefault="00F851BA" w:rsidP="006155E5">
            <w:pPr>
              <w:pStyle w:val="BlockText"/>
              <w:spacing w:before="0" w:after="240"/>
              <w:ind w:left="0" w:right="158"/>
              <w:rPr>
                <w:rFonts w:ascii="Arial" w:hAnsi="Arial" w:cs="Arial"/>
                <w:b/>
                <w:i w:val="0"/>
                <w:sz w:val="22"/>
                <w:szCs w:val="22"/>
              </w:rPr>
            </w:pPr>
            <w:r>
              <w:rPr>
                <w:rFonts w:ascii="Arial" w:hAnsi="Arial" w:cs="Arial"/>
                <w:b/>
                <w:i w:val="0"/>
                <w:sz w:val="22"/>
                <w:szCs w:val="22"/>
              </w:rPr>
              <w:t>Discussion- Specimens</w:t>
            </w:r>
          </w:p>
          <w:p w14:paraId="30535F8E" w14:textId="321B6684" w:rsidR="007241EE" w:rsidRDefault="007241EE" w:rsidP="006155E5">
            <w:pPr>
              <w:pStyle w:val="BlockText"/>
              <w:spacing w:before="0" w:after="240"/>
              <w:ind w:left="0" w:right="158"/>
              <w:rPr>
                <w:rFonts w:ascii="Arial" w:hAnsi="Arial" w:cs="Arial"/>
                <w:i w:val="0"/>
                <w:sz w:val="22"/>
                <w:szCs w:val="22"/>
              </w:rPr>
            </w:pPr>
            <w:r>
              <w:rPr>
                <w:rFonts w:ascii="Arial" w:hAnsi="Arial" w:cs="Arial"/>
                <w:i w:val="0"/>
                <w:sz w:val="22"/>
                <w:szCs w:val="22"/>
              </w:rPr>
              <w:t>Keep in mind that not all specimens are biological.  Some specimens could include physical items like examples of student work, an artifact collected from someone’s home or a water sample to be tested for lead.</w:t>
            </w:r>
          </w:p>
          <w:p w14:paraId="7C082912" w14:textId="603899C3" w:rsidR="00F851BA" w:rsidRPr="00C67A2C" w:rsidRDefault="00F851BA"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See </w:t>
            </w:r>
            <w:r w:rsidR="007241EE">
              <w:rPr>
                <w:rFonts w:ascii="Arial" w:hAnsi="Arial" w:cs="Arial"/>
                <w:i w:val="0"/>
                <w:sz w:val="22"/>
                <w:szCs w:val="22"/>
              </w:rPr>
              <w:t xml:space="preserve">corresponding sections Confidentiality of </w:t>
            </w:r>
            <w:r>
              <w:rPr>
                <w:rFonts w:ascii="Arial" w:hAnsi="Arial" w:cs="Arial"/>
                <w:i w:val="0"/>
                <w:sz w:val="22"/>
                <w:szCs w:val="22"/>
              </w:rPr>
              <w:t xml:space="preserve">Data. </w:t>
            </w:r>
          </w:p>
        </w:tc>
      </w:tr>
    </w:tbl>
    <w:p w14:paraId="76864355" w14:textId="77777777" w:rsidR="00F851BA" w:rsidRDefault="00F851BA" w:rsidP="006155E5">
      <w:pPr>
        <w:pStyle w:val="Heading1"/>
        <w:numPr>
          <w:ilvl w:val="0"/>
          <w:numId w:val="0"/>
        </w:numPr>
        <w:spacing w:after="240"/>
        <w:ind w:right="158"/>
      </w:pPr>
    </w:p>
    <w:p w14:paraId="7AAC858F" w14:textId="16D1255C" w:rsidR="006B0B7A" w:rsidRDefault="006B0B7A" w:rsidP="006155E5">
      <w:pPr>
        <w:pStyle w:val="Heading1"/>
        <w:spacing w:after="240"/>
        <w:ind w:right="158"/>
      </w:pPr>
      <w:bookmarkStart w:id="94" w:name="_Toc442166590"/>
      <w:r w:rsidRPr="00AA2384">
        <w:t xml:space="preserve">Provisions to Monitor the Data </w:t>
      </w:r>
      <w:r w:rsidR="00316FD6">
        <w:t>to</w:t>
      </w:r>
      <w:r w:rsidR="00316FD6" w:rsidRPr="00AA2384">
        <w:t xml:space="preserve"> </w:t>
      </w:r>
      <w:r w:rsidRPr="00AA2384">
        <w:t xml:space="preserve">Ensure the </w:t>
      </w:r>
      <w:r w:rsidRPr="00A01D71">
        <w:t>Safety</w:t>
      </w:r>
      <w:r w:rsidRPr="00AA2384">
        <w:t xml:space="preserve"> of </w:t>
      </w:r>
      <w:r>
        <w:t>S</w:t>
      </w:r>
      <w:r w:rsidRPr="00AA2384">
        <w:t>ubjects</w:t>
      </w:r>
      <w:bookmarkEnd w:id="94"/>
    </w:p>
    <w:p w14:paraId="18B7F937" w14:textId="5D44B901" w:rsidR="007241EE" w:rsidRPr="007241EE" w:rsidRDefault="00965193" w:rsidP="006155E5">
      <w:pPr>
        <w:pStyle w:val="BlockText"/>
        <w:spacing w:after="240"/>
        <w:ind w:right="158"/>
        <w:contextualSpacing/>
        <w:rPr>
          <w:i w:val="0"/>
        </w:rPr>
      </w:pPr>
      <w:sdt>
        <w:sdtPr>
          <w:rPr>
            <w:b/>
            <w:i w:val="0"/>
          </w:rPr>
          <w:id w:val="107553622"/>
          <w14:checkbox>
            <w14:checked w14:val="0"/>
            <w14:checkedState w14:val="2612" w14:font="MS Gothic"/>
            <w14:uncheckedState w14:val="2610" w14:font="MS Gothic"/>
          </w14:checkbox>
        </w:sdtPr>
        <w:sdtContent>
          <w:r w:rsidR="00CF4558">
            <w:rPr>
              <w:rFonts w:ascii="MS Gothic" w:eastAsia="MS Gothic" w:hAnsi="MS Gothic" w:hint="eastAsia"/>
              <w:b/>
              <w:i w:val="0"/>
            </w:rPr>
            <w:t>☐</w:t>
          </w:r>
        </w:sdtContent>
      </w:sdt>
      <w:r w:rsidR="007241EE" w:rsidRPr="007241EE">
        <w:rPr>
          <w:b/>
          <w:i w:val="0"/>
        </w:rPr>
        <w:tab/>
      </w:r>
      <w:r w:rsidR="007241EE" w:rsidRPr="007241EE">
        <w:rPr>
          <w:i w:val="0"/>
        </w:rPr>
        <w:t xml:space="preserve">N/A:  This study is not enrolling </w:t>
      </w:r>
      <w:proofErr w:type="gramStart"/>
      <w:r w:rsidR="007241EE" w:rsidRPr="007241EE">
        <w:rPr>
          <w:i w:val="0"/>
        </w:rPr>
        <w:t>subjects.,</w:t>
      </w:r>
      <w:proofErr w:type="gramEnd"/>
      <w:r w:rsidR="007241EE" w:rsidRPr="007241EE">
        <w:rPr>
          <w:i w:val="0"/>
        </w:rPr>
        <w:t xml:space="preserve"> or is limited to records review procedures only.  This section does not apply.</w:t>
      </w:r>
    </w:p>
    <w:p w14:paraId="64E0778A" w14:textId="77777777" w:rsidR="007241EE" w:rsidRPr="007241EE" w:rsidRDefault="007241EE" w:rsidP="006155E5">
      <w:pPr>
        <w:pStyle w:val="BlockText"/>
        <w:spacing w:after="240"/>
        <w:ind w:right="158"/>
        <w:contextualSpacing/>
        <w:rPr>
          <w:i w:val="0"/>
        </w:rPr>
      </w:pPr>
    </w:p>
    <w:p w14:paraId="339423AA" w14:textId="1256CAB1" w:rsidR="00452878" w:rsidRPr="007241EE" w:rsidRDefault="007241EE" w:rsidP="006155E5">
      <w:pPr>
        <w:pStyle w:val="BlockText"/>
        <w:spacing w:before="0" w:after="240"/>
        <w:ind w:right="158"/>
        <w:contextualSpacing/>
        <w:rPr>
          <w:i w:val="0"/>
        </w:rPr>
      </w:pPr>
      <w:r w:rsidRPr="007241EE">
        <w:rPr>
          <w:i w:val="0"/>
        </w:rPr>
        <w:t>NOTE:  Minimal risk studies may be required to monitor subject safety if the research procedures include procedures that present unique risks to subjects that require monitoring.  Some examples include:  exercising to exertion, or instruments that elicit suicidality or substance abuse behavior.  In such cases, N/A is not an acceptable response.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E90A52" w:rsidRPr="009D71AD" w14:paraId="0FDE40E2" w14:textId="77777777" w:rsidTr="00391E86">
        <w:trPr>
          <w:gridBefore w:val="1"/>
          <w:wBefore w:w="7" w:type="dxa"/>
        </w:trPr>
        <w:tc>
          <w:tcPr>
            <w:tcW w:w="10260" w:type="dxa"/>
            <w:gridSpan w:val="3"/>
            <w:shd w:val="pct10" w:color="auto" w:fill="auto"/>
          </w:tcPr>
          <w:p w14:paraId="799C1A1D" w14:textId="77777777" w:rsidR="00EB3D4E" w:rsidRPr="00EB3D4E" w:rsidRDefault="00EB3D4E" w:rsidP="006155E5">
            <w:pPr>
              <w:pStyle w:val="Heading2"/>
              <w:spacing w:before="0" w:after="240"/>
              <w:ind w:right="158"/>
              <w:rPr>
                <w:vanish/>
                <w:specVanish/>
              </w:rPr>
            </w:pPr>
            <w:bookmarkStart w:id="95" w:name="_Toc442166591"/>
            <w:r>
              <w:t>Describe the plan to periodically evaluate the data</w:t>
            </w:r>
            <w:bookmarkEnd w:id="95"/>
          </w:p>
          <w:p w14:paraId="2DBB32C9" w14:textId="74A2BD19" w:rsidR="00EB3D4E" w:rsidRDefault="00EB3D4E" w:rsidP="006155E5">
            <w:pPr>
              <w:pStyle w:val="BodyItalics"/>
              <w:spacing w:before="0" w:after="240"/>
              <w:ind w:right="158"/>
            </w:pPr>
            <w:r>
              <w:t xml:space="preserve"> </w:t>
            </w:r>
            <w:proofErr w:type="gramStart"/>
            <w:r>
              <w:t>collected</w:t>
            </w:r>
            <w:proofErr w:type="gramEnd"/>
            <w:r>
              <w:t xml:space="preserve"> regarding both harms and benefits to determine whether subjects remain safe.  </w:t>
            </w:r>
          </w:p>
          <w:p w14:paraId="223D5DF2" w14:textId="77777777" w:rsidR="00EB3D4E" w:rsidRPr="00EB3D4E" w:rsidRDefault="00EB3D4E" w:rsidP="006155E5">
            <w:pPr>
              <w:pStyle w:val="Heading2"/>
              <w:spacing w:before="0" w:after="240"/>
              <w:ind w:right="158"/>
              <w:rPr>
                <w:vanish/>
                <w:specVanish/>
              </w:rPr>
            </w:pPr>
            <w:bookmarkStart w:id="96" w:name="_Toc442166592"/>
            <w:r>
              <w:t>Describe w</w:t>
            </w:r>
            <w:r w:rsidRPr="00AA2384">
              <w:t>hat data are reviewed</w:t>
            </w:r>
            <w:bookmarkEnd w:id="96"/>
          </w:p>
          <w:p w14:paraId="01981B85" w14:textId="02277AF0" w:rsidR="00EB3D4E" w:rsidRDefault="00EB3D4E" w:rsidP="006155E5">
            <w:pPr>
              <w:pStyle w:val="BodyItalics"/>
              <w:spacing w:before="0" w:after="240"/>
              <w:ind w:right="158"/>
            </w:pPr>
            <w:r w:rsidRPr="00AA2384">
              <w:t>, including safety data, untoward events, and efficacy data.</w:t>
            </w:r>
          </w:p>
          <w:p w14:paraId="2D20D75A" w14:textId="6EB2A76F" w:rsidR="007241EE" w:rsidRDefault="007241EE" w:rsidP="006155E5">
            <w:pPr>
              <w:pStyle w:val="Heading2"/>
              <w:spacing w:before="0" w:after="240"/>
              <w:ind w:right="158"/>
            </w:pPr>
            <w:bookmarkStart w:id="97" w:name="_Toc442166593"/>
            <w:r>
              <w:t>Describe any safety endpoints.</w:t>
            </w:r>
            <w:bookmarkEnd w:id="97"/>
          </w:p>
          <w:p w14:paraId="23E079B4" w14:textId="77777777" w:rsidR="00E85450" w:rsidRPr="00E85450" w:rsidRDefault="00E85450" w:rsidP="006155E5">
            <w:pPr>
              <w:pStyle w:val="BlockText"/>
              <w:spacing w:before="0" w:after="240"/>
              <w:ind w:left="1440" w:right="158"/>
              <w:rPr>
                <w:rFonts w:ascii="Arial" w:hAnsi="Arial" w:cs="Arial"/>
                <w:b/>
                <w:i w:val="0"/>
                <w:sz w:val="22"/>
                <w:szCs w:val="22"/>
              </w:rPr>
            </w:pPr>
            <w:r w:rsidRPr="00E85450">
              <w:rPr>
                <w:rFonts w:ascii="Arial" w:hAnsi="Arial" w:cs="Arial"/>
                <w:b/>
                <w:i w:val="0"/>
                <w:sz w:val="22"/>
                <w:szCs w:val="22"/>
              </w:rPr>
              <w:t>Discussion- Safety Endpoints.</w:t>
            </w:r>
          </w:p>
          <w:p w14:paraId="0F64AA28" w14:textId="75A9B891" w:rsidR="00E85450" w:rsidRDefault="00E85450" w:rsidP="006155E5">
            <w:pPr>
              <w:ind w:left="1440" w:right="158"/>
              <w:rPr>
                <w:rFonts w:ascii="Arial" w:hAnsi="Arial" w:cs="Arial"/>
                <w:i/>
                <w:sz w:val="22"/>
                <w:szCs w:val="22"/>
              </w:rPr>
            </w:pPr>
            <w:r w:rsidRPr="00E85450">
              <w:rPr>
                <w:rFonts w:ascii="Arial" w:hAnsi="Arial" w:cs="Arial"/>
                <w:i/>
                <w:sz w:val="22"/>
                <w:szCs w:val="22"/>
              </w:rPr>
              <w:t xml:space="preserve">Safety endpoints usually only apply in all treatment studies/clinical trials.  They usually do not apply in non-treatment situations such as a medical records review, education research, basic psychology or social research.  A safety endpoint is one where a protocol will be stopped completely because of a concern for the safety of participants.  It is </w:t>
            </w:r>
            <w:r w:rsidRPr="00E85450">
              <w:rPr>
                <w:rFonts w:ascii="Arial" w:hAnsi="Arial" w:cs="Arial"/>
                <w:b/>
                <w:i/>
                <w:sz w:val="22"/>
                <w:szCs w:val="22"/>
              </w:rPr>
              <w:t>not a situation where participation for a single participant will be stopped</w:t>
            </w:r>
            <w:r w:rsidRPr="00E85450">
              <w:rPr>
                <w:rFonts w:ascii="Arial" w:hAnsi="Arial" w:cs="Arial"/>
                <w:i/>
                <w:sz w:val="22"/>
                <w:szCs w:val="22"/>
              </w:rPr>
              <w:t xml:space="preserve"> because the individual is experiencing an adverse event or they are not capable of continuing in the study due to deterioration in their condition.</w:t>
            </w:r>
          </w:p>
          <w:p w14:paraId="72C71EAB" w14:textId="77777777" w:rsidR="00543766" w:rsidRPr="00543766" w:rsidRDefault="00543766" w:rsidP="006155E5">
            <w:pPr>
              <w:pStyle w:val="Default"/>
              <w:ind w:right="158"/>
            </w:pPr>
          </w:p>
          <w:p w14:paraId="31B14BF8" w14:textId="77777777" w:rsidR="00EB3D4E" w:rsidRPr="00EB3D4E" w:rsidRDefault="00EB3D4E" w:rsidP="006155E5">
            <w:pPr>
              <w:pStyle w:val="Heading2"/>
              <w:spacing w:before="0" w:after="240"/>
              <w:ind w:right="158"/>
              <w:rPr>
                <w:vanish/>
                <w:specVanish/>
              </w:rPr>
            </w:pPr>
            <w:bookmarkStart w:id="98" w:name="_Toc442166594"/>
            <w:r>
              <w:t>Describe h</w:t>
            </w:r>
            <w:r w:rsidRPr="00AA2384">
              <w:t>ow the safety information will be collected</w:t>
            </w:r>
            <w:bookmarkEnd w:id="98"/>
          </w:p>
          <w:p w14:paraId="43647045" w14:textId="79BC4374" w:rsidR="00EB3D4E" w:rsidRPr="00AA2384" w:rsidRDefault="00EB3D4E" w:rsidP="006155E5">
            <w:pPr>
              <w:pStyle w:val="BodyItalics"/>
              <w:spacing w:before="0" w:after="240"/>
              <w:ind w:right="158"/>
            </w:pPr>
            <w:r w:rsidRPr="00AA2384">
              <w:t xml:space="preserve"> (e.g., with case report forms, at study visits, by telephone calls with participants).</w:t>
            </w:r>
          </w:p>
          <w:p w14:paraId="7F33CE52" w14:textId="1C016A4C" w:rsidR="00EB3D4E" w:rsidRPr="00AA2384" w:rsidRDefault="00EB3D4E" w:rsidP="006155E5">
            <w:pPr>
              <w:pStyle w:val="Heading2"/>
              <w:spacing w:before="0" w:after="240"/>
              <w:ind w:right="158"/>
            </w:pPr>
            <w:bookmarkStart w:id="99" w:name="_Toc442166595"/>
            <w:r>
              <w:t>Describe t</w:t>
            </w:r>
            <w:r w:rsidRPr="00AA2384">
              <w:t xml:space="preserve">he frequency of </w:t>
            </w:r>
            <w:r>
              <w:t xml:space="preserve">safety </w:t>
            </w:r>
            <w:r w:rsidRPr="00AA2384">
              <w:t>data collection</w:t>
            </w:r>
            <w:r>
              <w:t>.</w:t>
            </w:r>
            <w:bookmarkEnd w:id="99"/>
          </w:p>
          <w:p w14:paraId="017F217E" w14:textId="77777777" w:rsidR="00EB3D4E" w:rsidRDefault="00EB3D4E" w:rsidP="006155E5">
            <w:pPr>
              <w:pStyle w:val="Heading2"/>
              <w:spacing w:before="0" w:after="240"/>
              <w:ind w:right="158"/>
            </w:pPr>
            <w:bookmarkStart w:id="100" w:name="_Toc442166596"/>
            <w:r>
              <w:t>Describe w</w:t>
            </w:r>
            <w:r w:rsidRPr="00AA2384">
              <w:t xml:space="preserve">ho will review the </w:t>
            </w:r>
            <w:r>
              <w:t xml:space="preserve">safety </w:t>
            </w:r>
            <w:r w:rsidRPr="00AA2384">
              <w:t>data.</w:t>
            </w:r>
            <w:bookmarkEnd w:id="100"/>
          </w:p>
          <w:p w14:paraId="0534A270" w14:textId="77777777" w:rsidR="00EB3D4E" w:rsidRPr="00AA2384" w:rsidRDefault="00EB3D4E" w:rsidP="006155E5">
            <w:pPr>
              <w:pStyle w:val="Heading2"/>
              <w:spacing w:before="0" w:after="240"/>
              <w:ind w:right="158"/>
            </w:pPr>
            <w:bookmarkStart w:id="101" w:name="_Toc442166597"/>
            <w:r>
              <w:t>Describe t</w:t>
            </w:r>
            <w:r w:rsidRPr="00AA2384">
              <w:t xml:space="preserve">he frequency or periodicity of review of cumulative </w:t>
            </w:r>
            <w:r>
              <w:t xml:space="preserve">safety </w:t>
            </w:r>
            <w:r w:rsidRPr="00AA2384">
              <w:t>data.</w:t>
            </w:r>
            <w:bookmarkEnd w:id="101"/>
          </w:p>
          <w:p w14:paraId="7D5794D0" w14:textId="77777777" w:rsidR="00EB3D4E" w:rsidRPr="00EB3D4E" w:rsidRDefault="00EB3D4E" w:rsidP="006155E5">
            <w:pPr>
              <w:pStyle w:val="Heading2"/>
              <w:spacing w:before="0" w:after="240"/>
              <w:ind w:right="158"/>
              <w:rPr>
                <w:vanish/>
                <w:specVanish/>
              </w:rPr>
            </w:pPr>
            <w:bookmarkStart w:id="102" w:name="_Toc442166598"/>
            <w:r>
              <w:t>Describe t</w:t>
            </w:r>
            <w:r w:rsidRPr="00AA2384">
              <w:t>he statistical tests for analyzing the safety data</w:t>
            </w:r>
            <w:bookmarkEnd w:id="102"/>
          </w:p>
          <w:p w14:paraId="4F4856FD" w14:textId="23F4DA0A" w:rsidR="00EB3D4E" w:rsidRPr="00AA2384" w:rsidRDefault="00EB3D4E" w:rsidP="006155E5">
            <w:pPr>
              <w:pStyle w:val="BodyItalics"/>
              <w:spacing w:before="0" w:after="240"/>
              <w:ind w:right="158"/>
            </w:pPr>
            <w:r w:rsidRPr="00AA2384">
              <w:t xml:space="preserve"> </w:t>
            </w:r>
            <w:proofErr w:type="gramStart"/>
            <w:r w:rsidRPr="00AA2384">
              <w:t>to</w:t>
            </w:r>
            <w:proofErr w:type="gramEnd"/>
            <w:r w:rsidRPr="00AA2384">
              <w:t xml:space="preserve"> determine whether harm is occurring.</w:t>
            </w:r>
          </w:p>
          <w:p w14:paraId="035D6975" w14:textId="77777777" w:rsidR="00EB3D4E" w:rsidRPr="00EB3D4E" w:rsidRDefault="00EB3D4E" w:rsidP="006155E5">
            <w:pPr>
              <w:pStyle w:val="Heading2"/>
              <w:spacing w:before="0" w:after="240"/>
              <w:ind w:right="158"/>
              <w:rPr>
                <w:vanish/>
                <w:specVanish/>
              </w:rPr>
            </w:pPr>
            <w:bookmarkStart w:id="103" w:name="_Toc442166599"/>
            <w:r>
              <w:t>Describe a</w:t>
            </w:r>
            <w:r w:rsidRPr="00AA2384">
              <w:t>ny conditions that trigger an immediate suspension</w:t>
            </w:r>
            <w:bookmarkEnd w:id="103"/>
          </w:p>
          <w:p w14:paraId="73C2B673" w14:textId="03FF272E" w:rsidR="00E90A52" w:rsidRPr="00F61611" w:rsidRDefault="00EB3D4E" w:rsidP="006155E5">
            <w:pPr>
              <w:pStyle w:val="BodyItalics"/>
              <w:spacing w:before="0" w:after="240"/>
              <w:ind w:right="158"/>
            </w:pPr>
            <w:r w:rsidRPr="00AA2384">
              <w:t xml:space="preserve"> </w:t>
            </w:r>
            <w:proofErr w:type="gramStart"/>
            <w:r w:rsidRPr="00AA2384">
              <w:t>of</w:t>
            </w:r>
            <w:proofErr w:type="gramEnd"/>
            <w:r w:rsidRPr="00AA2384">
              <w:t xml:space="preserve"> the research.</w:t>
            </w:r>
          </w:p>
        </w:tc>
      </w:tr>
      <w:tr w:rsidR="00E90A52" w14:paraId="3BEEBAC2" w14:textId="77777777" w:rsidTr="00391E86">
        <w:trPr>
          <w:gridBefore w:val="1"/>
          <w:wBefore w:w="7" w:type="dxa"/>
        </w:trPr>
        <w:tc>
          <w:tcPr>
            <w:tcW w:w="10260" w:type="dxa"/>
            <w:gridSpan w:val="3"/>
            <w:shd w:val="pct5" w:color="auto" w:fill="auto"/>
          </w:tcPr>
          <w:p w14:paraId="5C6BCF2E" w14:textId="68DF0B4E" w:rsidR="00E90A52" w:rsidRPr="0057607E" w:rsidRDefault="00EB3D4E"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00E90A52">
              <w:rPr>
                <w:rFonts w:ascii="Arial" w:hAnsi="Arial" w:cs="Arial"/>
                <w:b/>
                <w:i w:val="0"/>
                <w:sz w:val="22"/>
                <w:szCs w:val="22"/>
              </w:rPr>
              <w:t>Data Safety and Monitoring</w:t>
            </w:r>
          </w:p>
          <w:p w14:paraId="2D7AFE14" w14:textId="77777777" w:rsidR="00EC000C" w:rsidRDefault="00E90A52" w:rsidP="006155E5">
            <w:pPr>
              <w:pStyle w:val="BlockText"/>
              <w:spacing w:before="0" w:after="240"/>
              <w:ind w:left="0" w:right="158"/>
              <w:rPr>
                <w:rFonts w:ascii="Arial" w:hAnsi="Arial" w:cs="Arial"/>
                <w:i w:val="0"/>
                <w:sz w:val="22"/>
                <w:szCs w:val="22"/>
              </w:rPr>
            </w:pPr>
            <w:r>
              <w:rPr>
                <w:rFonts w:ascii="Arial" w:hAnsi="Arial" w:cs="Arial"/>
                <w:i w:val="0"/>
                <w:sz w:val="22"/>
                <w:szCs w:val="22"/>
              </w:rPr>
              <w:t>The degree of Safety Monitoring for Data necessary is related to the types and degree of risk.  For studies in which there are no risks except possibly those related to a breach of confidentiality</w:t>
            </w:r>
            <w:r w:rsidR="00EC000C">
              <w:rPr>
                <w:rFonts w:ascii="Arial" w:hAnsi="Arial" w:cs="Arial"/>
                <w:i w:val="0"/>
                <w:sz w:val="22"/>
                <w:szCs w:val="22"/>
              </w:rPr>
              <w:t xml:space="preserve"> or those that take place in a single interaction where data could not possibly be gathered, analyzed and a change in the procedures put into place,</w:t>
            </w:r>
            <w:r>
              <w:rPr>
                <w:rFonts w:ascii="Arial" w:hAnsi="Arial" w:cs="Arial"/>
                <w:i w:val="0"/>
                <w:sz w:val="22"/>
                <w:szCs w:val="22"/>
              </w:rPr>
              <w:t xml:space="preserve"> usually data safety and monitoring for individual participant </w:t>
            </w:r>
            <w:r>
              <w:rPr>
                <w:rFonts w:ascii="Arial" w:hAnsi="Arial" w:cs="Arial"/>
                <w:i w:val="0"/>
                <w:sz w:val="22"/>
                <w:szCs w:val="22"/>
              </w:rPr>
              <w:lastRenderedPageBreak/>
              <w:t xml:space="preserve">safety will not be necessary.   For clinical trials, </w:t>
            </w:r>
            <w:r w:rsidR="00EC000C">
              <w:rPr>
                <w:rFonts w:ascii="Arial" w:hAnsi="Arial" w:cs="Arial"/>
                <w:i w:val="0"/>
                <w:sz w:val="22"/>
                <w:szCs w:val="22"/>
              </w:rPr>
              <w:t xml:space="preserve">a data safety monitoring plan is a must.  </w:t>
            </w:r>
          </w:p>
          <w:p w14:paraId="14E54E04" w14:textId="62721BF5" w:rsidR="00E90A52" w:rsidRPr="00C67A2C" w:rsidRDefault="00EC000C" w:rsidP="006155E5">
            <w:pPr>
              <w:pStyle w:val="BlockText"/>
              <w:spacing w:before="0" w:after="240"/>
              <w:ind w:left="0" w:right="158"/>
              <w:rPr>
                <w:rFonts w:ascii="Arial" w:hAnsi="Arial" w:cs="Arial"/>
                <w:i w:val="0"/>
                <w:sz w:val="22"/>
                <w:szCs w:val="22"/>
              </w:rPr>
            </w:pPr>
            <w:r>
              <w:rPr>
                <w:rFonts w:ascii="Arial" w:hAnsi="Arial" w:cs="Arial"/>
                <w:i w:val="0"/>
                <w:sz w:val="22"/>
                <w:szCs w:val="22"/>
              </w:rPr>
              <w:t>Unfortunately this is another section of the protocol that it is difficult to provide examples because the monitoring needed will be dependent on the procedures, data gathered and timeframes for those procedures.</w:t>
            </w:r>
          </w:p>
        </w:tc>
      </w:tr>
      <w:tr w:rsidR="00E90A52" w:rsidRPr="009D71AD" w14:paraId="72409C57" w14:textId="77777777" w:rsidTr="00391E86">
        <w:tc>
          <w:tcPr>
            <w:tcW w:w="457" w:type="dxa"/>
            <w:gridSpan w:val="2"/>
          </w:tcPr>
          <w:p w14:paraId="4385B8F9" w14:textId="77777777" w:rsidR="00E90A52" w:rsidRPr="009D71AD" w:rsidRDefault="00E90A52" w:rsidP="006155E5">
            <w:pPr>
              <w:pStyle w:val="BlockText"/>
              <w:spacing w:before="0" w:after="240"/>
              <w:ind w:left="0" w:right="158"/>
              <w:rPr>
                <w:b/>
                <w:i w:val="0"/>
              </w:rPr>
            </w:pPr>
            <w:r w:rsidRPr="009D71AD">
              <w:rPr>
                <w:b/>
                <w:i w:val="0"/>
              </w:rPr>
              <w:lastRenderedPageBreak/>
              <w:t>A</w:t>
            </w:r>
          </w:p>
        </w:tc>
        <w:tc>
          <w:tcPr>
            <w:tcW w:w="9810" w:type="dxa"/>
            <w:gridSpan w:val="2"/>
          </w:tcPr>
          <w:p w14:paraId="7C15FABA" w14:textId="4770C69C" w:rsidR="00E90A52" w:rsidRPr="009D71AD" w:rsidRDefault="00E90A52" w:rsidP="006155E5">
            <w:pPr>
              <w:pStyle w:val="BlockText"/>
              <w:spacing w:before="0" w:after="240"/>
              <w:ind w:left="0" w:right="158"/>
              <w:rPr>
                <w:b/>
                <w:i w:val="0"/>
              </w:rPr>
            </w:pPr>
            <w:r>
              <w:rPr>
                <w:b/>
                <w:i w:val="0"/>
              </w:rPr>
              <w:t xml:space="preserve">NA type response  </w:t>
            </w:r>
            <w:r w:rsidRPr="00E90A52">
              <w:rPr>
                <w:i w:val="0"/>
              </w:rPr>
              <w:t>(this could be applicable to all questions in this section</w:t>
            </w:r>
            <w:r w:rsidR="00EC000C">
              <w:rPr>
                <w:i w:val="0"/>
              </w:rPr>
              <w:t xml:space="preserve"> for some studies</w:t>
            </w:r>
            <w:r w:rsidRPr="00E90A52">
              <w:rPr>
                <w:i w:val="0"/>
              </w:rPr>
              <w:t>)</w:t>
            </w:r>
          </w:p>
        </w:tc>
      </w:tr>
      <w:tr w:rsidR="00E90A52" w14:paraId="298D143D" w14:textId="77777777" w:rsidTr="00391E86">
        <w:trPr>
          <w:gridBefore w:val="2"/>
          <w:wBefore w:w="457" w:type="dxa"/>
        </w:trPr>
        <w:tc>
          <w:tcPr>
            <w:tcW w:w="540" w:type="dxa"/>
          </w:tcPr>
          <w:p w14:paraId="33BAAFAA" w14:textId="77777777" w:rsidR="00E90A52" w:rsidRDefault="00E90A52" w:rsidP="006155E5">
            <w:pPr>
              <w:pStyle w:val="BlockText"/>
              <w:spacing w:before="0" w:after="240"/>
              <w:ind w:left="0" w:right="158"/>
              <w:rPr>
                <w:i w:val="0"/>
              </w:rPr>
            </w:pPr>
            <w:r>
              <w:rPr>
                <w:i w:val="0"/>
              </w:rPr>
              <w:t>1</w:t>
            </w:r>
          </w:p>
        </w:tc>
        <w:tc>
          <w:tcPr>
            <w:tcW w:w="9270" w:type="dxa"/>
          </w:tcPr>
          <w:p w14:paraId="1BF1E28E" w14:textId="23C1EDD4" w:rsidR="00E90A52" w:rsidRDefault="00E90A52" w:rsidP="006155E5">
            <w:pPr>
              <w:pStyle w:val="BlockText"/>
              <w:spacing w:before="0" w:after="240"/>
              <w:ind w:left="0" w:right="158"/>
              <w:rPr>
                <w:i w:val="0"/>
              </w:rPr>
            </w:pPr>
            <w:r>
              <w:rPr>
                <w:i w:val="0"/>
              </w:rPr>
              <w:t xml:space="preserve">NA- </w:t>
            </w:r>
            <w:r>
              <w:rPr>
                <w:rFonts w:ascii="Arial" w:hAnsi="Arial" w:cs="Arial"/>
                <w:i w:val="0"/>
                <w:sz w:val="22"/>
                <w:szCs w:val="22"/>
              </w:rPr>
              <w:t>data safety and monitoring for individual participant safety will not be necessary because the only risk to participants would be related to confidentiality.</w:t>
            </w:r>
          </w:p>
        </w:tc>
      </w:tr>
    </w:tbl>
    <w:p w14:paraId="70FB69B9" w14:textId="77777777" w:rsidR="00EB3D4E" w:rsidRPr="00EB3D4E" w:rsidRDefault="00EB3D4E" w:rsidP="006155E5">
      <w:pPr>
        <w:spacing w:after="240"/>
        <w:ind w:right="158"/>
      </w:pPr>
    </w:p>
    <w:p w14:paraId="57C16E5A" w14:textId="77777777" w:rsidR="00FE038A" w:rsidRPr="00CA0CB1" w:rsidRDefault="00FE038A" w:rsidP="006155E5">
      <w:pPr>
        <w:pStyle w:val="Heading1"/>
        <w:spacing w:after="240"/>
        <w:ind w:right="158"/>
      </w:pPr>
      <w:bookmarkStart w:id="104" w:name="_Toc442166600"/>
      <w:r w:rsidRPr="00CA0CB1">
        <w:t>Withdrawal of Subjects</w:t>
      </w:r>
      <w:bookmarkEnd w:id="104"/>
    </w:p>
    <w:p w14:paraId="32B36350" w14:textId="77777777" w:rsidR="00FE038A" w:rsidRPr="00A32BCD" w:rsidRDefault="00965193" w:rsidP="006155E5">
      <w:pPr>
        <w:pStyle w:val="BlockText"/>
        <w:spacing w:before="0" w:after="240"/>
        <w:ind w:right="158"/>
        <w:contextualSpacing/>
        <w:rPr>
          <w:i w:val="0"/>
        </w:rPr>
      </w:pPr>
      <w:sdt>
        <w:sdtPr>
          <w:rPr>
            <w:b/>
            <w:i w:val="0"/>
          </w:rPr>
          <w:id w:val="9420519"/>
          <w14:checkbox>
            <w14:checked w14:val="0"/>
            <w14:checkedState w14:val="2612" w14:font="MS Gothic"/>
            <w14:uncheckedState w14:val="2610" w14:font="MS Gothic"/>
          </w14:checkbox>
        </w:sdtPr>
        <w:sdtContent>
          <w:r w:rsidR="00FE038A">
            <w:rPr>
              <w:rFonts w:ascii="MS Gothic" w:eastAsia="MS Gothic" w:hAnsi="MS Gothic" w:hint="eastAsia"/>
              <w:b/>
              <w:i w:val="0"/>
            </w:rPr>
            <w:t>☐</w:t>
          </w:r>
        </w:sdtContent>
      </w:sdt>
      <w:r w:rsidR="00FE038A" w:rsidRPr="00113BB7">
        <w:tab/>
      </w:r>
      <w:r w:rsidR="00FE038A" w:rsidRPr="00A32BCD">
        <w:rPr>
          <w:b/>
          <w:i w:val="0"/>
        </w:rPr>
        <w:t>N/A:</w:t>
      </w:r>
      <w:r w:rsidR="00FE038A" w:rsidRPr="00A32BCD">
        <w:rPr>
          <w:i w:val="0"/>
        </w:rPr>
        <w:t xml:space="preserve">  This study is not enrolling subjects.  This section does not apply.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FE038A" w:rsidRPr="009D71AD" w14:paraId="3EF18834" w14:textId="77777777" w:rsidTr="00391E86">
        <w:trPr>
          <w:gridBefore w:val="1"/>
          <w:wBefore w:w="7" w:type="dxa"/>
        </w:trPr>
        <w:tc>
          <w:tcPr>
            <w:tcW w:w="10260" w:type="dxa"/>
            <w:gridSpan w:val="3"/>
            <w:shd w:val="pct10" w:color="auto" w:fill="auto"/>
          </w:tcPr>
          <w:p w14:paraId="216BE2DE" w14:textId="744E79C8" w:rsidR="007F46C4" w:rsidRPr="00C60D08" w:rsidRDefault="007F46C4" w:rsidP="006155E5">
            <w:pPr>
              <w:pStyle w:val="Heading2"/>
              <w:spacing w:before="0" w:after="240"/>
              <w:ind w:right="158"/>
              <w:rPr>
                <w:vanish/>
                <w:specVanish/>
              </w:rPr>
            </w:pPr>
            <w:bookmarkStart w:id="105" w:name="_Toc442166601"/>
            <w:r w:rsidRPr="006F3652">
              <w:t>Describe anticipated circumstances under which subjects will be withdrawn</w:t>
            </w:r>
            <w:bookmarkEnd w:id="105"/>
          </w:p>
          <w:p w14:paraId="26F5CE21" w14:textId="29D9D97D" w:rsidR="007F46C4" w:rsidRPr="007F46C4" w:rsidRDefault="007F46C4" w:rsidP="006155E5">
            <w:pPr>
              <w:pStyle w:val="BodyItalics"/>
              <w:spacing w:before="0" w:after="240"/>
              <w:ind w:right="158"/>
            </w:pPr>
            <w:r w:rsidRPr="00C60D08">
              <w:t xml:space="preserve"> </w:t>
            </w:r>
            <w:proofErr w:type="gramStart"/>
            <w:r w:rsidRPr="006F3652">
              <w:t>from</w:t>
            </w:r>
            <w:proofErr w:type="gramEnd"/>
            <w:r w:rsidRPr="006F3652">
              <w:t xml:space="preserve"> the research without their consent</w:t>
            </w:r>
            <w:r>
              <w:t>.</w:t>
            </w:r>
            <w:r w:rsidRPr="00C60D08">
              <w:t xml:space="preserve">  </w:t>
            </w:r>
          </w:p>
        </w:tc>
      </w:tr>
      <w:tr w:rsidR="00FE038A" w:rsidRPr="00C67A2C" w14:paraId="2BC1DC19" w14:textId="77777777" w:rsidTr="00391E86">
        <w:trPr>
          <w:gridBefore w:val="1"/>
          <w:wBefore w:w="7" w:type="dxa"/>
        </w:trPr>
        <w:tc>
          <w:tcPr>
            <w:tcW w:w="10260" w:type="dxa"/>
            <w:gridSpan w:val="3"/>
            <w:shd w:val="pct5" w:color="auto" w:fill="auto"/>
          </w:tcPr>
          <w:p w14:paraId="5302FFEB" w14:textId="77777777" w:rsidR="00FE038A" w:rsidRDefault="00FE038A" w:rsidP="006155E5">
            <w:pPr>
              <w:pStyle w:val="BlockText"/>
              <w:spacing w:before="0" w:after="240"/>
              <w:ind w:left="0" w:right="158"/>
              <w:rPr>
                <w:rFonts w:ascii="Arial" w:hAnsi="Arial" w:cs="Arial"/>
                <w:i w:val="0"/>
                <w:sz w:val="22"/>
                <w:szCs w:val="22"/>
              </w:rPr>
            </w:pPr>
            <w:r>
              <w:rPr>
                <w:rFonts w:ascii="Arial" w:hAnsi="Arial" w:cs="Arial"/>
                <w:b/>
                <w:i w:val="0"/>
                <w:sz w:val="22"/>
                <w:szCs w:val="22"/>
              </w:rPr>
              <w:t>Discussion- Withdrawal Without Consent</w:t>
            </w:r>
            <w:r w:rsidRPr="000A7A19">
              <w:rPr>
                <w:rFonts w:ascii="Arial" w:hAnsi="Arial" w:cs="Arial"/>
                <w:b/>
                <w:i w:val="0"/>
                <w:sz w:val="22"/>
                <w:szCs w:val="22"/>
              </w:rPr>
              <w:t xml:space="preserve">. </w:t>
            </w:r>
            <w:r w:rsidRPr="00036A15">
              <w:rPr>
                <w:rFonts w:ascii="Arial" w:hAnsi="Arial" w:cs="Arial"/>
                <w:i w:val="0"/>
                <w:sz w:val="22"/>
                <w:szCs w:val="22"/>
              </w:rPr>
              <w:t xml:space="preserve"> </w:t>
            </w:r>
          </w:p>
          <w:p w14:paraId="3520A9B9" w14:textId="77777777" w:rsidR="00FE038A" w:rsidRPr="00036A15" w:rsidRDefault="00FE038A" w:rsidP="006155E5">
            <w:pPr>
              <w:pStyle w:val="BlockText"/>
              <w:spacing w:before="0" w:after="240"/>
              <w:ind w:left="0" w:right="158"/>
              <w:rPr>
                <w:rFonts w:ascii="Arial" w:hAnsi="Arial" w:cs="Arial"/>
                <w:i w:val="0"/>
                <w:sz w:val="22"/>
                <w:szCs w:val="22"/>
              </w:rPr>
            </w:pPr>
            <w:r w:rsidRPr="00036A15">
              <w:rPr>
                <w:rFonts w:ascii="Arial" w:hAnsi="Arial" w:cs="Arial"/>
                <w:i w:val="0"/>
                <w:sz w:val="22"/>
                <w:szCs w:val="22"/>
              </w:rPr>
              <w:t>Occasionally there will be times that a participant must be withdrawn from a research study without regard for the participant’s wishes.  This can happen for a number of reasons including:</w:t>
            </w:r>
          </w:p>
          <w:p w14:paraId="411BDF65" w14:textId="77777777" w:rsidR="00FE038A" w:rsidRPr="00036A15" w:rsidRDefault="00FE038A" w:rsidP="006155E5">
            <w:pPr>
              <w:pStyle w:val="BlockText"/>
              <w:numPr>
                <w:ilvl w:val="0"/>
                <w:numId w:val="26"/>
              </w:numPr>
              <w:spacing w:before="0" w:after="240"/>
              <w:ind w:right="158"/>
              <w:rPr>
                <w:rFonts w:ascii="Arial" w:hAnsi="Arial" w:cs="Arial"/>
                <w:i w:val="0"/>
                <w:sz w:val="22"/>
                <w:szCs w:val="22"/>
              </w:rPr>
            </w:pPr>
            <w:r w:rsidRPr="00036A15">
              <w:rPr>
                <w:rFonts w:ascii="Arial" w:hAnsi="Arial" w:cs="Arial"/>
                <w:i w:val="0"/>
                <w:sz w:val="22"/>
                <w:szCs w:val="22"/>
              </w:rPr>
              <w:t>A participant is not compliant with protocol procedures.</w:t>
            </w:r>
          </w:p>
          <w:p w14:paraId="65560094" w14:textId="77777777" w:rsidR="00FE038A" w:rsidRPr="00036A15" w:rsidRDefault="00FE038A" w:rsidP="006155E5">
            <w:pPr>
              <w:pStyle w:val="BlockText"/>
              <w:numPr>
                <w:ilvl w:val="0"/>
                <w:numId w:val="26"/>
              </w:numPr>
              <w:spacing w:before="0" w:after="240"/>
              <w:ind w:right="158"/>
              <w:rPr>
                <w:rFonts w:ascii="Arial" w:hAnsi="Arial" w:cs="Arial"/>
                <w:i w:val="0"/>
                <w:sz w:val="22"/>
                <w:szCs w:val="22"/>
              </w:rPr>
            </w:pPr>
            <w:r w:rsidRPr="00036A15">
              <w:rPr>
                <w:rFonts w:ascii="Arial" w:hAnsi="Arial" w:cs="Arial"/>
                <w:i w:val="0"/>
                <w:sz w:val="22"/>
                <w:szCs w:val="22"/>
              </w:rPr>
              <w:t>A participant is reacting unfavorably to the treatment regimen or their condition is deteriorating more rapidly than anticipated.</w:t>
            </w:r>
          </w:p>
          <w:p w14:paraId="2F611445" w14:textId="77777777" w:rsidR="00FE038A" w:rsidRPr="00036A15" w:rsidRDefault="00FE038A" w:rsidP="006155E5">
            <w:pPr>
              <w:pStyle w:val="BlockText"/>
              <w:numPr>
                <w:ilvl w:val="0"/>
                <w:numId w:val="26"/>
              </w:numPr>
              <w:spacing w:before="0" w:after="240"/>
              <w:ind w:right="158"/>
              <w:rPr>
                <w:rFonts w:ascii="Arial" w:hAnsi="Arial" w:cs="Arial"/>
                <w:i w:val="0"/>
                <w:sz w:val="22"/>
                <w:szCs w:val="22"/>
              </w:rPr>
            </w:pPr>
            <w:r w:rsidRPr="00036A15">
              <w:rPr>
                <w:rFonts w:ascii="Arial" w:hAnsi="Arial" w:cs="Arial"/>
                <w:i w:val="0"/>
                <w:sz w:val="22"/>
                <w:szCs w:val="22"/>
              </w:rPr>
              <w:t xml:space="preserve">Participant become </w:t>
            </w:r>
            <w:proofErr w:type="gramStart"/>
            <w:r w:rsidRPr="00036A15">
              <w:rPr>
                <w:rFonts w:ascii="Arial" w:hAnsi="Arial" w:cs="Arial"/>
                <w:i w:val="0"/>
                <w:sz w:val="22"/>
                <w:szCs w:val="22"/>
              </w:rPr>
              <w:t>unavailable,</w:t>
            </w:r>
            <w:proofErr w:type="gramEnd"/>
            <w:r w:rsidRPr="00036A15">
              <w:rPr>
                <w:rFonts w:ascii="Arial" w:hAnsi="Arial" w:cs="Arial"/>
                <w:i w:val="0"/>
                <w:sz w:val="22"/>
                <w:szCs w:val="22"/>
              </w:rPr>
              <w:t xml:space="preserve"> does not respond to contact requests.</w:t>
            </w:r>
          </w:p>
          <w:p w14:paraId="3A536120" w14:textId="77777777" w:rsidR="00FE038A" w:rsidRPr="00C67A2C" w:rsidRDefault="00FE038A" w:rsidP="006155E5">
            <w:pPr>
              <w:pStyle w:val="BlockText"/>
              <w:spacing w:before="0" w:after="240"/>
              <w:ind w:left="0" w:right="158"/>
              <w:rPr>
                <w:rFonts w:ascii="Arial" w:hAnsi="Arial" w:cs="Arial"/>
                <w:i w:val="0"/>
                <w:sz w:val="22"/>
                <w:szCs w:val="22"/>
              </w:rPr>
            </w:pPr>
            <w:r>
              <w:rPr>
                <w:rFonts w:ascii="Arial" w:hAnsi="Arial" w:cs="Arial"/>
                <w:i w:val="0"/>
                <w:sz w:val="22"/>
                <w:szCs w:val="22"/>
              </w:rPr>
              <w:t>In cases like these it is appropriate to withdraw participants from the research study without their consent.</w:t>
            </w:r>
          </w:p>
        </w:tc>
      </w:tr>
      <w:tr w:rsidR="00FE038A" w:rsidRPr="009D71AD" w14:paraId="4DA1FEB0" w14:textId="77777777" w:rsidTr="00391E86">
        <w:tc>
          <w:tcPr>
            <w:tcW w:w="457" w:type="dxa"/>
            <w:gridSpan w:val="2"/>
          </w:tcPr>
          <w:p w14:paraId="47256BE5" w14:textId="77777777" w:rsidR="00FE038A" w:rsidRPr="009D71AD" w:rsidRDefault="00FE038A" w:rsidP="006155E5">
            <w:pPr>
              <w:pStyle w:val="BlockText"/>
              <w:spacing w:before="0" w:after="240"/>
              <w:ind w:left="0" w:right="158"/>
              <w:rPr>
                <w:b/>
                <w:i w:val="0"/>
              </w:rPr>
            </w:pPr>
            <w:r w:rsidRPr="009D71AD">
              <w:rPr>
                <w:b/>
                <w:i w:val="0"/>
              </w:rPr>
              <w:t>A</w:t>
            </w:r>
          </w:p>
        </w:tc>
        <w:tc>
          <w:tcPr>
            <w:tcW w:w="9810" w:type="dxa"/>
            <w:gridSpan w:val="2"/>
          </w:tcPr>
          <w:p w14:paraId="01A90E9B" w14:textId="77777777" w:rsidR="00FE038A" w:rsidRPr="009D71AD" w:rsidRDefault="00FE038A"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FE038A" w:rsidRPr="007008DA" w14:paraId="1969D4F4" w14:textId="77777777" w:rsidTr="00391E86">
        <w:trPr>
          <w:gridBefore w:val="2"/>
          <w:wBefore w:w="457" w:type="dxa"/>
        </w:trPr>
        <w:tc>
          <w:tcPr>
            <w:tcW w:w="540" w:type="dxa"/>
          </w:tcPr>
          <w:p w14:paraId="5AB4907C" w14:textId="77777777" w:rsidR="00FE038A" w:rsidRDefault="00FE038A" w:rsidP="006155E5">
            <w:pPr>
              <w:pStyle w:val="BlockText"/>
              <w:spacing w:before="0" w:after="240"/>
              <w:ind w:left="0" w:right="158"/>
              <w:rPr>
                <w:i w:val="0"/>
              </w:rPr>
            </w:pPr>
            <w:r>
              <w:rPr>
                <w:i w:val="0"/>
              </w:rPr>
              <w:t>1</w:t>
            </w:r>
          </w:p>
        </w:tc>
        <w:tc>
          <w:tcPr>
            <w:tcW w:w="9270" w:type="dxa"/>
          </w:tcPr>
          <w:p w14:paraId="5C17D596" w14:textId="77777777" w:rsidR="00FE038A" w:rsidRPr="007008DA" w:rsidRDefault="00FE038A" w:rsidP="006155E5">
            <w:pPr>
              <w:pStyle w:val="BlockText"/>
              <w:spacing w:before="0" w:after="240"/>
              <w:ind w:left="0" w:right="158"/>
              <w:rPr>
                <w:i w:val="0"/>
              </w:rPr>
            </w:pPr>
            <w:r>
              <w:rPr>
                <w:b/>
                <w:i w:val="0"/>
              </w:rPr>
              <w:t>Participants will not be withdrawn without their consent</w:t>
            </w:r>
            <w:r w:rsidRPr="009731E9">
              <w:rPr>
                <w:b/>
                <w:i w:val="0"/>
              </w:rPr>
              <w:t>.</w:t>
            </w:r>
            <w:r>
              <w:rPr>
                <w:b/>
                <w:i w:val="0"/>
              </w:rPr>
              <w:t xml:space="preserve">  </w:t>
            </w:r>
            <w:r w:rsidRPr="00036A15">
              <w:rPr>
                <w:i w:val="0"/>
              </w:rPr>
              <w:t xml:space="preserve">This </w:t>
            </w:r>
            <w:r>
              <w:rPr>
                <w:i w:val="0"/>
              </w:rPr>
              <w:t>is appropriate in many cases, especially studies that occur over a short time period (e.g. 1 visit)</w:t>
            </w:r>
          </w:p>
        </w:tc>
      </w:tr>
      <w:tr w:rsidR="00FE038A" w:rsidRPr="005267E3" w14:paraId="4BC363D4" w14:textId="77777777" w:rsidTr="00391E86">
        <w:trPr>
          <w:trHeight w:val="451"/>
        </w:trPr>
        <w:tc>
          <w:tcPr>
            <w:tcW w:w="457" w:type="dxa"/>
            <w:gridSpan w:val="2"/>
          </w:tcPr>
          <w:p w14:paraId="0C1B58FB" w14:textId="77777777" w:rsidR="00FE038A" w:rsidRPr="009D71AD" w:rsidRDefault="00FE038A" w:rsidP="006155E5">
            <w:pPr>
              <w:pStyle w:val="BlockText"/>
              <w:spacing w:before="0" w:after="240"/>
              <w:ind w:left="0" w:right="158"/>
              <w:rPr>
                <w:b/>
                <w:i w:val="0"/>
              </w:rPr>
            </w:pPr>
            <w:r w:rsidRPr="009D71AD">
              <w:rPr>
                <w:b/>
                <w:i w:val="0"/>
              </w:rPr>
              <w:t>B</w:t>
            </w:r>
          </w:p>
        </w:tc>
        <w:tc>
          <w:tcPr>
            <w:tcW w:w="9810" w:type="dxa"/>
            <w:gridSpan w:val="2"/>
          </w:tcPr>
          <w:p w14:paraId="10313B7A" w14:textId="77777777" w:rsidR="00FE038A" w:rsidRPr="005267E3" w:rsidRDefault="00FE038A" w:rsidP="006155E5">
            <w:pPr>
              <w:pStyle w:val="BlockText"/>
              <w:spacing w:before="0" w:after="240"/>
              <w:ind w:left="0" w:right="158"/>
              <w:rPr>
                <w:b/>
                <w:i w:val="0"/>
              </w:rPr>
            </w:pPr>
            <w:r>
              <w:rPr>
                <w:rFonts w:ascii="Arial" w:hAnsi="Arial" w:cs="Arial"/>
                <w:b/>
                <w:i w:val="0"/>
                <w:sz w:val="22"/>
                <w:szCs w:val="22"/>
              </w:rPr>
              <w:t>Withdrawal Without Consent.</w:t>
            </w:r>
          </w:p>
        </w:tc>
      </w:tr>
      <w:tr w:rsidR="00FE038A" w:rsidRPr="007008DA" w14:paraId="5FD88EBA" w14:textId="77777777" w:rsidTr="00391E86">
        <w:trPr>
          <w:gridBefore w:val="2"/>
          <w:wBefore w:w="457" w:type="dxa"/>
        </w:trPr>
        <w:tc>
          <w:tcPr>
            <w:tcW w:w="540" w:type="dxa"/>
          </w:tcPr>
          <w:p w14:paraId="21D991D0" w14:textId="77777777" w:rsidR="00FE038A" w:rsidRDefault="00FE038A" w:rsidP="006155E5">
            <w:pPr>
              <w:pStyle w:val="BlockText"/>
              <w:spacing w:before="0" w:after="240"/>
              <w:ind w:left="0" w:right="158"/>
              <w:rPr>
                <w:i w:val="0"/>
              </w:rPr>
            </w:pPr>
            <w:r>
              <w:rPr>
                <w:i w:val="0"/>
              </w:rPr>
              <w:lastRenderedPageBreak/>
              <w:t>1</w:t>
            </w:r>
          </w:p>
        </w:tc>
        <w:tc>
          <w:tcPr>
            <w:tcW w:w="9270" w:type="dxa"/>
          </w:tcPr>
          <w:p w14:paraId="32BB8B37" w14:textId="77777777" w:rsidR="00FE038A" w:rsidRPr="00036A15" w:rsidRDefault="00FE038A" w:rsidP="006155E5">
            <w:pPr>
              <w:pStyle w:val="BlockText"/>
              <w:spacing w:before="0" w:after="240"/>
              <w:ind w:left="0" w:right="158"/>
              <w:rPr>
                <w:i w:val="0"/>
              </w:rPr>
            </w:pPr>
            <w:r>
              <w:rPr>
                <w:i w:val="0"/>
              </w:rPr>
              <w:t>S</w:t>
            </w:r>
            <w:r w:rsidRPr="00036A15">
              <w:rPr>
                <w:i w:val="0"/>
              </w:rPr>
              <w:t xml:space="preserve">tate the reasons that participants may be withdrawn without their consent.  Be sure to cover these in sufficient detail so that the justification for withdrawing a particular individual is will be obvious to an auditor looking at your study. </w:t>
            </w:r>
          </w:p>
        </w:tc>
      </w:tr>
    </w:tbl>
    <w:p w14:paraId="11E855EE" w14:textId="77777777" w:rsidR="00FE038A" w:rsidRDefault="00FE038A"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FE038A" w:rsidRPr="009D71AD" w14:paraId="2E2067CE" w14:textId="77777777" w:rsidTr="00391E86">
        <w:trPr>
          <w:gridBefore w:val="1"/>
          <w:wBefore w:w="7" w:type="dxa"/>
        </w:trPr>
        <w:tc>
          <w:tcPr>
            <w:tcW w:w="10260" w:type="dxa"/>
            <w:gridSpan w:val="3"/>
            <w:shd w:val="pct10" w:color="auto" w:fill="auto"/>
          </w:tcPr>
          <w:p w14:paraId="19355591" w14:textId="77777777" w:rsidR="00FE038A" w:rsidRPr="006F3652" w:rsidRDefault="00FE038A" w:rsidP="006155E5">
            <w:pPr>
              <w:pStyle w:val="Heading2"/>
              <w:spacing w:before="0" w:after="240"/>
              <w:ind w:right="158"/>
            </w:pPr>
            <w:bookmarkStart w:id="106" w:name="_Toc442166602"/>
            <w:r w:rsidRPr="006F3652">
              <w:t>Describe any procedures for orderly termination.</w:t>
            </w:r>
            <w:bookmarkEnd w:id="106"/>
          </w:p>
        </w:tc>
      </w:tr>
      <w:tr w:rsidR="00FE038A" w:rsidRPr="00C67A2C" w14:paraId="46B89ECE" w14:textId="77777777" w:rsidTr="00391E86">
        <w:trPr>
          <w:gridBefore w:val="1"/>
          <w:wBefore w:w="7" w:type="dxa"/>
        </w:trPr>
        <w:tc>
          <w:tcPr>
            <w:tcW w:w="10260" w:type="dxa"/>
            <w:gridSpan w:val="3"/>
            <w:shd w:val="pct5" w:color="auto" w:fill="auto"/>
          </w:tcPr>
          <w:p w14:paraId="2C3B124B" w14:textId="77777777" w:rsidR="00FE038A" w:rsidRDefault="00FE038A" w:rsidP="006155E5">
            <w:pPr>
              <w:pStyle w:val="BlockText"/>
              <w:spacing w:before="0" w:after="240"/>
              <w:ind w:left="0" w:right="158"/>
              <w:rPr>
                <w:rFonts w:ascii="Arial" w:hAnsi="Arial" w:cs="Arial"/>
                <w:b/>
                <w:i w:val="0"/>
                <w:sz w:val="22"/>
                <w:szCs w:val="22"/>
              </w:rPr>
            </w:pPr>
            <w:r>
              <w:rPr>
                <w:rFonts w:ascii="Arial" w:hAnsi="Arial" w:cs="Arial"/>
                <w:b/>
                <w:i w:val="0"/>
                <w:sz w:val="22"/>
                <w:szCs w:val="22"/>
              </w:rPr>
              <w:t>Discussion- Orderly Termination</w:t>
            </w:r>
            <w:r w:rsidRPr="000A7A19">
              <w:rPr>
                <w:rFonts w:ascii="Arial" w:hAnsi="Arial" w:cs="Arial"/>
                <w:b/>
                <w:i w:val="0"/>
                <w:sz w:val="22"/>
                <w:szCs w:val="22"/>
              </w:rPr>
              <w:t>.</w:t>
            </w:r>
          </w:p>
          <w:p w14:paraId="71399385" w14:textId="77777777" w:rsidR="00FE038A" w:rsidRPr="00036A15" w:rsidRDefault="00FE038A" w:rsidP="006155E5">
            <w:pPr>
              <w:pStyle w:val="BlockText"/>
              <w:spacing w:before="0" w:after="240"/>
              <w:ind w:left="0" w:right="158"/>
              <w:rPr>
                <w:rFonts w:ascii="Arial" w:hAnsi="Arial" w:cs="Arial"/>
                <w:i w:val="0"/>
                <w:sz w:val="22"/>
                <w:szCs w:val="22"/>
              </w:rPr>
            </w:pPr>
            <w:r>
              <w:rPr>
                <w:rFonts w:ascii="Arial" w:hAnsi="Arial" w:cs="Arial"/>
                <w:i w:val="0"/>
                <w:sz w:val="22"/>
                <w:szCs w:val="22"/>
              </w:rPr>
              <w:t>When either a participant withdraws from a research study or a participant is withdrawn by the researcher, there are often procedures that must be followed that the participants need to be aware of.  These procedures can often be related to:</w:t>
            </w:r>
          </w:p>
          <w:p w14:paraId="48DD5212" w14:textId="77777777" w:rsidR="00FE038A" w:rsidRDefault="00FE038A" w:rsidP="006155E5">
            <w:pPr>
              <w:pStyle w:val="BlockText"/>
              <w:numPr>
                <w:ilvl w:val="0"/>
                <w:numId w:val="26"/>
              </w:numPr>
              <w:spacing w:before="0" w:after="240"/>
              <w:ind w:right="158"/>
              <w:rPr>
                <w:rFonts w:ascii="Arial" w:hAnsi="Arial" w:cs="Arial"/>
                <w:i w:val="0"/>
                <w:sz w:val="22"/>
                <w:szCs w:val="22"/>
              </w:rPr>
            </w:pPr>
            <w:r>
              <w:rPr>
                <w:rFonts w:ascii="Arial" w:hAnsi="Arial" w:cs="Arial"/>
                <w:i w:val="0"/>
                <w:sz w:val="22"/>
                <w:szCs w:val="22"/>
              </w:rPr>
              <w:t>Notification of the research team by a participant of the desire to withdraw.</w:t>
            </w:r>
          </w:p>
          <w:p w14:paraId="6DA26702" w14:textId="77777777" w:rsidR="00FE038A" w:rsidRDefault="00FE038A" w:rsidP="006155E5">
            <w:pPr>
              <w:pStyle w:val="BlockText"/>
              <w:numPr>
                <w:ilvl w:val="0"/>
                <w:numId w:val="26"/>
              </w:numPr>
              <w:spacing w:before="0" w:after="240"/>
              <w:ind w:right="158"/>
              <w:rPr>
                <w:rFonts w:ascii="Arial" w:hAnsi="Arial" w:cs="Arial"/>
                <w:i w:val="0"/>
                <w:sz w:val="22"/>
                <w:szCs w:val="22"/>
              </w:rPr>
            </w:pPr>
            <w:r>
              <w:rPr>
                <w:rFonts w:ascii="Arial" w:hAnsi="Arial" w:cs="Arial"/>
                <w:i w:val="0"/>
                <w:sz w:val="22"/>
                <w:szCs w:val="22"/>
              </w:rPr>
              <w:t>Participant Safety, i.e. if one stops a regimen before its conclusion, will there be adverse health effects.</w:t>
            </w:r>
          </w:p>
          <w:p w14:paraId="0A56BC34" w14:textId="77777777" w:rsidR="00FE038A" w:rsidRDefault="00FE038A" w:rsidP="006155E5">
            <w:pPr>
              <w:pStyle w:val="BlockText"/>
              <w:numPr>
                <w:ilvl w:val="0"/>
                <w:numId w:val="26"/>
              </w:numPr>
              <w:spacing w:before="0" w:after="240"/>
              <w:ind w:right="158"/>
              <w:rPr>
                <w:rFonts w:ascii="Arial" w:hAnsi="Arial" w:cs="Arial"/>
                <w:i w:val="0"/>
                <w:sz w:val="22"/>
                <w:szCs w:val="22"/>
              </w:rPr>
            </w:pPr>
            <w:r>
              <w:rPr>
                <w:rFonts w:ascii="Arial" w:hAnsi="Arial" w:cs="Arial"/>
                <w:i w:val="0"/>
                <w:sz w:val="22"/>
                <w:szCs w:val="22"/>
              </w:rPr>
              <w:t>Notifications to another physician.</w:t>
            </w:r>
          </w:p>
          <w:p w14:paraId="3C7ECFC3" w14:textId="77777777" w:rsidR="00FE038A" w:rsidRDefault="00FE038A" w:rsidP="006155E5">
            <w:pPr>
              <w:pStyle w:val="BlockText"/>
              <w:numPr>
                <w:ilvl w:val="0"/>
                <w:numId w:val="26"/>
              </w:numPr>
              <w:spacing w:before="0" w:after="240"/>
              <w:ind w:right="158"/>
              <w:rPr>
                <w:rFonts w:ascii="Arial" w:hAnsi="Arial" w:cs="Arial"/>
                <w:i w:val="0"/>
                <w:sz w:val="22"/>
                <w:szCs w:val="22"/>
              </w:rPr>
            </w:pPr>
            <w:r>
              <w:rPr>
                <w:rFonts w:ascii="Arial" w:hAnsi="Arial" w:cs="Arial"/>
                <w:i w:val="0"/>
                <w:sz w:val="22"/>
                <w:szCs w:val="22"/>
              </w:rPr>
              <w:t>Return of Equipment- when special equipment has been provided for use in a research study and the materials need to be returned by the participant.</w:t>
            </w:r>
          </w:p>
          <w:p w14:paraId="67F54082" w14:textId="77777777" w:rsidR="00FE038A" w:rsidRPr="007329D5" w:rsidRDefault="00FE038A" w:rsidP="006155E5">
            <w:pPr>
              <w:pStyle w:val="BlockText"/>
              <w:numPr>
                <w:ilvl w:val="0"/>
                <w:numId w:val="26"/>
              </w:numPr>
              <w:spacing w:before="0" w:after="240"/>
              <w:ind w:right="158"/>
              <w:rPr>
                <w:rFonts w:ascii="Arial" w:hAnsi="Arial" w:cs="Arial"/>
                <w:i w:val="0"/>
                <w:sz w:val="22"/>
                <w:szCs w:val="22"/>
              </w:rPr>
            </w:pPr>
            <w:r>
              <w:rPr>
                <w:rFonts w:ascii="Arial" w:hAnsi="Arial" w:cs="Arial"/>
                <w:i w:val="0"/>
                <w:sz w:val="22"/>
                <w:szCs w:val="22"/>
              </w:rPr>
              <w:t>Payments of any accrued compensation due.</w:t>
            </w:r>
          </w:p>
        </w:tc>
      </w:tr>
      <w:tr w:rsidR="00FE038A" w:rsidRPr="009D71AD" w14:paraId="4201274B" w14:textId="77777777" w:rsidTr="00391E86">
        <w:tc>
          <w:tcPr>
            <w:tcW w:w="457" w:type="dxa"/>
            <w:gridSpan w:val="2"/>
          </w:tcPr>
          <w:p w14:paraId="33B12E09" w14:textId="77777777" w:rsidR="00FE038A" w:rsidRPr="009D71AD" w:rsidRDefault="00FE038A" w:rsidP="006155E5">
            <w:pPr>
              <w:pStyle w:val="BlockText"/>
              <w:spacing w:before="0" w:after="240"/>
              <w:ind w:left="0" w:right="158"/>
              <w:rPr>
                <w:b/>
                <w:i w:val="0"/>
              </w:rPr>
            </w:pPr>
            <w:r w:rsidRPr="009D71AD">
              <w:rPr>
                <w:b/>
                <w:i w:val="0"/>
              </w:rPr>
              <w:t>A</w:t>
            </w:r>
          </w:p>
        </w:tc>
        <w:tc>
          <w:tcPr>
            <w:tcW w:w="9810" w:type="dxa"/>
            <w:gridSpan w:val="2"/>
          </w:tcPr>
          <w:p w14:paraId="2F3FEA02" w14:textId="77777777" w:rsidR="00FE038A" w:rsidRPr="009D71AD" w:rsidRDefault="00FE038A"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FE038A" w:rsidRPr="007008DA" w14:paraId="0B55FAFD" w14:textId="77777777" w:rsidTr="00391E86">
        <w:trPr>
          <w:gridBefore w:val="2"/>
          <w:wBefore w:w="457" w:type="dxa"/>
        </w:trPr>
        <w:tc>
          <w:tcPr>
            <w:tcW w:w="540" w:type="dxa"/>
          </w:tcPr>
          <w:p w14:paraId="414D368C" w14:textId="77777777" w:rsidR="00FE038A" w:rsidRDefault="00FE038A" w:rsidP="006155E5">
            <w:pPr>
              <w:pStyle w:val="BlockText"/>
              <w:spacing w:before="0" w:after="240"/>
              <w:ind w:left="0" w:right="158"/>
              <w:rPr>
                <w:i w:val="0"/>
              </w:rPr>
            </w:pPr>
            <w:r>
              <w:rPr>
                <w:i w:val="0"/>
              </w:rPr>
              <w:t>1</w:t>
            </w:r>
          </w:p>
        </w:tc>
        <w:tc>
          <w:tcPr>
            <w:tcW w:w="9270" w:type="dxa"/>
          </w:tcPr>
          <w:p w14:paraId="4A326B94" w14:textId="77777777" w:rsidR="00FE038A" w:rsidRPr="007008DA" w:rsidRDefault="00FE038A" w:rsidP="006155E5">
            <w:pPr>
              <w:pStyle w:val="BlockText"/>
              <w:spacing w:before="0" w:after="240"/>
              <w:ind w:left="0" w:right="158"/>
              <w:rPr>
                <w:i w:val="0"/>
              </w:rPr>
            </w:pPr>
            <w:r>
              <w:rPr>
                <w:b/>
                <w:i w:val="0"/>
              </w:rPr>
              <w:t>NA</w:t>
            </w:r>
            <w:r w:rsidRPr="009731E9">
              <w:rPr>
                <w:b/>
                <w:i w:val="0"/>
              </w:rPr>
              <w:t>.</w:t>
            </w:r>
            <w:r>
              <w:rPr>
                <w:b/>
                <w:i w:val="0"/>
              </w:rPr>
              <w:t xml:space="preserve">  </w:t>
            </w:r>
            <w:r w:rsidRPr="007329D5">
              <w:rPr>
                <w:i w:val="0"/>
              </w:rPr>
              <w:t>Th</w:t>
            </w:r>
            <w:r>
              <w:rPr>
                <w:i w:val="0"/>
              </w:rPr>
              <w:t>ere will be no need for termination procedures.</w:t>
            </w:r>
          </w:p>
        </w:tc>
      </w:tr>
      <w:tr w:rsidR="00FE038A" w:rsidRPr="005267E3" w14:paraId="01DA0BDC" w14:textId="77777777" w:rsidTr="00391E86">
        <w:trPr>
          <w:trHeight w:val="451"/>
        </w:trPr>
        <w:tc>
          <w:tcPr>
            <w:tcW w:w="457" w:type="dxa"/>
            <w:gridSpan w:val="2"/>
          </w:tcPr>
          <w:p w14:paraId="7C8A76CD" w14:textId="77777777" w:rsidR="00FE038A" w:rsidRPr="009D71AD" w:rsidRDefault="00FE038A" w:rsidP="006155E5">
            <w:pPr>
              <w:pStyle w:val="BlockText"/>
              <w:spacing w:before="0" w:after="240"/>
              <w:ind w:left="0" w:right="158"/>
              <w:rPr>
                <w:b/>
                <w:i w:val="0"/>
              </w:rPr>
            </w:pPr>
            <w:r w:rsidRPr="009D71AD">
              <w:rPr>
                <w:b/>
                <w:i w:val="0"/>
              </w:rPr>
              <w:t>B</w:t>
            </w:r>
          </w:p>
        </w:tc>
        <w:tc>
          <w:tcPr>
            <w:tcW w:w="9810" w:type="dxa"/>
            <w:gridSpan w:val="2"/>
          </w:tcPr>
          <w:p w14:paraId="66FC8DD5" w14:textId="77777777" w:rsidR="00FE038A" w:rsidRPr="005267E3" w:rsidRDefault="00FE038A" w:rsidP="006155E5">
            <w:pPr>
              <w:pStyle w:val="BlockText"/>
              <w:spacing w:before="0" w:after="240"/>
              <w:ind w:left="0" w:right="158"/>
              <w:rPr>
                <w:b/>
                <w:i w:val="0"/>
              </w:rPr>
            </w:pPr>
            <w:r>
              <w:rPr>
                <w:rFonts w:ascii="Arial" w:hAnsi="Arial" w:cs="Arial"/>
                <w:b/>
                <w:i w:val="0"/>
                <w:sz w:val="22"/>
                <w:szCs w:val="22"/>
              </w:rPr>
              <w:t>Orderly Termination.</w:t>
            </w:r>
          </w:p>
        </w:tc>
      </w:tr>
      <w:tr w:rsidR="00FE038A" w:rsidRPr="007008DA" w14:paraId="2E740E9A" w14:textId="77777777" w:rsidTr="00391E86">
        <w:trPr>
          <w:gridBefore w:val="2"/>
          <w:wBefore w:w="457" w:type="dxa"/>
        </w:trPr>
        <w:tc>
          <w:tcPr>
            <w:tcW w:w="540" w:type="dxa"/>
          </w:tcPr>
          <w:p w14:paraId="2505A47B" w14:textId="77777777" w:rsidR="00FE038A" w:rsidRDefault="00FE038A" w:rsidP="006155E5">
            <w:pPr>
              <w:pStyle w:val="BlockText"/>
              <w:spacing w:before="0" w:after="240"/>
              <w:ind w:left="0" w:right="158"/>
              <w:rPr>
                <w:i w:val="0"/>
              </w:rPr>
            </w:pPr>
            <w:r>
              <w:rPr>
                <w:i w:val="0"/>
              </w:rPr>
              <w:t>1</w:t>
            </w:r>
          </w:p>
        </w:tc>
        <w:tc>
          <w:tcPr>
            <w:tcW w:w="9270" w:type="dxa"/>
          </w:tcPr>
          <w:p w14:paraId="6483C6F2" w14:textId="77777777" w:rsidR="00FE038A" w:rsidRPr="00036A15" w:rsidRDefault="00FE038A" w:rsidP="006155E5">
            <w:pPr>
              <w:pStyle w:val="BlockText"/>
              <w:spacing w:before="0" w:after="240"/>
              <w:ind w:left="0" w:right="158"/>
              <w:rPr>
                <w:i w:val="0"/>
              </w:rPr>
            </w:pPr>
            <w:r>
              <w:rPr>
                <w:i w:val="0"/>
              </w:rPr>
              <w:t xml:space="preserve">Describe any termination procedures.  Keep in mind that you will probably want any termination procedures that participants need to be aware of in the consent document as well.  Make sure the two documents are consistent. </w:t>
            </w:r>
          </w:p>
        </w:tc>
      </w:tr>
    </w:tbl>
    <w:p w14:paraId="3560F7DF" w14:textId="77777777" w:rsidR="00FE038A" w:rsidRDefault="00FE038A"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FE038A" w:rsidRPr="009D71AD" w14:paraId="2A4C864A" w14:textId="77777777" w:rsidTr="00391E86">
        <w:trPr>
          <w:gridBefore w:val="1"/>
          <w:wBefore w:w="7" w:type="dxa"/>
        </w:trPr>
        <w:tc>
          <w:tcPr>
            <w:tcW w:w="10260" w:type="dxa"/>
            <w:gridSpan w:val="3"/>
            <w:shd w:val="pct10" w:color="auto" w:fill="auto"/>
          </w:tcPr>
          <w:p w14:paraId="6411FC41" w14:textId="77777777" w:rsidR="00FE038A" w:rsidRPr="006F3652" w:rsidRDefault="00FE038A" w:rsidP="006155E5">
            <w:pPr>
              <w:pStyle w:val="Heading2"/>
              <w:spacing w:before="0" w:after="240"/>
              <w:ind w:right="158"/>
              <w:rPr>
                <w:vanish/>
                <w:specVanish/>
              </w:rPr>
            </w:pPr>
            <w:bookmarkStart w:id="107" w:name="_Toc442166603"/>
            <w:r w:rsidRPr="006F3652">
              <w:t>Describe procedures that will be followed when subjects withdraw</w:t>
            </w:r>
            <w:bookmarkEnd w:id="107"/>
          </w:p>
          <w:p w14:paraId="21072614" w14:textId="77777777" w:rsidR="00FE038A" w:rsidRPr="006F3652" w:rsidRDefault="00FE038A" w:rsidP="006155E5">
            <w:pPr>
              <w:pStyle w:val="BodyItalics"/>
              <w:spacing w:before="0" w:after="240"/>
              <w:ind w:right="158"/>
            </w:pPr>
            <w:r w:rsidRPr="006F3652">
              <w:t xml:space="preserve"> </w:t>
            </w:r>
            <w:proofErr w:type="gramStart"/>
            <w:r w:rsidRPr="006F3652">
              <w:t>from</w:t>
            </w:r>
            <w:proofErr w:type="gramEnd"/>
            <w:r w:rsidRPr="006F3652">
              <w:t xml:space="preserve"> the research, including partial withdrawal from procedures with continued data collection.</w:t>
            </w:r>
          </w:p>
        </w:tc>
      </w:tr>
      <w:tr w:rsidR="00FE038A" w:rsidRPr="00C67A2C" w14:paraId="616E03FA" w14:textId="77777777" w:rsidTr="00391E86">
        <w:trPr>
          <w:gridBefore w:val="1"/>
          <w:wBefore w:w="7" w:type="dxa"/>
        </w:trPr>
        <w:tc>
          <w:tcPr>
            <w:tcW w:w="10260" w:type="dxa"/>
            <w:gridSpan w:val="3"/>
            <w:shd w:val="pct5" w:color="auto" w:fill="auto"/>
          </w:tcPr>
          <w:p w14:paraId="54C88120" w14:textId="77777777" w:rsidR="00FE038A" w:rsidRDefault="00FE038A" w:rsidP="006155E5">
            <w:pPr>
              <w:pStyle w:val="BlockText"/>
              <w:spacing w:before="0" w:after="240"/>
              <w:ind w:left="0" w:right="158"/>
              <w:rPr>
                <w:rFonts w:ascii="Arial" w:hAnsi="Arial" w:cs="Arial"/>
                <w:i w:val="0"/>
                <w:sz w:val="22"/>
                <w:szCs w:val="22"/>
              </w:rPr>
            </w:pPr>
            <w:r>
              <w:rPr>
                <w:rFonts w:ascii="Arial" w:hAnsi="Arial" w:cs="Arial"/>
                <w:b/>
                <w:i w:val="0"/>
                <w:sz w:val="22"/>
                <w:szCs w:val="22"/>
              </w:rPr>
              <w:lastRenderedPageBreak/>
              <w:t>Discussion- Procedures when a participant withdraws</w:t>
            </w:r>
            <w:r w:rsidRPr="000A7A19">
              <w:rPr>
                <w:rFonts w:ascii="Arial" w:hAnsi="Arial" w:cs="Arial"/>
                <w:b/>
                <w:i w:val="0"/>
                <w:sz w:val="22"/>
                <w:szCs w:val="22"/>
              </w:rPr>
              <w:t xml:space="preserve">. </w:t>
            </w:r>
            <w:r w:rsidRPr="00036A15">
              <w:rPr>
                <w:rFonts w:ascii="Arial" w:hAnsi="Arial" w:cs="Arial"/>
                <w:i w:val="0"/>
                <w:sz w:val="22"/>
                <w:szCs w:val="22"/>
              </w:rPr>
              <w:t xml:space="preserve"> </w:t>
            </w:r>
          </w:p>
          <w:p w14:paraId="2B0E83F7" w14:textId="77777777" w:rsidR="00FE038A" w:rsidRDefault="00FE038A" w:rsidP="006155E5">
            <w:pPr>
              <w:pStyle w:val="BlockText"/>
              <w:spacing w:before="0" w:after="240"/>
              <w:ind w:left="0" w:right="158"/>
              <w:rPr>
                <w:rFonts w:ascii="Arial" w:hAnsi="Arial" w:cs="Arial"/>
                <w:i w:val="0"/>
                <w:sz w:val="22"/>
                <w:szCs w:val="22"/>
              </w:rPr>
            </w:pPr>
            <w:r>
              <w:rPr>
                <w:rFonts w:ascii="Arial" w:hAnsi="Arial" w:cs="Arial"/>
                <w:i w:val="0"/>
                <w:sz w:val="22"/>
                <w:szCs w:val="22"/>
              </w:rPr>
              <w:t>In most cases when a participant withdraws, there is no additional effect other than to cease data collection.  However, in some cases there may be:</w:t>
            </w:r>
          </w:p>
          <w:p w14:paraId="66E95E50" w14:textId="77777777" w:rsidR="00FE038A" w:rsidRDefault="00FE038A" w:rsidP="006155E5">
            <w:pPr>
              <w:pStyle w:val="BlockText"/>
              <w:spacing w:before="0" w:after="240"/>
              <w:ind w:left="0" w:right="158"/>
              <w:rPr>
                <w:rFonts w:ascii="Arial" w:hAnsi="Arial" w:cs="Arial"/>
                <w:i w:val="0"/>
                <w:sz w:val="22"/>
                <w:szCs w:val="22"/>
              </w:rPr>
            </w:pPr>
            <w:proofErr w:type="gramStart"/>
            <w:r w:rsidRPr="005E0509">
              <w:rPr>
                <w:rFonts w:ascii="Arial" w:hAnsi="Arial" w:cs="Arial"/>
                <w:b/>
                <w:i w:val="0"/>
                <w:sz w:val="22"/>
                <w:szCs w:val="22"/>
              </w:rPr>
              <w:t>Procedures for continued data collection after a participant withdraws</w:t>
            </w:r>
            <w:proofErr w:type="gramEnd"/>
            <w:r w:rsidRPr="005E0509">
              <w:rPr>
                <w:rFonts w:ascii="Arial" w:hAnsi="Arial" w:cs="Arial"/>
                <w:b/>
                <w:i w:val="0"/>
                <w:sz w:val="22"/>
                <w:szCs w:val="22"/>
              </w:rPr>
              <w:t>.</w:t>
            </w:r>
            <w:r>
              <w:rPr>
                <w:rFonts w:ascii="Arial" w:hAnsi="Arial" w:cs="Arial"/>
                <w:i w:val="0"/>
                <w:sz w:val="22"/>
                <w:szCs w:val="22"/>
              </w:rPr>
              <w:t xml:space="preserve">  Often a participant will have the option of stopping a treatment, but continuing to provide follow up data. This is sometimes the case in clinical trials where records collected for non-research purposes can be used for continued evaluation of the treatment provided but it can also apply to behavioral studies where group participation occurs (e.g. a spousal program for substance abuse- if the wife decided to withdraw, the husband might continue and would provide data that is about the both him and his wife).  </w:t>
            </w:r>
          </w:p>
          <w:p w14:paraId="21D41D1F" w14:textId="77777777" w:rsidR="00FE038A" w:rsidRPr="00C67A2C" w:rsidRDefault="00FE038A" w:rsidP="006155E5">
            <w:pPr>
              <w:pStyle w:val="BlockText"/>
              <w:spacing w:before="0" w:after="240"/>
              <w:ind w:left="0" w:right="158"/>
              <w:rPr>
                <w:rFonts w:ascii="Arial" w:hAnsi="Arial" w:cs="Arial"/>
                <w:i w:val="0"/>
                <w:sz w:val="22"/>
                <w:szCs w:val="22"/>
              </w:rPr>
            </w:pPr>
            <w:r w:rsidRPr="005E0509">
              <w:rPr>
                <w:rFonts w:ascii="Arial" w:hAnsi="Arial" w:cs="Arial"/>
                <w:b/>
                <w:i w:val="0"/>
                <w:sz w:val="22"/>
                <w:szCs w:val="22"/>
              </w:rPr>
              <w:t>Procedures for dealing with data about the participant that has already been collected</w:t>
            </w:r>
            <w:r>
              <w:rPr>
                <w:rFonts w:ascii="Arial" w:hAnsi="Arial" w:cs="Arial"/>
                <w:i w:val="0"/>
                <w:sz w:val="22"/>
                <w:szCs w:val="22"/>
              </w:rPr>
              <w:t xml:space="preserve"> (such as erasing/destroying any data). This can occur in some behavioral research where identifiable data is destroyed but de-identified information is retained.  In FDA research, destruction of data already collected is not allowed.</w:t>
            </w:r>
          </w:p>
        </w:tc>
      </w:tr>
      <w:tr w:rsidR="00FE038A" w:rsidRPr="009D71AD" w14:paraId="63B078F4" w14:textId="77777777" w:rsidTr="00391E86">
        <w:tc>
          <w:tcPr>
            <w:tcW w:w="457" w:type="dxa"/>
            <w:gridSpan w:val="2"/>
          </w:tcPr>
          <w:p w14:paraId="549B863B" w14:textId="77777777" w:rsidR="00FE038A" w:rsidRPr="009D71AD" w:rsidRDefault="00FE038A" w:rsidP="006155E5">
            <w:pPr>
              <w:pStyle w:val="BlockText"/>
              <w:spacing w:before="0" w:after="240"/>
              <w:ind w:left="0" w:right="158"/>
              <w:rPr>
                <w:b/>
                <w:i w:val="0"/>
              </w:rPr>
            </w:pPr>
            <w:r w:rsidRPr="009D71AD">
              <w:rPr>
                <w:b/>
                <w:i w:val="0"/>
              </w:rPr>
              <w:t>A</w:t>
            </w:r>
          </w:p>
        </w:tc>
        <w:tc>
          <w:tcPr>
            <w:tcW w:w="9810" w:type="dxa"/>
            <w:gridSpan w:val="2"/>
          </w:tcPr>
          <w:p w14:paraId="6D795B4D" w14:textId="77777777" w:rsidR="00FE038A" w:rsidRPr="009D71AD" w:rsidRDefault="00FE038A"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FE038A" w:rsidRPr="007008DA" w14:paraId="007A142F" w14:textId="77777777" w:rsidTr="00391E86">
        <w:trPr>
          <w:gridBefore w:val="2"/>
          <w:wBefore w:w="457" w:type="dxa"/>
        </w:trPr>
        <w:tc>
          <w:tcPr>
            <w:tcW w:w="540" w:type="dxa"/>
          </w:tcPr>
          <w:p w14:paraId="041D1CB5" w14:textId="77777777" w:rsidR="00FE038A" w:rsidRDefault="00FE038A" w:rsidP="006155E5">
            <w:pPr>
              <w:pStyle w:val="BlockText"/>
              <w:spacing w:before="0" w:after="240"/>
              <w:ind w:left="0" w:right="158"/>
              <w:rPr>
                <w:i w:val="0"/>
              </w:rPr>
            </w:pPr>
            <w:r>
              <w:rPr>
                <w:i w:val="0"/>
              </w:rPr>
              <w:t>1</w:t>
            </w:r>
          </w:p>
        </w:tc>
        <w:tc>
          <w:tcPr>
            <w:tcW w:w="9270" w:type="dxa"/>
          </w:tcPr>
          <w:p w14:paraId="6BE30D17" w14:textId="77777777" w:rsidR="00FE038A" w:rsidRPr="007008DA" w:rsidRDefault="00FE038A" w:rsidP="006155E5">
            <w:pPr>
              <w:pStyle w:val="BlockText"/>
              <w:spacing w:before="0" w:after="240"/>
              <w:ind w:left="0" w:right="158"/>
              <w:rPr>
                <w:i w:val="0"/>
              </w:rPr>
            </w:pPr>
            <w:r>
              <w:rPr>
                <w:b/>
                <w:i w:val="0"/>
              </w:rPr>
              <w:t>NA</w:t>
            </w:r>
            <w:r w:rsidRPr="009731E9">
              <w:rPr>
                <w:b/>
                <w:i w:val="0"/>
              </w:rPr>
              <w:t>.</w:t>
            </w:r>
            <w:r>
              <w:rPr>
                <w:b/>
                <w:i w:val="0"/>
              </w:rPr>
              <w:t xml:space="preserve">  </w:t>
            </w:r>
            <w:r w:rsidRPr="00764F28">
              <w:rPr>
                <w:i w:val="0"/>
              </w:rPr>
              <w:t>There</w:t>
            </w:r>
            <w:r>
              <w:rPr>
                <w:i w:val="0"/>
              </w:rPr>
              <w:t xml:space="preserve"> will be no need for withdrawal procedures.</w:t>
            </w:r>
          </w:p>
        </w:tc>
      </w:tr>
      <w:tr w:rsidR="00FE038A" w:rsidRPr="005267E3" w14:paraId="4EB9837C" w14:textId="77777777" w:rsidTr="00391E86">
        <w:trPr>
          <w:trHeight w:val="451"/>
        </w:trPr>
        <w:tc>
          <w:tcPr>
            <w:tcW w:w="457" w:type="dxa"/>
            <w:gridSpan w:val="2"/>
          </w:tcPr>
          <w:p w14:paraId="6665070B" w14:textId="77777777" w:rsidR="00FE038A" w:rsidRPr="009D71AD" w:rsidRDefault="00FE038A" w:rsidP="006155E5">
            <w:pPr>
              <w:pStyle w:val="BlockText"/>
              <w:spacing w:before="0" w:after="240"/>
              <w:ind w:left="0" w:right="158"/>
              <w:rPr>
                <w:b/>
                <w:i w:val="0"/>
              </w:rPr>
            </w:pPr>
            <w:r w:rsidRPr="009D71AD">
              <w:rPr>
                <w:b/>
                <w:i w:val="0"/>
              </w:rPr>
              <w:t>B</w:t>
            </w:r>
          </w:p>
        </w:tc>
        <w:tc>
          <w:tcPr>
            <w:tcW w:w="9810" w:type="dxa"/>
            <w:gridSpan w:val="2"/>
          </w:tcPr>
          <w:p w14:paraId="4CCC2523" w14:textId="77777777" w:rsidR="00FE038A" w:rsidRPr="005267E3" w:rsidRDefault="00FE038A" w:rsidP="006155E5">
            <w:pPr>
              <w:pStyle w:val="BlockText"/>
              <w:spacing w:before="0" w:after="240"/>
              <w:ind w:left="0" w:right="158"/>
              <w:rPr>
                <w:b/>
                <w:i w:val="0"/>
              </w:rPr>
            </w:pPr>
            <w:r>
              <w:rPr>
                <w:rFonts w:ascii="Arial" w:hAnsi="Arial" w:cs="Arial"/>
                <w:b/>
                <w:i w:val="0"/>
                <w:sz w:val="22"/>
                <w:szCs w:val="22"/>
              </w:rPr>
              <w:t xml:space="preserve">Procedures for Withdrawal. </w:t>
            </w:r>
            <w:r>
              <w:rPr>
                <w:i w:val="0"/>
              </w:rPr>
              <w:t xml:space="preserve">Describe any procedures that are triggered by a withdrawal from the research for either continued participation or dealing with data of participants that withdraw.  </w:t>
            </w:r>
          </w:p>
        </w:tc>
      </w:tr>
      <w:tr w:rsidR="00FE038A" w:rsidRPr="007008DA" w14:paraId="50287AF3" w14:textId="77777777" w:rsidTr="00391E86">
        <w:trPr>
          <w:gridBefore w:val="2"/>
          <w:wBefore w:w="457" w:type="dxa"/>
        </w:trPr>
        <w:tc>
          <w:tcPr>
            <w:tcW w:w="540" w:type="dxa"/>
          </w:tcPr>
          <w:p w14:paraId="3DF608BC" w14:textId="77777777" w:rsidR="00FE038A" w:rsidRDefault="00FE038A" w:rsidP="006155E5">
            <w:pPr>
              <w:pStyle w:val="BlockText"/>
              <w:spacing w:before="0" w:after="240"/>
              <w:ind w:left="0" w:right="158"/>
              <w:rPr>
                <w:i w:val="0"/>
              </w:rPr>
            </w:pPr>
            <w:r>
              <w:rPr>
                <w:i w:val="0"/>
              </w:rPr>
              <w:t>1</w:t>
            </w:r>
          </w:p>
        </w:tc>
        <w:tc>
          <w:tcPr>
            <w:tcW w:w="9270" w:type="dxa"/>
          </w:tcPr>
          <w:p w14:paraId="22B9E239" w14:textId="77777777" w:rsidR="00FE038A" w:rsidRPr="00036A15" w:rsidRDefault="00FE038A" w:rsidP="006155E5">
            <w:pPr>
              <w:pStyle w:val="BlockText"/>
              <w:spacing w:before="0" w:after="240"/>
              <w:ind w:left="0" w:right="158"/>
              <w:rPr>
                <w:i w:val="0"/>
              </w:rPr>
            </w:pPr>
            <w:r w:rsidRPr="005473AD">
              <w:rPr>
                <w:b/>
                <w:i w:val="0"/>
              </w:rPr>
              <w:t>Continued Data Collection Example.</w:t>
            </w:r>
            <w:r>
              <w:rPr>
                <w:i w:val="0"/>
              </w:rPr>
              <w:t xml:space="preserve">  For some participants, it may be determined by either the research team or themselves that continuing to take the drug regimen is not in their best interest.  In these cases the participant will be asked to remain in the study for follow up data collection.  If they decide to do so, they will be presented with attachment NNN- follow up consent for withdrawals and asked to provide signed documentation of consent according to HRP-090 and HRP-091 procedures.</w:t>
            </w:r>
          </w:p>
        </w:tc>
      </w:tr>
      <w:tr w:rsidR="00FE038A" w:rsidRPr="007008DA" w14:paraId="48EA0A9A" w14:textId="77777777" w:rsidTr="00391E86">
        <w:trPr>
          <w:gridBefore w:val="2"/>
          <w:wBefore w:w="457" w:type="dxa"/>
        </w:trPr>
        <w:tc>
          <w:tcPr>
            <w:tcW w:w="540" w:type="dxa"/>
          </w:tcPr>
          <w:p w14:paraId="3C0198BD" w14:textId="77777777" w:rsidR="00FE038A" w:rsidRDefault="00FE038A" w:rsidP="006155E5">
            <w:pPr>
              <w:pStyle w:val="BlockText"/>
              <w:spacing w:before="0" w:after="240"/>
              <w:ind w:left="0" w:right="158"/>
              <w:rPr>
                <w:i w:val="0"/>
              </w:rPr>
            </w:pPr>
            <w:r>
              <w:rPr>
                <w:i w:val="0"/>
              </w:rPr>
              <w:t>2</w:t>
            </w:r>
          </w:p>
        </w:tc>
        <w:tc>
          <w:tcPr>
            <w:tcW w:w="9270" w:type="dxa"/>
          </w:tcPr>
          <w:p w14:paraId="244D6A0C" w14:textId="77777777" w:rsidR="00FE038A" w:rsidRPr="00036A15" w:rsidRDefault="00FE038A" w:rsidP="006155E5">
            <w:pPr>
              <w:pStyle w:val="BlockText"/>
              <w:spacing w:before="0" w:after="240"/>
              <w:ind w:left="0" w:right="158"/>
              <w:rPr>
                <w:i w:val="0"/>
              </w:rPr>
            </w:pPr>
            <w:r>
              <w:rPr>
                <w:b/>
                <w:i w:val="0"/>
              </w:rPr>
              <w:t>Withdrawal of Data</w:t>
            </w:r>
            <w:r w:rsidRPr="005473AD">
              <w:rPr>
                <w:b/>
                <w:i w:val="0"/>
              </w:rPr>
              <w:t xml:space="preserve"> Example.</w:t>
            </w:r>
            <w:r>
              <w:rPr>
                <w:i w:val="0"/>
              </w:rPr>
              <w:t xml:space="preserve">  Any participant who withdraws from the research will be asked if the researcher may retain their data.   If the participant agrees, s/he will be asked to sign attachment </w:t>
            </w:r>
            <w:proofErr w:type="spellStart"/>
            <w:r>
              <w:rPr>
                <w:i w:val="0"/>
              </w:rPr>
              <w:t>NNn</w:t>
            </w:r>
            <w:proofErr w:type="spellEnd"/>
            <w:r>
              <w:rPr>
                <w:i w:val="0"/>
              </w:rPr>
              <w:t>, the agreement for data retention form.  When a participant does not agree or otherwise does not complete the study (withdrawal by action), all identifiable data about the individual will be destroyed.  Any de-identified data may be retained and analyzed.</w:t>
            </w:r>
          </w:p>
        </w:tc>
      </w:tr>
    </w:tbl>
    <w:p w14:paraId="55A59148" w14:textId="77777777" w:rsidR="00FE038A" w:rsidRDefault="00FE038A" w:rsidP="006155E5">
      <w:pPr>
        <w:pStyle w:val="Heading1"/>
        <w:numPr>
          <w:ilvl w:val="0"/>
          <w:numId w:val="0"/>
        </w:numPr>
        <w:spacing w:after="240"/>
        <w:ind w:right="158"/>
      </w:pPr>
    </w:p>
    <w:p w14:paraId="10CF6467" w14:textId="738CA9E9" w:rsidR="00214986" w:rsidRPr="00CA0CB1" w:rsidRDefault="00214986" w:rsidP="006155E5">
      <w:pPr>
        <w:pStyle w:val="Heading1"/>
        <w:spacing w:after="240"/>
        <w:ind w:right="158"/>
      </w:pPr>
      <w:bookmarkStart w:id="108" w:name="_Toc442166604"/>
      <w:r w:rsidRPr="00CA0CB1">
        <w:t xml:space="preserve">Risks to </w:t>
      </w:r>
      <w:r w:rsidRPr="00A01D71">
        <w:t>Subjects</w:t>
      </w:r>
      <w:bookmarkEnd w:id="108"/>
    </w:p>
    <w:tbl>
      <w:tblPr>
        <w:tblW w:w="0" w:type="auto"/>
        <w:tblInd w:w="18" w:type="dxa"/>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7E25D8" w:rsidRPr="009D71AD" w14:paraId="19353CCE" w14:textId="77777777" w:rsidTr="00391E86">
        <w:trPr>
          <w:gridBefore w:val="1"/>
          <w:wBefore w:w="7" w:type="dxa"/>
        </w:trPr>
        <w:tc>
          <w:tcPr>
            <w:tcW w:w="10260" w:type="dxa"/>
            <w:gridSpan w:val="3"/>
            <w:tcBorders>
              <w:top w:val="single" w:sz="4" w:space="0" w:color="auto"/>
              <w:left w:val="single" w:sz="4" w:space="0" w:color="auto"/>
              <w:bottom w:val="single" w:sz="4" w:space="0" w:color="auto"/>
              <w:right w:val="single" w:sz="4" w:space="0" w:color="auto"/>
            </w:tcBorders>
            <w:shd w:val="pct10" w:color="auto" w:fill="auto"/>
          </w:tcPr>
          <w:p w14:paraId="763CACAF" w14:textId="77777777" w:rsidR="00F23EE4" w:rsidRPr="00F23EE4" w:rsidRDefault="00F23EE4" w:rsidP="006155E5">
            <w:pPr>
              <w:pStyle w:val="Heading2"/>
              <w:spacing w:before="0" w:after="240"/>
              <w:ind w:right="158"/>
              <w:rPr>
                <w:vanish/>
                <w:specVanish/>
              </w:rPr>
            </w:pPr>
            <w:bookmarkStart w:id="109" w:name="_Toc442166605"/>
            <w:r w:rsidRPr="00F23EE4">
              <w:lastRenderedPageBreak/>
              <w:t>List the reasonably foreseeable risks, discomforts</w:t>
            </w:r>
            <w:bookmarkEnd w:id="109"/>
          </w:p>
          <w:p w14:paraId="20BFF480" w14:textId="77777777" w:rsidR="00C524E8" w:rsidRDefault="00F23EE4" w:rsidP="006155E5">
            <w:pPr>
              <w:pStyle w:val="BodyItalics"/>
              <w:spacing w:before="0" w:after="240"/>
              <w:ind w:right="158"/>
            </w:pPr>
            <w:r w:rsidRPr="00F23EE4">
              <w:t xml:space="preserve">, hazards, or inconveniences to the subjects related to their participation in the research. Include a description of the probability, magnitude, duration, and reversibility of the risks. Consider physical, psychological, social, legal, and economic risks.  </w:t>
            </w:r>
          </w:p>
          <w:p w14:paraId="3C86C4B6" w14:textId="2D10BDCB" w:rsidR="007E25D8" w:rsidRPr="00F23EE4" w:rsidRDefault="00F23EE4" w:rsidP="006155E5">
            <w:pPr>
              <w:pStyle w:val="BodyItalics"/>
              <w:spacing w:before="0" w:after="240"/>
              <w:ind w:left="720" w:right="158" w:firstLine="0"/>
            </w:pPr>
            <w:r w:rsidRPr="00F23EE4">
              <w:t>NOTE:  Breach of confidentiality is always a risk for identifiable subject data.</w:t>
            </w:r>
          </w:p>
        </w:tc>
      </w:tr>
      <w:tr w:rsidR="007E25D8" w14:paraId="701F4239" w14:textId="77777777" w:rsidTr="00391E86">
        <w:trPr>
          <w:gridBefore w:val="1"/>
          <w:wBefore w:w="7" w:type="dxa"/>
        </w:trPr>
        <w:tc>
          <w:tcPr>
            <w:tcW w:w="10260" w:type="dxa"/>
            <w:gridSpan w:val="3"/>
            <w:tcBorders>
              <w:top w:val="single" w:sz="4" w:space="0" w:color="auto"/>
              <w:left w:val="single" w:sz="4" w:space="0" w:color="auto"/>
              <w:bottom w:val="single" w:sz="4" w:space="0" w:color="auto"/>
              <w:right w:val="single" w:sz="4" w:space="0" w:color="auto"/>
            </w:tcBorders>
            <w:shd w:val="pct5" w:color="auto" w:fill="auto"/>
          </w:tcPr>
          <w:p w14:paraId="2C763C37" w14:textId="0A2FE32A" w:rsidR="00C41C9E" w:rsidRDefault="00C41C9E" w:rsidP="006155E5">
            <w:pPr>
              <w:pStyle w:val="BlockText"/>
              <w:spacing w:before="0" w:after="240"/>
              <w:ind w:left="0" w:right="158"/>
              <w:rPr>
                <w:rFonts w:ascii="Arial" w:hAnsi="Arial" w:cs="Arial"/>
                <w:b/>
                <w:i w:val="0"/>
                <w:sz w:val="22"/>
                <w:szCs w:val="22"/>
              </w:rPr>
            </w:pPr>
            <w:r>
              <w:rPr>
                <w:rFonts w:ascii="Arial" w:hAnsi="Arial" w:cs="Arial"/>
                <w:b/>
                <w:i w:val="0"/>
                <w:sz w:val="22"/>
                <w:szCs w:val="22"/>
              </w:rPr>
              <w:t>Discussion- Risks</w:t>
            </w:r>
          </w:p>
          <w:p w14:paraId="2A6A77A4" w14:textId="4EF0E28C" w:rsidR="007E25D8" w:rsidRPr="00F23EE4" w:rsidRDefault="007E25D8" w:rsidP="006155E5">
            <w:pPr>
              <w:pStyle w:val="BlockText"/>
              <w:spacing w:before="0" w:after="240"/>
              <w:ind w:left="0" w:right="158"/>
              <w:rPr>
                <w:rFonts w:ascii="Arial" w:hAnsi="Arial" w:cs="Arial"/>
                <w:i w:val="0"/>
                <w:sz w:val="22"/>
                <w:szCs w:val="22"/>
              </w:rPr>
            </w:pPr>
            <w:r w:rsidRPr="00F23EE4">
              <w:rPr>
                <w:rFonts w:ascii="Arial" w:hAnsi="Arial" w:cs="Arial"/>
                <w:b/>
                <w:i w:val="0"/>
                <w:sz w:val="22"/>
                <w:szCs w:val="22"/>
              </w:rPr>
              <w:t>Risks vs Discomforts.</w:t>
            </w:r>
            <w:r w:rsidRPr="00F23EE4">
              <w:rPr>
                <w:rFonts w:ascii="Arial" w:hAnsi="Arial" w:cs="Arial"/>
                <w:i w:val="0"/>
                <w:sz w:val="22"/>
                <w:szCs w:val="22"/>
              </w:rPr>
              <w:t xml:space="preserve">  Discomforts, while unpleasant, are usually things that are short lived and do not result in significant pain or stress.  Risks can cause permanent damage or require intervention to control or reverse.  </w:t>
            </w:r>
          </w:p>
          <w:p w14:paraId="517C8905" w14:textId="77777777" w:rsidR="007E25D8" w:rsidRPr="00F23EE4" w:rsidRDefault="007E25D8" w:rsidP="006155E5">
            <w:pPr>
              <w:pStyle w:val="BlockText"/>
              <w:spacing w:before="0" w:after="240"/>
              <w:ind w:left="0" w:right="158"/>
              <w:rPr>
                <w:rFonts w:ascii="Arial" w:hAnsi="Arial" w:cs="Arial"/>
                <w:i w:val="0"/>
                <w:sz w:val="22"/>
                <w:szCs w:val="22"/>
              </w:rPr>
            </w:pPr>
            <w:r w:rsidRPr="00F23EE4">
              <w:rPr>
                <w:rFonts w:ascii="Arial" w:hAnsi="Arial" w:cs="Arial"/>
                <w:i w:val="0"/>
                <w:sz w:val="22"/>
                <w:szCs w:val="22"/>
              </w:rPr>
              <w:t xml:space="preserve">There can be both risks and discomforts related to any procedure.  For example, two physical risk of getting a vaccination via injection are allergic reaction to the vaccination and the potential for infection at the injection site.  Physical discomforts related to the vaccinations would be the slight pain associated with the injection needle and some itching or swelling at the site for an hour or two.  </w:t>
            </w:r>
          </w:p>
          <w:p w14:paraId="31A178BB" w14:textId="77777777" w:rsidR="007E25D8" w:rsidRPr="00F23EE4" w:rsidRDefault="007E25D8" w:rsidP="006155E5">
            <w:pPr>
              <w:pStyle w:val="BlockText"/>
              <w:spacing w:before="0" w:after="240"/>
              <w:ind w:left="0" w:right="158"/>
              <w:rPr>
                <w:rFonts w:ascii="Arial" w:hAnsi="Arial" w:cs="Arial"/>
                <w:i w:val="0"/>
                <w:sz w:val="22"/>
                <w:szCs w:val="22"/>
              </w:rPr>
            </w:pPr>
            <w:r w:rsidRPr="00F23EE4">
              <w:rPr>
                <w:rFonts w:ascii="Arial" w:hAnsi="Arial" w:cs="Arial"/>
                <w:i w:val="0"/>
                <w:sz w:val="22"/>
                <w:szCs w:val="22"/>
              </w:rPr>
              <w:t>Another example is that of trying a new food.  There could be a discomfort in that a person might not like the taste, but there also could be the risk of a food allergy.  In a study using a procedure involving a procedure like this, the consent process would mention the potential discomfort as well as the risk, but specific procedures like screening participants for food allergies before starting and having a procedure to get immediate medical attention should an unknown allergy cause a severe reaction would also be incorporated into the protocol.</w:t>
            </w:r>
          </w:p>
          <w:p w14:paraId="1AA177B3" w14:textId="77777777" w:rsidR="007E25D8" w:rsidRPr="00F23EE4" w:rsidRDefault="007E25D8" w:rsidP="006155E5">
            <w:pPr>
              <w:pStyle w:val="BlockText"/>
              <w:spacing w:before="0" w:after="240"/>
              <w:ind w:left="0" w:right="158"/>
              <w:rPr>
                <w:rFonts w:ascii="MS Gothic" w:eastAsia="MS Gothic" w:hAnsi="MS Gothic" w:cs="MS Gothic"/>
                <w:i w:val="0"/>
                <w:sz w:val="22"/>
                <w:szCs w:val="22"/>
              </w:rPr>
            </w:pPr>
            <w:r w:rsidRPr="00F23EE4">
              <w:rPr>
                <w:rFonts w:ascii="Arial" w:hAnsi="Arial" w:cs="Arial"/>
                <w:i w:val="0"/>
                <w:sz w:val="22"/>
                <w:szCs w:val="22"/>
              </w:rPr>
              <w:t>Psychological/mental risks and discomforts are also possible.  A study could cause people some discomfort by asking questions that cause them to become emotional, even to the point of crying.  Questions could also pose risks like clinical depression, suicide or a relapse into drug or alcohol use for a person who has been sober for some time.</w:t>
            </w:r>
          </w:p>
          <w:p w14:paraId="3F79D8BB" w14:textId="77777777" w:rsidR="007E25D8" w:rsidRPr="00F23EE4" w:rsidRDefault="007E25D8" w:rsidP="006155E5">
            <w:pPr>
              <w:pStyle w:val="BlockText"/>
              <w:spacing w:before="0" w:after="240"/>
              <w:ind w:left="0" w:right="158"/>
              <w:rPr>
                <w:rFonts w:ascii="Arial" w:hAnsi="Arial" w:cs="Arial"/>
                <w:i w:val="0"/>
                <w:sz w:val="22"/>
                <w:szCs w:val="22"/>
              </w:rPr>
            </w:pPr>
            <w:r w:rsidRPr="00F23EE4">
              <w:rPr>
                <w:rFonts w:ascii="Arial" w:hAnsi="Arial" w:cs="Arial"/>
                <w:i w:val="0"/>
                <w:sz w:val="22"/>
                <w:szCs w:val="22"/>
              </w:rPr>
              <w:t>Usually discomforts are minimized to the extent possible and need to be disclosed to participants as a part of the consent process but no extraordinary procedures are necessary to prepare for them.</w:t>
            </w:r>
          </w:p>
          <w:p w14:paraId="407C5B72" w14:textId="77777777" w:rsidR="007E25D8" w:rsidRPr="00F23EE4" w:rsidRDefault="007E25D8" w:rsidP="006155E5">
            <w:pPr>
              <w:pStyle w:val="BlockText"/>
              <w:spacing w:before="0" w:after="240"/>
              <w:ind w:left="0" w:right="158"/>
              <w:rPr>
                <w:rFonts w:ascii="Arial" w:hAnsi="Arial" w:cs="Arial"/>
                <w:i w:val="0"/>
                <w:sz w:val="22"/>
                <w:szCs w:val="22"/>
              </w:rPr>
            </w:pPr>
            <w:r w:rsidRPr="00F23EE4">
              <w:rPr>
                <w:rFonts w:ascii="Arial" w:hAnsi="Arial" w:cs="Arial"/>
                <w:i w:val="0"/>
                <w:sz w:val="22"/>
                <w:szCs w:val="22"/>
              </w:rPr>
              <w:t>On the other hand, risks usually require a stated procedure and mechanisms to minimize their probability as well as their magnitude.</w:t>
            </w:r>
          </w:p>
          <w:p w14:paraId="7DCCF243" w14:textId="77777777" w:rsidR="007E25D8" w:rsidRPr="00F23EE4" w:rsidRDefault="007E25D8" w:rsidP="006155E5">
            <w:pPr>
              <w:pStyle w:val="BlockText"/>
              <w:spacing w:before="0" w:after="240"/>
              <w:ind w:left="0" w:right="158"/>
              <w:rPr>
                <w:rFonts w:ascii="Arial" w:hAnsi="Arial" w:cs="Arial"/>
                <w:i w:val="0"/>
                <w:sz w:val="22"/>
                <w:szCs w:val="22"/>
              </w:rPr>
            </w:pPr>
            <w:r w:rsidRPr="00F23EE4">
              <w:rPr>
                <w:rFonts w:ascii="Arial" w:hAnsi="Arial" w:cs="Arial"/>
                <w:b/>
                <w:i w:val="0"/>
                <w:sz w:val="22"/>
                <w:szCs w:val="22"/>
              </w:rPr>
              <w:t xml:space="preserve">Consider all potential types of Risk.  </w:t>
            </w:r>
            <w:r w:rsidRPr="00F23EE4">
              <w:rPr>
                <w:rFonts w:ascii="Arial" w:hAnsi="Arial" w:cs="Arial"/>
                <w:i w:val="0"/>
                <w:sz w:val="22"/>
                <w:szCs w:val="22"/>
              </w:rPr>
              <w:t>While the primary risks in biomedical research are often physical, the most prevalent risks of social, behavioral or education research are usually those related to a potential breach of confidentiality.  Be sure to consider all potential types of risk including physical, psychological, emotional, legal, social, and employment in both social/behavioral and biomedical research.</w:t>
            </w:r>
          </w:p>
          <w:p w14:paraId="3A76E9FA" w14:textId="77777777" w:rsidR="007E25D8" w:rsidRPr="00F23EE4" w:rsidRDefault="007E25D8" w:rsidP="006155E5">
            <w:pPr>
              <w:pStyle w:val="BlockText"/>
              <w:spacing w:before="0" w:after="240"/>
              <w:ind w:left="0" w:right="158"/>
              <w:rPr>
                <w:rFonts w:ascii="Arial" w:hAnsi="Arial" w:cs="Arial"/>
                <w:i w:val="0"/>
                <w:sz w:val="22"/>
                <w:szCs w:val="22"/>
              </w:rPr>
            </w:pPr>
            <w:r w:rsidRPr="00F23EE4">
              <w:rPr>
                <w:rFonts w:ascii="Arial" w:hAnsi="Arial" w:cs="Arial"/>
                <w:b/>
                <w:i w:val="0"/>
                <w:sz w:val="22"/>
                <w:szCs w:val="22"/>
              </w:rPr>
              <w:t>Reasonably Foreseeable and Related to the Research.</w:t>
            </w:r>
            <w:r w:rsidRPr="00F23EE4">
              <w:rPr>
                <w:rFonts w:ascii="Arial" w:hAnsi="Arial" w:cs="Arial"/>
                <w:i w:val="0"/>
                <w:sz w:val="22"/>
                <w:szCs w:val="22"/>
              </w:rPr>
              <w:t xml:space="preserve">  One key concept is that the risk must be “reasonably” related.  By reasonable, we must use what the legal profession calls the reasonable person concept.  That is, we must ask the question, “would a reasonable person describe this as a risk or discomfort?”  The reasonableness of an occurrence is sometimes circumstance dependent.  For example, dying in a building fire would not be a reasonable risk of employment as an office worked at UB because, while it is possible, it is highly unlikely and not something that we would foresee as probable.  However, this same risk would be described as a reasonable occupational risk </w:t>
            </w:r>
            <w:r w:rsidRPr="00F23EE4">
              <w:rPr>
                <w:rFonts w:ascii="Arial" w:hAnsi="Arial" w:cs="Arial"/>
                <w:i w:val="0"/>
                <w:sz w:val="22"/>
                <w:szCs w:val="22"/>
              </w:rPr>
              <w:lastRenderedPageBreak/>
              <w:t>for a Buffalo firefighter even though it occurs infrequently.</w:t>
            </w:r>
          </w:p>
          <w:p w14:paraId="2B156DBA" w14:textId="10B9669D" w:rsidR="007E25D8" w:rsidRPr="00C67A2C" w:rsidRDefault="007E25D8" w:rsidP="006155E5">
            <w:pPr>
              <w:pStyle w:val="BlockText"/>
              <w:spacing w:before="0" w:after="240"/>
              <w:ind w:left="0" w:right="158"/>
              <w:rPr>
                <w:rFonts w:ascii="Arial" w:hAnsi="Arial" w:cs="Arial"/>
                <w:i w:val="0"/>
                <w:sz w:val="22"/>
                <w:szCs w:val="22"/>
              </w:rPr>
            </w:pPr>
            <w:r w:rsidRPr="00F23EE4">
              <w:rPr>
                <w:rFonts w:ascii="Arial" w:hAnsi="Arial" w:cs="Arial"/>
                <w:b/>
                <w:i w:val="0"/>
                <w:sz w:val="22"/>
                <w:szCs w:val="22"/>
              </w:rPr>
              <w:t>Be diligent but don’t go looking for trouble where it doesn’t exist.</w:t>
            </w:r>
            <w:r w:rsidRPr="00F23EE4">
              <w:rPr>
                <w:rFonts w:ascii="Arial" w:hAnsi="Arial" w:cs="Arial"/>
                <w:i w:val="0"/>
                <w:sz w:val="22"/>
                <w:szCs w:val="22"/>
              </w:rPr>
              <w:t xml:space="preserve">  Some research has very little risk especially when there is not reasonable expectation of harm.  For instance, records reviews, surveys or interviews that are recorded in such a way that the participant cannot be identified might be described as having no known risk because a breach of confidentiality is all but impossible and the questions asked would not potentially result in the participant being harmed (even if a few might be a bit personal and cause some discomfort).</w:t>
            </w:r>
          </w:p>
        </w:tc>
      </w:tr>
      <w:tr w:rsidR="007E25D8" w:rsidRPr="009D71AD" w14:paraId="05FBFDAB" w14:textId="77777777" w:rsidTr="00391E86">
        <w:tc>
          <w:tcPr>
            <w:tcW w:w="457" w:type="dxa"/>
            <w:gridSpan w:val="2"/>
            <w:tcBorders>
              <w:top w:val="single" w:sz="4" w:space="0" w:color="auto"/>
              <w:left w:val="single" w:sz="4" w:space="0" w:color="auto"/>
              <w:bottom w:val="single" w:sz="4" w:space="0" w:color="auto"/>
              <w:right w:val="single" w:sz="4" w:space="0" w:color="auto"/>
            </w:tcBorders>
          </w:tcPr>
          <w:p w14:paraId="7C316DEE" w14:textId="77777777" w:rsidR="007E25D8" w:rsidRPr="009D71AD" w:rsidRDefault="007E25D8" w:rsidP="006155E5">
            <w:pPr>
              <w:pStyle w:val="BlockText"/>
              <w:spacing w:before="0" w:after="240"/>
              <w:ind w:left="0" w:right="158"/>
              <w:rPr>
                <w:b/>
                <w:i w:val="0"/>
              </w:rPr>
            </w:pPr>
            <w:r w:rsidRPr="009D71AD">
              <w:rPr>
                <w:b/>
                <w:i w:val="0"/>
              </w:rPr>
              <w:lastRenderedPageBreak/>
              <w:t>A</w:t>
            </w:r>
          </w:p>
        </w:tc>
        <w:tc>
          <w:tcPr>
            <w:tcW w:w="9810" w:type="dxa"/>
            <w:gridSpan w:val="2"/>
            <w:tcBorders>
              <w:top w:val="single" w:sz="4" w:space="0" w:color="auto"/>
              <w:left w:val="single" w:sz="4" w:space="0" w:color="auto"/>
              <w:bottom w:val="single" w:sz="4" w:space="0" w:color="auto"/>
              <w:right w:val="single" w:sz="4" w:space="0" w:color="auto"/>
            </w:tcBorders>
          </w:tcPr>
          <w:p w14:paraId="0F5333EE" w14:textId="31799C58" w:rsidR="007E25D8" w:rsidRPr="009D71AD" w:rsidRDefault="007E25D8" w:rsidP="006155E5">
            <w:pPr>
              <w:pStyle w:val="BlockText"/>
              <w:spacing w:before="0" w:after="240"/>
              <w:ind w:left="0" w:right="158"/>
              <w:rPr>
                <w:b/>
                <w:i w:val="0"/>
              </w:rPr>
            </w:pPr>
            <w:r w:rsidRPr="009D71AD">
              <w:rPr>
                <w:b/>
                <w:i w:val="0"/>
              </w:rPr>
              <w:t xml:space="preserve">NA </w:t>
            </w:r>
            <w:r w:rsidR="00F23EE4">
              <w:rPr>
                <w:b/>
                <w:i w:val="0"/>
              </w:rPr>
              <w:t>T</w:t>
            </w:r>
            <w:r>
              <w:rPr>
                <w:b/>
                <w:i w:val="0"/>
              </w:rPr>
              <w:t xml:space="preserve">ype </w:t>
            </w:r>
            <w:r w:rsidR="00F23EE4">
              <w:rPr>
                <w:b/>
                <w:i w:val="0"/>
              </w:rPr>
              <w:t>R</w:t>
            </w:r>
            <w:r w:rsidRPr="009D71AD">
              <w:rPr>
                <w:b/>
                <w:i w:val="0"/>
              </w:rPr>
              <w:t>esponses:</w:t>
            </w:r>
          </w:p>
        </w:tc>
      </w:tr>
      <w:tr w:rsidR="007E25D8" w14:paraId="71239733" w14:textId="77777777" w:rsidTr="00391E86">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2F3F322F" w14:textId="77777777" w:rsidR="007E25D8" w:rsidRDefault="007E25D8" w:rsidP="006155E5">
            <w:pPr>
              <w:pStyle w:val="BlockText"/>
              <w:spacing w:before="0" w:after="240"/>
              <w:ind w:left="0" w:right="158"/>
              <w:rPr>
                <w:i w:val="0"/>
              </w:rPr>
            </w:pPr>
            <w:r>
              <w:rPr>
                <w:i w:val="0"/>
              </w:rPr>
              <w:t>1</w:t>
            </w:r>
          </w:p>
        </w:tc>
        <w:tc>
          <w:tcPr>
            <w:tcW w:w="9270" w:type="dxa"/>
            <w:tcBorders>
              <w:top w:val="single" w:sz="4" w:space="0" w:color="auto"/>
              <w:left w:val="single" w:sz="4" w:space="0" w:color="auto"/>
              <w:bottom w:val="single" w:sz="4" w:space="0" w:color="auto"/>
              <w:right w:val="single" w:sz="4" w:space="0" w:color="auto"/>
            </w:tcBorders>
          </w:tcPr>
          <w:p w14:paraId="2674FD3B" w14:textId="77777777" w:rsidR="007E25D8" w:rsidRDefault="007E25D8" w:rsidP="006155E5">
            <w:pPr>
              <w:pStyle w:val="BlockText"/>
              <w:spacing w:before="0" w:after="240"/>
              <w:ind w:left="0" w:right="158"/>
              <w:rPr>
                <w:i w:val="0"/>
              </w:rPr>
            </w:pPr>
            <w:r>
              <w:rPr>
                <w:i w:val="0"/>
              </w:rPr>
              <w:t>There are no reasonably foreseeable risks or discomforts to participation in this project.</w:t>
            </w:r>
          </w:p>
        </w:tc>
      </w:tr>
      <w:tr w:rsidR="007E25D8" w14:paraId="44E1F699" w14:textId="77777777" w:rsidTr="00391E86">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7D6C6667" w14:textId="77777777" w:rsidR="007E25D8" w:rsidRDefault="007E25D8" w:rsidP="006155E5">
            <w:pPr>
              <w:pStyle w:val="BlockText"/>
              <w:spacing w:before="0" w:after="240"/>
              <w:ind w:left="0" w:right="158"/>
              <w:rPr>
                <w:i w:val="0"/>
              </w:rPr>
            </w:pPr>
            <w:r>
              <w:rPr>
                <w:i w:val="0"/>
              </w:rPr>
              <w:t>2</w:t>
            </w:r>
          </w:p>
        </w:tc>
        <w:tc>
          <w:tcPr>
            <w:tcW w:w="9270" w:type="dxa"/>
            <w:tcBorders>
              <w:top w:val="single" w:sz="4" w:space="0" w:color="auto"/>
              <w:left w:val="single" w:sz="4" w:space="0" w:color="auto"/>
              <w:bottom w:val="single" w:sz="4" w:space="0" w:color="auto"/>
              <w:right w:val="single" w:sz="4" w:space="0" w:color="auto"/>
            </w:tcBorders>
          </w:tcPr>
          <w:p w14:paraId="42A16665" w14:textId="03A8DF1B" w:rsidR="007E25D8" w:rsidRDefault="00025914" w:rsidP="006155E5">
            <w:pPr>
              <w:pStyle w:val="BlockText"/>
              <w:spacing w:before="0" w:after="240"/>
              <w:ind w:left="0" w:right="158"/>
              <w:rPr>
                <w:i w:val="0"/>
              </w:rPr>
            </w:pPr>
            <w:r w:rsidRPr="00025914">
              <w:rPr>
                <w:b/>
                <w:i w:val="0"/>
              </w:rPr>
              <w:t>Behavioral.</w:t>
            </w:r>
            <w:r>
              <w:rPr>
                <w:i w:val="0"/>
              </w:rPr>
              <w:t xml:space="preserve">  </w:t>
            </w:r>
            <w:r w:rsidR="007E25D8">
              <w:rPr>
                <w:i w:val="0"/>
              </w:rPr>
              <w:t>There are no reasonably foreseeable risks to participation in this research.  There is a possibility that participants might be uncomfortable in answering some of the questions about…but they are informed of these types of questions, and the fact that they may skip anything that they wish as a part of the consent process.</w:t>
            </w:r>
          </w:p>
        </w:tc>
      </w:tr>
      <w:tr w:rsidR="007E25D8" w14:paraId="679E5A52" w14:textId="77777777" w:rsidTr="00391E86">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2BBE377B" w14:textId="77777777" w:rsidR="007E25D8" w:rsidRDefault="007E25D8" w:rsidP="006155E5">
            <w:pPr>
              <w:pStyle w:val="BlockText"/>
              <w:spacing w:before="0" w:after="240"/>
              <w:ind w:left="0" w:right="158"/>
              <w:rPr>
                <w:i w:val="0"/>
              </w:rPr>
            </w:pPr>
            <w:r>
              <w:rPr>
                <w:i w:val="0"/>
              </w:rPr>
              <w:t>3</w:t>
            </w:r>
          </w:p>
        </w:tc>
        <w:tc>
          <w:tcPr>
            <w:tcW w:w="9270" w:type="dxa"/>
            <w:tcBorders>
              <w:top w:val="single" w:sz="4" w:space="0" w:color="auto"/>
              <w:left w:val="single" w:sz="4" w:space="0" w:color="auto"/>
              <w:bottom w:val="single" w:sz="4" w:space="0" w:color="auto"/>
              <w:right w:val="single" w:sz="4" w:space="0" w:color="auto"/>
            </w:tcBorders>
          </w:tcPr>
          <w:p w14:paraId="3B6332BD" w14:textId="0083C044" w:rsidR="007E25D8" w:rsidRDefault="00025914" w:rsidP="006155E5">
            <w:pPr>
              <w:pStyle w:val="BlockText"/>
              <w:spacing w:before="0" w:after="240"/>
              <w:ind w:left="0" w:right="158"/>
              <w:rPr>
                <w:i w:val="0"/>
              </w:rPr>
            </w:pPr>
            <w:r w:rsidRPr="00025914">
              <w:rPr>
                <w:b/>
                <w:i w:val="0"/>
              </w:rPr>
              <w:t>Biomedical.</w:t>
            </w:r>
            <w:r>
              <w:rPr>
                <w:i w:val="0"/>
              </w:rPr>
              <w:t xml:space="preserve">  </w:t>
            </w:r>
            <w:r w:rsidR="007E25D8">
              <w:rPr>
                <w:i w:val="0"/>
              </w:rPr>
              <w:t>There are no reasonably foreseeable risks to participation in this research.  Participants might experience some discomfort from the compression cuff as their blood pressure is taken.  This discomfort is disclosed as a part of the consent process and should be expected by participants as most will have had their blood pressure taken in the past.</w:t>
            </w:r>
          </w:p>
        </w:tc>
      </w:tr>
      <w:tr w:rsidR="007E25D8" w:rsidRPr="009D71AD" w14:paraId="038CE672" w14:textId="77777777" w:rsidTr="00391E86">
        <w:tc>
          <w:tcPr>
            <w:tcW w:w="457" w:type="dxa"/>
            <w:gridSpan w:val="2"/>
            <w:tcBorders>
              <w:top w:val="single" w:sz="4" w:space="0" w:color="auto"/>
              <w:left w:val="single" w:sz="4" w:space="0" w:color="auto"/>
              <w:bottom w:val="single" w:sz="4" w:space="0" w:color="auto"/>
              <w:right w:val="single" w:sz="4" w:space="0" w:color="auto"/>
            </w:tcBorders>
          </w:tcPr>
          <w:p w14:paraId="40FBD794" w14:textId="77777777" w:rsidR="007E25D8" w:rsidRPr="009D71AD" w:rsidRDefault="007E25D8" w:rsidP="006155E5">
            <w:pPr>
              <w:pStyle w:val="BlockText"/>
              <w:spacing w:before="0" w:after="240"/>
              <w:ind w:left="0" w:right="158"/>
              <w:rPr>
                <w:b/>
                <w:i w:val="0"/>
              </w:rPr>
            </w:pPr>
            <w:r w:rsidRPr="009D71AD">
              <w:rPr>
                <w:b/>
                <w:i w:val="0"/>
              </w:rPr>
              <w:t>B</w:t>
            </w:r>
          </w:p>
        </w:tc>
        <w:tc>
          <w:tcPr>
            <w:tcW w:w="9810" w:type="dxa"/>
            <w:gridSpan w:val="2"/>
            <w:tcBorders>
              <w:top w:val="single" w:sz="4" w:space="0" w:color="auto"/>
              <w:left w:val="single" w:sz="4" w:space="0" w:color="auto"/>
              <w:bottom w:val="single" w:sz="4" w:space="0" w:color="auto"/>
              <w:right w:val="single" w:sz="4" w:space="0" w:color="auto"/>
            </w:tcBorders>
          </w:tcPr>
          <w:p w14:paraId="188A0FCD" w14:textId="77777777" w:rsidR="007E25D8" w:rsidRPr="009D71AD" w:rsidRDefault="007E25D8" w:rsidP="006155E5">
            <w:pPr>
              <w:pStyle w:val="BlockText"/>
              <w:spacing w:before="0" w:after="240"/>
              <w:ind w:left="0" w:right="158"/>
              <w:rPr>
                <w:b/>
                <w:i w:val="0"/>
              </w:rPr>
            </w:pPr>
            <w:r>
              <w:rPr>
                <w:b/>
                <w:i w:val="0"/>
              </w:rPr>
              <w:t xml:space="preserve">List of Risks </w:t>
            </w:r>
            <w:r w:rsidRPr="003D727D">
              <w:rPr>
                <w:i w:val="0"/>
              </w:rPr>
              <w:t>(Keep in mind that you may need a combination of these for your particular study)</w:t>
            </w:r>
          </w:p>
        </w:tc>
      </w:tr>
      <w:tr w:rsidR="007E25D8" w14:paraId="6633C29F" w14:textId="77777777" w:rsidTr="00391E86">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4F715504" w14:textId="1CBDF50E" w:rsidR="007E25D8" w:rsidRDefault="00457C45" w:rsidP="006155E5">
            <w:pPr>
              <w:pStyle w:val="BlockText"/>
              <w:spacing w:before="0" w:after="240"/>
              <w:ind w:left="0" w:right="158"/>
              <w:rPr>
                <w:i w:val="0"/>
              </w:rPr>
            </w:pPr>
            <w:r>
              <w:rPr>
                <w:i w:val="0"/>
              </w:rPr>
              <w:t>1</w:t>
            </w:r>
          </w:p>
        </w:tc>
        <w:tc>
          <w:tcPr>
            <w:tcW w:w="9270" w:type="dxa"/>
            <w:tcBorders>
              <w:top w:val="single" w:sz="4" w:space="0" w:color="auto"/>
              <w:left w:val="single" w:sz="4" w:space="0" w:color="auto"/>
              <w:bottom w:val="single" w:sz="4" w:space="0" w:color="auto"/>
              <w:right w:val="single" w:sz="4" w:space="0" w:color="auto"/>
            </w:tcBorders>
          </w:tcPr>
          <w:p w14:paraId="2B579112" w14:textId="09AF8E56" w:rsidR="00DE0E2F" w:rsidRPr="00CA4747" w:rsidRDefault="007E25D8" w:rsidP="006155E5">
            <w:pPr>
              <w:pStyle w:val="BlockText"/>
              <w:spacing w:before="0" w:after="240"/>
              <w:ind w:left="0" w:right="158"/>
              <w:rPr>
                <w:rFonts w:cs="Times"/>
                <w:i w:val="0"/>
                <w:iCs/>
                <w:lang w:val="en-GB"/>
              </w:rPr>
            </w:pPr>
            <w:r w:rsidRPr="00CA4747">
              <w:rPr>
                <w:b/>
                <w:i w:val="0"/>
              </w:rPr>
              <w:t>Biomedical Example</w:t>
            </w:r>
            <w:r w:rsidR="00CA4747" w:rsidRPr="00CA4747">
              <w:rPr>
                <w:b/>
                <w:i w:val="0"/>
              </w:rPr>
              <w:t>.</w:t>
            </w:r>
            <w:r w:rsidR="00CA4747" w:rsidRPr="00CA4747">
              <w:rPr>
                <w:i w:val="0"/>
              </w:rPr>
              <w:t xml:space="preserve">  …</w:t>
            </w:r>
            <w:r w:rsidR="00DE0E2F" w:rsidRPr="00CA4747">
              <w:rPr>
                <w:rFonts w:cs="Times"/>
                <w:i w:val="0"/>
                <w:iCs/>
                <w:lang w:val="en-GB"/>
              </w:rPr>
              <w:t xml:space="preserve">has been given to a small number of patients. The most common adverse events reported have been noted below.  </w:t>
            </w:r>
            <w:r w:rsidR="00CA4747" w:rsidRPr="00CA4747">
              <w:rPr>
                <w:rFonts w:cs="Times"/>
                <w:i w:val="0"/>
                <w:iCs/>
                <w:lang w:val="en-GB"/>
              </w:rPr>
              <w:t>…</w:t>
            </w:r>
            <w:r w:rsidR="00DE0E2F" w:rsidRPr="00CA4747">
              <w:rPr>
                <w:rFonts w:cs="Times"/>
                <w:i w:val="0"/>
                <w:iCs/>
                <w:lang w:val="en-GB"/>
              </w:rPr>
              <w:t xml:space="preserve">appears to be well tolerated. </w:t>
            </w:r>
          </w:p>
          <w:p w14:paraId="59651ACE" w14:textId="3592A3B6" w:rsidR="00DE0E2F" w:rsidRPr="00CA4747" w:rsidRDefault="00DE0E2F" w:rsidP="006155E5">
            <w:pPr>
              <w:numPr>
                <w:ilvl w:val="0"/>
                <w:numId w:val="60"/>
              </w:numPr>
              <w:adjustRightInd/>
              <w:spacing w:after="120"/>
              <w:ind w:right="158"/>
              <w:rPr>
                <w:rFonts w:ascii="Times New Roman" w:hAnsi="Times New Roman" w:cs="Times"/>
                <w:bCs/>
                <w:iCs/>
                <w:lang w:val="en-GB"/>
              </w:rPr>
            </w:pPr>
            <w:r w:rsidRPr="00CA4747">
              <w:rPr>
                <w:rFonts w:ascii="Times New Roman" w:hAnsi="Times New Roman" w:cs="Times"/>
                <w:bCs/>
                <w:iCs/>
                <w:u w:val="single"/>
                <w:lang w:val="en-GB"/>
              </w:rPr>
              <w:t>Local reaction at the site of drug administration</w:t>
            </w:r>
            <w:r w:rsidRPr="00CA4747">
              <w:rPr>
                <w:rFonts w:ascii="Times New Roman" w:hAnsi="Times New Roman" w:cs="Times"/>
                <w:bCs/>
                <w:iCs/>
                <w:lang w:val="en-GB"/>
              </w:rPr>
              <w:t xml:space="preserve">: During the previous study, no local reactions were observed.  </w:t>
            </w:r>
          </w:p>
          <w:p w14:paraId="16C244AE" w14:textId="2EE7FC94" w:rsidR="00DE0E2F" w:rsidRPr="00CA4747" w:rsidRDefault="00DE0E2F" w:rsidP="006155E5">
            <w:pPr>
              <w:numPr>
                <w:ilvl w:val="0"/>
                <w:numId w:val="60"/>
              </w:numPr>
              <w:adjustRightInd/>
              <w:spacing w:after="120"/>
              <w:ind w:right="158"/>
              <w:rPr>
                <w:rFonts w:ascii="Times New Roman" w:hAnsi="Times New Roman" w:cs="Times"/>
                <w:bCs/>
                <w:iCs/>
                <w:lang w:val="en-GB"/>
              </w:rPr>
            </w:pPr>
            <w:r w:rsidRPr="00CA4747">
              <w:rPr>
                <w:rFonts w:ascii="Times New Roman" w:hAnsi="Times New Roman" w:cs="Times"/>
                <w:bCs/>
                <w:iCs/>
                <w:u w:val="single"/>
                <w:lang w:val="en-GB"/>
              </w:rPr>
              <w:t>Complications of infusions</w:t>
            </w:r>
            <w:r w:rsidRPr="00CA4747">
              <w:rPr>
                <w:rFonts w:ascii="Times New Roman" w:hAnsi="Times New Roman" w:cs="Times"/>
                <w:bCs/>
                <w:iCs/>
                <w:lang w:val="en-GB"/>
              </w:rPr>
              <w:t>:  complications of infusion have been observed (i.e. poor vein access), but no increase due to the investigational medicinal product.</w:t>
            </w:r>
          </w:p>
          <w:p w14:paraId="10B508ED" w14:textId="38A12941" w:rsidR="00DE0E2F" w:rsidRPr="00CA4747" w:rsidRDefault="00DE0E2F" w:rsidP="006155E5">
            <w:pPr>
              <w:pStyle w:val="BlockText"/>
              <w:numPr>
                <w:ilvl w:val="0"/>
                <w:numId w:val="60"/>
              </w:numPr>
              <w:spacing w:before="0" w:after="240"/>
              <w:ind w:right="158"/>
              <w:rPr>
                <w:i w:val="0"/>
              </w:rPr>
            </w:pPr>
            <w:r w:rsidRPr="00CA4747">
              <w:rPr>
                <w:rFonts w:ascii="Times" w:hAnsi="Times"/>
                <w:bCs/>
                <w:i w:val="0"/>
                <w:u w:val="single"/>
                <w:lang w:val="en-GB"/>
              </w:rPr>
              <w:t>Possible development of anti-drug antibodies</w:t>
            </w:r>
            <w:r w:rsidRPr="00CA4747">
              <w:rPr>
                <w:rFonts w:ascii="Times" w:hAnsi="Times"/>
                <w:bCs/>
                <w:i w:val="0"/>
                <w:lang w:val="en-GB"/>
              </w:rPr>
              <w:t>.</w:t>
            </w:r>
          </w:p>
          <w:p w14:paraId="63285023" w14:textId="630EC6EE" w:rsidR="008D2F38" w:rsidRPr="00CA4747" w:rsidRDefault="008D2F38" w:rsidP="006155E5">
            <w:pPr>
              <w:adjustRightInd/>
              <w:spacing w:after="120"/>
              <w:ind w:right="158"/>
              <w:rPr>
                <w:rFonts w:ascii="Times New Roman" w:hAnsi="Times New Roman" w:cs="Times"/>
                <w:iCs/>
                <w:lang w:val="en-GB"/>
              </w:rPr>
            </w:pPr>
            <w:r w:rsidRPr="00CA4747">
              <w:rPr>
                <w:rFonts w:ascii="Times New Roman" w:hAnsi="Times New Roman" w:cs="Times"/>
                <w:iCs/>
                <w:lang w:val="en-GB"/>
              </w:rPr>
              <w:t>Blood Draw Risks</w:t>
            </w:r>
          </w:p>
          <w:p w14:paraId="7228F125" w14:textId="50303336" w:rsidR="008D2F38" w:rsidRPr="00CA4747" w:rsidRDefault="008D2F38" w:rsidP="006155E5">
            <w:pPr>
              <w:pStyle w:val="BlockText"/>
              <w:spacing w:before="0" w:after="240"/>
              <w:ind w:left="0" w:right="158"/>
              <w:rPr>
                <w:rFonts w:ascii="Times" w:hAnsi="Times"/>
                <w:i w:val="0"/>
                <w:lang w:val="en-GB"/>
              </w:rPr>
            </w:pPr>
            <w:r w:rsidRPr="00CA4747">
              <w:rPr>
                <w:rFonts w:ascii="Times" w:hAnsi="Times"/>
                <w:i w:val="0"/>
                <w:lang w:val="en-GB"/>
              </w:rPr>
              <w:t>Drawing blood from a vein may cause pain at the site of the blood draw, bruising, feeling lightheaded, fainting, and very rarely, infection at the site of the blood draw.</w:t>
            </w:r>
          </w:p>
          <w:p w14:paraId="47364B20" w14:textId="77777777" w:rsidR="00553F97" w:rsidRPr="00CA4747" w:rsidRDefault="00553F97" w:rsidP="006155E5">
            <w:pPr>
              <w:adjustRightInd/>
              <w:spacing w:after="120"/>
              <w:ind w:right="158"/>
              <w:rPr>
                <w:rFonts w:ascii="Times New Roman" w:hAnsi="Times New Roman" w:cs="Times"/>
                <w:iCs/>
                <w:lang w:val="en-GB"/>
              </w:rPr>
            </w:pPr>
            <w:r w:rsidRPr="00CA4747">
              <w:rPr>
                <w:rFonts w:ascii="Times New Roman" w:hAnsi="Times New Roman" w:cs="Times"/>
                <w:iCs/>
                <w:lang w:val="en-GB"/>
              </w:rPr>
              <w:t>Liver Biopsy Risks</w:t>
            </w:r>
          </w:p>
          <w:p w14:paraId="3FAA850F" w14:textId="77777777" w:rsidR="00553F97" w:rsidRPr="00CA4747" w:rsidRDefault="00553F97" w:rsidP="006155E5">
            <w:pPr>
              <w:numPr>
                <w:ilvl w:val="0"/>
                <w:numId w:val="59"/>
              </w:numPr>
              <w:adjustRightInd/>
              <w:spacing w:after="120"/>
              <w:ind w:right="158"/>
              <w:rPr>
                <w:rFonts w:ascii="Times New Roman" w:hAnsi="Times New Roman" w:cs="Times"/>
                <w:iCs/>
                <w:lang w:val="en-GB"/>
              </w:rPr>
            </w:pPr>
            <w:r w:rsidRPr="00CA4747">
              <w:rPr>
                <w:rFonts w:ascii="Times New Roman" w:hAnsi="Times New Roman" w:cs="Times"/>
                <w:iCs/>
                <w:lang w:val="en-GB"/>
              </w:rPr>
              <w:t xml:space="preserve">Pain and discomfort located at or near the puncture site and radiating upwards toward </w:t>
            </w:r>
            <w:r w:rsidRPr="00CA4747">
              <w:rPr>
                <w:rFonts w:ascii="Times New Roman" w:hAnsi="Times New Roman" w:cs="Times"/>
                <w:iCs/>
                <w:lang w:val="en-GB"/>
              </w:rPr>
              <w:lastRenderedPageBreak/>
              <w:t>the right shoulder region</w:t>
            </w:r>
          </w:p>
          <w:p w14:paraId="0BBF54A3" w14:textId="77777777" w:rsidR="00553F97" w:rsidRPr="00CA4747" w:rsidRDefault="00553F97" w:rsidP="006155E5">
            <w:pPr>
              <w:numPr>
                <w:ilvl w:val="0"/>
                <w:numId w:val="59"/>
              </w:numPr>
              <w:adjustRightInd/>
              <w:spacing w:after="120"/>
              <w:ind w:right="158"/>
              <w:rPr>
                <w:rFonts w:ascii="Times New Roman" w:hAnsi="Times New Roman" w:cs="Times"/>
                <w:iCs/>
                <w:lang w:val="en-GB"/>
              </w:rPr>
            </w:pPr>
            <w:r w:rsidRPr="00CA4747">
              <w:rPr>
                <w:rFonts w:ascii="Times New Roman" w:hAnsi="Times New Roman" w:cs="Times"/>
                <w:iCs/>
                <w:lang w:val="en-GB"/>
              </w:rPr>
              <w:t>Bleeding at the biopsy site</w:t>
            </w:r>
          </w:p>
          <w:p w14:paraId="461EAFEE" w14:textId="77777777" w:rsidR="00553F97" w:rsidRPr="00CA4747" w:rsidRDefault="00553F97" w:rsidP="006155E5">
            <w:pPr>
              <w:numPr>
                <w:ilvl w:val="0"/>
                <w:numId w:val="59"/>
              </w:numPr>
              <w:adjustRightInd/>
              <w:spacing w:after="120"/>
              <w:ind w:right="158"/>
              <w:rPr>
                <w:rFonts w:ascii="Times New Roman" w:hAnsi="Times New Roman" w:cs="Times"/>
                <w:iCs/>
                <w:lang w:val="en-GB"/>
              </w:rPr>
            </w:pPr>
            <w:r w:rsidRPr="00CA4747">
              <w:rPr>
                <w:rFonts w:ascii="Times New Roman" w:hAnsi="Times New Roman" w:cs="Times"/>
                <w:iCs/>
                <w:lang w:val="en-GB"/>
              </w:rPr>
              <w:t xml:space="preserve">Possible internal bleeding for up to a few hours after the procedure </w:t>
            </w:r>
          </w:p>
          <w:p w14:paraId="22501893" w14:textId="77777777" w:rsidR="00553F97" w:rsidRPr="00CA4747" w:rsidRDefault="00553F97" w:rsidP="006155E5">
            <w:pPr>
              <w:numPr>
                <w:ilvl w:val="0"/>
                <w:numId w:val="59"/>
              </w:numPr>
              <w:adjustRightInd/>
              <w:spacing w:after="120"/>
              <w:ind w:right="158"/>
              <w:rPr>
                <w:rFonts w:ascii="Times New Roman" w:hAnsi="Times New Roman" w:cs="Times"/>
                <w:iCs/>
                <w:lang w:val="en-GB"/>
              </w:rPr>
            </w:pPr>
            <w:r w:rsidRPr="00CA4747">
              <w:rPr>
                <w:rFonts w:ascii="Times New Roman" w:hAnsi="Times New Roman" w:cs="Times"/>
                <w:iCs/>
                <w:lang w:val="en-GB"/>
              </w:rPr>
              <w:t>Infections at the biopsy site or internal organs</w:t>
            </w:r>
          </w:p>
          <w:p w14:paraId="75CB9471" w14:textId="77777777" w:rsidR="00553F97" w:rsidRPr="00CA4747" w:rsidRDefault="00553F97" w:rsidP="006155E5">
            <w:pPr>
              <w:numPr>
                <w:ilvl w:val="0"/>
                <w:numId w:val="59"/>
              </w:numPr>
              <w:adjustRightInd/>
              <w:spacing w:after="120"/>
              <w:ind w:right="158"/>
              <w:rPr>
                <w:rFonts w:ascii="Times New Roman" w:hAnsi="Times New Roman" w:cs="Times"/>
                <w:iCs/>
                <w:lang w:val="en-GB"/>
              </w:rPr>
            </w:pPr>
            <w:r w:rsidRPr="00CA4747">
              <w:rPr>
                <w:rFonts w:ascii="Times New Roman" w:hAnsi="Times New Roman" w:cs="Times"/>
                <w:iCs/>
                <w:lang w:val="en-GB"/>
              </w:rPr>
              <w:t>Puncture of internal organs (gall bladder, lung, intestine or kidney)</w:t>
            </w:r>
          </w:p>
          <w:p w14:paraId="1E0AB979" w14:textId="69CFA915" w:rsidR="00553F97" w:rsidRPr="00CA4747" w:rsidRDefault="00553F97" w:rsidP="006155E5">
            <w:pPr>
              <w:numPr>
                <w:ilvl w:val="0"/>
                <w:numId w:val="59"/>
              </w:numPr>
              <w:adjustRightInd/>
              <w:spacing w:after="120"/>
              <w:ind w:right="158"/>
              <w:rPr>
                <w:rFonts w:ascii="Times New Roman" w:hAnsi="Times New Roman" w:cs="Times"/>
                <w:iCs/>
                <w:lang w:val="en-GB"/>
              </w:rPr>
            </w:pPr>
            <w:r w:rsidRPr="00CA4747">
              <w:rPr>
                <w:rFonts w:ascii="Times New Roman" w:hAnsi="Times New Roman" w:cs="Times"/>
                <w:iCs/>
                <w:lang w:val="en-GB"/>
              </w:rPr>
              <w:t xml:space="preserve">Allergic reaction to the </w:t>
            </w:r>
            <w:r w:rsidR="008449A7" w:rsidRPr="00CA4747">
              <w:rPr>
                <w:rFonts w:ascii="Times New Roman" w:hAnsi="Times New Roman" w:cs="Times"/>
                <w:iCs/>
                <w:lang w:val="en-GB"/>
              </w:rPr>
              <w:t>anaesthetic</w:t>
            </w:r>
          </w:p>
          <w:p w14:paraId="49D75DBC" w14:textId="10851925" w:rsidR="008D2F38" w:rsidRPr="00025914" w:rsidRDefault="00553F97" w:rsidP="006155E5">
            <w:pPr>
              <w:numPr>
                <w:ilvl w:val="0"/>
                <w:numId w:val="59"/>
              </w:numPr>
              <w:adjustRightInd/>
              <w:spacing w:after="120"/>
              <w:ind w:right="158"/>
              <w:rPr>
                <w:rFonts w:ascii="Times New Roman" w:hAnsi="Times New Roman" w:cs="Times"/>
                <w:iCs/>
                <w:lang w:val="en-GB"/>
              </w:rPr>
            </w:pPr>
            <w:r w:rsidRPr="00CA4747">
              <w:rPr>
                <w:rFonts w:ascii="Times New Roman" w:hAnsi="Times New Roman" w:cs="Times"/>
                <w:iCs/>
                <w:lang w:val="en-GB"/>
              </w:rPr>
              <w:t>1 in 10,000 risk of death from a complication resulting from a liver biopsy</w:t>
            </w:r>
          </w:p>
        </w:tc>
      </w:tr>
      <w:tr w:rsidR="007E25D8" w14:paraId="06144D6D" w14:textId="77777777" w:rsidTr="00391E86">
        <w:tblPrEx>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6ABE38FB" w14:textId="014B587C" w:rsidR="007E25D8" w:rsidRPr="00025914" w:rsidRDefault="007E25D8" w:rsidP="006155E5">
            <w:pPr>
              <w:pStyle w:val="BlockText"/>
              <w:spacing w:before="0" w:after="240"/>
              <w:ind w:left="0" w:right="158"/>
              <w:rPr>
                <w:i w:val="0"/>
              </w:rPr>
            </w:pPr>
            <w:r w:rsidRPr="00025914">
              <w:rPr>
                <w:i w:val="0"/>
              </w:rPr>
              <w:lastRenderedPageBreak/>
              <w:t>2</w:t>
            </w:r>
          </w:p>
        </w:tc>
        <w:tc>
          <w:tcPr>
            <w:tcW w:w="9270" w:type="dxa"/>
            <w:tcBorders>
              <w:top w:val="single" w:sz="4" w:space="0" w:color="auto"/>
              <w:left w:val="single" w:sz="4" w:space="0" w:color="auto"/>
              <w:bottom w:val="single" w:sz="4" w:space="0" w:color="auto"/>
              <w:right w:val="single" w:sz="4" w:space="0" w:color="auto"/>
            </w:tcBorders>
          </w:tcPr>
          <w:p w14:paraId="7203518C" w14:textId="3F608942" w:rsidR="00025914" w:rsidRPr="00025914" w:rsidRDefault="007E25D8" w:rsidP="006155E5">
            <w:pPr>
              <w:pStyle w:val="BlockText"/>
              <w:spacing w:before="0" w:after="240"/>
              <w:ind w:left="0" w:right="158"/>
              <w:rPr>
                <w:i w:val="0"/>
              </w:rPr>
            </w:pPr>
            <w:r w:rsidRPr="00025914">
              <w:rPr>
                <w:b/>
                <w:i w:val="0"/>
              </w:rPr>
              <w:t>Clinical Behavioral Example</w:t>
            </w:r>
            <w:r w:rsidR="00025914" w:rsidRPr="00025914">
              <w:rPr>
                <w:b/>
                <w:i w:val="0"/>
              </w:rPr>
              <w:t>.</w:t>
            </w:r>
            <w:r w:rsidR="00025914">
              <w:rPr>
                <w:i w:val="0"/>
              </w:rPr>
              <w:t xml:space="preserve">  </w:t>
            </w:r>
            <w:r w:rsidR="00025914" w:rsidRPr="00025914">
              <w:rPr>
                <w:i w:val="0"/>
              </w:rPr>
              <w:t>Participants may experience some discomfort in talking about…</w:t>
            </w:r>
          </w:p>
          <w:p w14:paraId="1E9CF29E" w14:textId="546540C5" w:rsidR="00025914" w:rsidRPr="00025914" w:rsidRDefault="00025914" w:rsidP="006155E5">
            <w:pPr>
              <w:pStyle w:val="BlockText"/>
              <w:spacing w:before="0" w:after="240"/>
              <w:ind w:left="0" w:right="158"/>
              <w:rPr>
                <w:i w:val="0"/>
              </w:rPr>
            </w:pPr>
            <w:r w:rsidRPr="00025914">
              <w:rPr>
                <w:i w:val="0"/>
              </w:rPr>
              <w:t xml:space="preserve">One possible risk is that a participant may relapse into the use of alcohol because of their participation in the therapy groups.  While unlikely, the research team will provide assistant to any such participant in the form of… </w:t>
            </w:r>
          </w:p>
        </w:tc>
      </w:tr>
      <w:tr w:rsidR="007E25D8" w14:paraId="46F6A946" w14:textId="77777777" w:rsidTr="00391E86">
        <w:tblPrEx>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53EB00A6" w14:textId="3B8BE217" w:rsidR="007E25D8" w:rsidRDefault="00457C45" w:rsidP="006155E5">
            <w:pPr>
              <w:pStyle w:val="BlockText"/>
              <w:spacing w:before="0" w:after="240"/>
              <w:ind w:left="0" w:right="158"/>
              <w:rPr>
                <w:i w:val="0"/>
              </w:rPr>
            </w:pPr>
            <w:r>
              <w:rPr>
                <w:i w:val="0"/>
              </w:rPr>
              <w:t>3</w:t>
            </w:r>
          </w:p>
        </w:tc>
        <w:tc>
          <w:tcPr>
            <w:tcW w:w="9270" w:type="dxa"/>
            <w:tcBorders>
              <w:top w:val="single" w:sz="4" w:space="0" w:color="auto"/>
              <w:left w:val="single" w:sz="4" w:space="0" w:color="auto"/>
              <w:bottom w:val="single" w:sz="4" w:space="0" w:color="auto"/>
              <w:right w:val="single" w:sz="4" w:space="0" w:color="auto"/>
            </w:tcBorders>
          </w:tcPr>
          <w:p w14:paraId="6E622A1E" w14:textId="45CF2F3B" w:rsidR="007E25D8" w:rsidRDefault="007E25D8" w:rsidP="006155E5">
            <w:pPr>
              <w:pStyle w:val="BlockText"/>
              <w:spacing w:before="0" w:after="240"/>
              <w:ind w:left="0" w:right="158"/>
              <w:rPr>
                <w:i w:val="0"/>
              </w:rPr>
            </w:pPr>
            <w:r w:rsidRPr="000E4E81">
              <w:rPr>
                <w:b/>
                <w:i w:val="0"/>
              </w:rPr>
              <w:t>Confidentiality Risk Only.</w:t>
            </w:r>
            <w:r>
              <w:rPr>
                <w:i w:val="0"/>
              </w:rPr>
              <w:t xml:space="preserve">  The pre and </w:t>
            </w:r>
            <w:r w:rsidR="00FD469F">
              <w:rPr>
                <w:i w:val="0"/>
              </w:rPr>
              <w:t>posttests</w:t>
            </w:r>
            <w:r>
              <w:rPr>
                <w:i w:val="0"/>
              </w:rPr>
              <w:t xml:space="preserve"> initially require that names be on the top of the sheets so that data for each individual can be correlated to see if the program was successful.  As such the data is identifiable for a period of time and presents a risk should a breach of confidentiality occur.   There are no expected discomforts.  </w:t>
            </w:r>
          </w:p>
        </w:tc>
      </w:tr>
      <w:tr w:rsidR="007E25D8" w14:paraId="36E18D32" w14:textId="77777777" w:rsidTr="00391E86">
        <w:tblPrEx>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7FC8BD50" w14:textId="006D5591" w:rsidR="007E25D8" w:rsidRDefault="00457C45" w:rsidP="006155E5">
            <w:pPr>
              <w:pStyle w:val="BlockText"/>
              <w:spacing w:before="0" w:after="240"/>
              <w:ind w:left="0" w:right="158"/>
              <w:rPr>
                <w:i w:val="0"/>
              </w:rPr>
            </w:pPr>
            <w:r>
              <w:rPr>
                <w:i w:val="0"/>
              </w:rPr>
              <w:t>4</w:t>
            </w:r>
          </w:p>
        </w:tc>
        <w:tc>
          <w:tcPr>
            <w:tcW w:w="9270" w:type="dxa"/>
            <w:tcBorders>
              <w:top w:val="single" w:sz="4" w:space="0" w:color="auto"/>
              <w:left w:val="single" w:sz="4" w:space="0" w:color="auto"/>
              <w:bottom w:val="single" w:sz="4" w:space="0" w:color="auto"/>
              <w:right w:val="single" w:sz="4" w:space="0" w:color="auto"/>
            </w:tcBorders>
          </w:tcPr>
          <w:p w14:paraId="3F3A33C9" w14:textId="1B5A83C5" w:rsidR="007E25D8" w:rsidRDefault="007E25D8" w:rsidP="006155E5">
            <w:pPr>
              <w:pStyle w:val="BlockText"/>
              <w:spacing w:before="0" w:after="240"/>
              <w:ind w:left="0" w:right="158"/>
              <w:rPr>
                <w:i w:val="0"/>
              </w:rPr>
            </w:pPr>
            <w:r>
              <w:rPr>
                <w:b/>
                <w:i w:val="0"/>
              </w:rPr>
              <w:t>Audio/Video Recording Confidentiality</w:t>
            </w:r>
            <w:r w:rsidRPr="000E4E81">
              <w:rPr>
                <w:b/>
                <w:i w:val="0"/>
              </w:rPr>
              <w:t xml:space="preserve"> Risk.</w:t>
            </w:r>
            <w:r>
              <w:rPr>
                <w:i w:val="0"/>
              </w:rPr>
              <w:t xml:space="preserve">   Audio/Video Recordings of interviews are identifiable and present a risk should a breach of confidentiality occur.   There are no expected discomforts.  </w:t>
            </w:r>
          </w:p>
        </w:tc>
      </w:tr>
    </w:tbl>
    <w:p w14:paraId="2B0DAB92" w14:textId="1AB220D4" w:rsidR="00971CB6" w:rsidRPr="006C5C87" w:rsidRDefault="00971CB6" w:rsidP="006155E5">
      <w:pPr>
        <w:pStyle w:val="BlockText"/>
        <w:spacing w:before="0" w:after="240"/>
        <w:ind w:left="0" w:right="158"/>
      </w:pPr>
    </w:p>
    <w:tbl>
      <w:tblPr>
        <w:tblW w:w="0" w:type="auto"/>
        <w:tblInd w:w="18" w:type="dxa"/>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54680C" w:rsidRPr="009D71AD" w14:paraId="6CC09FAA" w14:textId="77777777" w:rsidTr="00391E86">
        <w:trPr>
          <w:gridBefore w:val="1"/>
          <w:wBefore w:w="7" w:type="dxa"/>
        </w:trPr>
        <w:tc>
          <w:tcPr>
            <w:tcW w:w="10260" w:type="dxa"/>
            <w:gridSpan w:val="3"/>
            <w:tcBorders>
              <w:top w:val="single" w:sz="4" w:space="0" w:color="auto"/>
              <w:left w:val="single" w:sz="4" w:space="0" w:color="auto"/>
              <w:bottom w:val="single" w:sz="4" w:space="0" w:color="auto"/>
              <w:right w:val="single" w:sz="4" w:space="0" w:color="auto"/>
            </w:tcBorders>
            <w:shd w:val="pct10" w:color="auto" w:fill="auto"/>
          </w:tcPr>
          <w:p w14:paraId="23365219" w14:textId="77777777" w:rsidR="00C41C9E" w:rsidRPr="00C41C9E" w:rsidRDefault="00D30167" w:rsidP="006155E5">
            <w:pPr>
              <w:pStyle w:val="Heading2"/>
              <w:spacing w:before="0" w:after="240"/>
              <w:ind w:right="158"/>
              <w:rPr>
                <w:vanish/>
                <w:specVanish/>
              </w:rPr>
            </w:pPr>
            <w:bookmarkStart w:id="110" w:name="_Toc442166606"/>
            <w:r w:rsidRPr="00C41C9E">
              <w:t>Describe procedures performed to lessen</w:t>
            </w:r>
            <w:bookmarkEnd w:id="110"/>
          </w:p>
          <w:p w14:paraId="392F75A2" w14:textId="764DD435" w:rsidR="0054680C" w:rsidRPr="00C41C9E" w:rsidRDefault="00D30167" w:rsidP="006155E5">
            <w:pPr>
              <w:pStyle w:val="BodyItalics"/>
              <w:spacing w:before="0" w:after="240"/>
              <w:ind w:right="158"/>
            </w:pPr>
            <w:r w:rsidRPr="00C41C9E">
              <w:t xml:space="preserve"> </w:t>
            </w:r>
            <w:proofErr w:type="gramStart"/>
            <w:r w:rsidRPr="00C41C9E">
              <w:t>the</w:t>
            </w:r>
            <w:proofErr w:type="gramEnd"/>
            <w:r w:rsidRPr="00C41C9E">
              <w:t xml:space="preserve"> probability or magnitude of risks, including procedures being performed to monitor subjects for safety.</w:t>
            </w:r>
          </w:p>
        </w:tc>
      </w:tr>
      <w:tr w:rsidR="0054680C" w14:paraId="5C724CD7" w14:textId="77777777" w:rsidTr="00391E86">
        <w:trPr>
          <w:gridBefore w:val="1"/>
          <w:wBefore w:w="7" w:type="dxa"/>
        </w:trPr>
        <w:tc>
          <w:tcPr>
            <w:tcW w:w="10260" w:type="dxa"/>
            <w:gridSpan w:val="3"/>
            <w:tcBorders>
              <w:top w:val="single" w:sz="4" w:space="0" w:color="auto"/>
              <w:left w:val="single" w:sz="4" w:space="0" w:color="auto"/>
              <w:bottom w:val="single" w:sz="4" w:space="0" w:color="auto"/>
              <w:right w:val="single" w:sz="4" w:space="0" w:color="auto"/>
            </w:tcBorders>
            <w:shd w:val="pct5" w:color="auto" w:fill="auto"/>
          </w:tcPr>
          <w:p w14:paraId="5BEADECD" w14:textId="7578E64E" w:rsidR="0054680C" w:rsidRPr="00C67A2C" w:rsidRDefault="00C41C9E" w:rsidP="006155E5">
            <w:pPr>
              <w:pStyle w:val="BlockText"/>
              <w:spacing w:before="0" w:after="240"/>
              <w:ind w:left="0" w:right="158"/>
              <w:rPr>
                <w:rFonts w:ascii="Arial" w:hAnsi="Arial" w:cs="Arial"/>
                <w:i w:val="0"/>
                <w:sz w:val="22"/>
                <w:szCs w:val="22"/>
              </w:rPr>
            </w:pPr>
            <w:r>
              <w:rPr>
                <w:rFonts w:ascii="Arial" w:hAnsi="Arial" w:cs="Arial"/>
                <w:b/>
                <w:i w:val="0"/>
                <w:sz w:val="22"/>
                <w:szCs w:val="22"/>
              </w:rPr>
              <w:t xml:space="preserve">Discussion- </w:t>
            </w:r>
            <w:r w:rsidR="00BC313F">
              <w:rPr>
                <w:rFonts w:ascii="Arial" w:hAnsi="Arial" w:cs="Arial"/>
                <w:b/>
                <w:i w:val="0"/>
                <w:sz w:val="22"/>
                <w:szCs w:val="22"/>
              </w:rPr>
              <w:t>Risk</w:t>
            </w:r>
            <w:r w:rsidR="0054680C" w:rsidRPr="00280E7F">
              <w:rPr>
                <w:rFonts w:ascii="Arial" w:hAnsi="Arial" w:cs="Arial"/>
                <w:b/>
                <w:i w:val="0"/>
                <w:sz w:val="22"/>
                <w:szCs w:val="22"/>
              </w:rPr>
              <w:t xml:space="preserve"> </w:t>
            </w:r>
            <w:r w:rsidR="0054680C">
              <w:rPr>
                <w:rFonts w:ascii="Arial" w:hAnsi="Arial" w:cs="Arial"/>
                <w:b/>
                <w:i w:val="0"/>
                <w:sz w:val="22"/>
                <w:szCs w:val="22"/>
              </w:rPr>
              <w:t>Mitigation</w:t>
            </w:r>
            <w:r w:rsidR="0054680C" w:rsidRPr="00280E7F">
              <w:rPr>
                <w:rFonts w:ascii="Arial" w:hAnsi="Arial" w:cs="Arial"/>
                <w:b/>
                <w:i w:val="0"/>
                <w:sz w:val="22"/>
                <w:szCs w:val="22"/>
              </w:rPr>
              <w:t>.</w:t>
            </w:r>
            <w:r w:rsidR="0054680C">
              <w:rPr>
                <w:rFonts w:ascii="Arial" w:hAnsi="Arial" w:cs="Arial"/>
                <w:i w:val="0"/>
                <w:sz w:val="22"/>
                <w:szCs w:val="22"/>
              </w:rPr>
              <w:t xml:space="preserve">  </w:t>
            </w:r>
            <w:r w:rsidR="007E25D8">
              <w:rPr>
                <w:rFonts w:ascii="Arial" w:hAnsi="Arial" w:cs="Arial"/>
                <w:i w:val="0"/>
                <w:sz w:val="22"/>
                <w:szCs w:val="22"/>
              </w:rPr>
              <w:t xml:space="preserve">Procedures being done for scientific purposes or routinely as a part of good practice are given in section </w:t>
            </w:r>
            <w:r w:rsidR="00FA4042">
              <w:rPr>
                <w:rFonts w:ascii="Arial" w:hAnsi="Arial" w:cs="Arial"/>
                <w:i w:val="0"/>
                <w:sz w:val="22"/>
                <w:szCs w:val="22"/>
              </w:rPr>
              <w:t>10</w:t>
            </w:r>
            <w:r w:rsidR="007E25D8">
              <w:rPr>
                <w:rFonts w:ascii="Arial" w:hAnsi="Arial" w:cs="Arial"/>
                <w:i w:val="0"/>
                <w:sz w:val="22"/>
                <w:szCs w:val="22"/>
              </w:rPr>
              <w:t>.  This section should describe any additional procedures for mitigation of risks</w:t>
            </w:r>
            <w:r w:rsidR="00B30176">
              <w:rPr>
                <w:rFonts w:ascii="Arial" w:hAnsi="Arial" w:cs="Arial"/>
                <w:i w:val="0"/>
                <w:sz w:val="22"/>
                <w:szCs w:val="22"/>
              </w:rPr>
              <w:t xml:space="preserve"> that are not already given in other sections.</w:t>
            </w:r>
            <w:r w:rsidR="007E25D8">
              <w:rPr>
                <w:rFonts w:ascii="Arial" w:hAnsi="Arial" w:cs="Arial"/>
                <w:i w:val="0"/>
                <w:sz w:val="22"/>
                <w:szCs w:val="22"/>
              </w:rPr>
              <w:t xml:space="preserve">  </w:t>
            </w:r>
            <w:r w:rsidR="00972803">
              <w:rPr>
                <w:rFonts w:ascii="Arial" w:hAnsi="Arial" w:cs="Arial"/>
                <w:i w:val="0"/>
                <w:sz w:val="22"/>
                <w:szCs w:val="22"/>
              </w:rPr>
              <w:t xml:space="preserve">Be sure to include any procedures for treatments to be given for injuries resulting from the research including how a participant would notify the researcher of such </w:t>
            </w:r>
            <w:r>
              <w:rPr>
                <w:rFonts w:ascii="Arial" w:hAnsi="Arial" w:cs="Arial"/>
                <w:i w:val="0"/>
                <w:sz w:val="22"/>
                <w:szCs w:val="22"/>
              </w:rPr>
              <w:t>occurrences</w:t>
            </w:r>
            <w:r w:rsidR="00972803">
              <w:rPr>
                <w:rFonts w:ascii="Arial" w:hAnsi="Arial" w:cs="Arial"/>
                <w:i w:val="0"/>
                <w:sz w:val="22"/>
                <w:szCs w:val="22"/>
              </w:rPr>
              <w:t>.</w:t>
            </w:r>
          </w:p>
        </w:tc>
      </w:tr>
      <w:tr w:rsidR="0054680C" w:rsidRPr="009D71AD" w14:paraId="5862FB1D" w14:textId="77777777" w:rsidTr="00391E86">
        <w:tc>
          <w:tcPr>
            <w:tcW w:w="457" w:type="dxa"/>
            <w:gridSpan w:val="2"/>
            <w:tcBorders>
              <w:top w:val="single" w:sz="4" w:space="0" w:color="auto"/>
              <w:left w:val="single" w:sz="4" w:space="0" w:color="auto"/>
              <w:bottom w:val="single" w:sz="4" w:space="0" w:color="auto"/>
              <w:right w:val="single" w:sz="4" w:space="0" w:color="auto"/>
            </w:tcBorders>
          </w:tcPr>
          <w:p w14:paraId="5A2329BA" w14:textId="77777777" w:rsidR="0054680C" w:rsidRPr="009D71AD" w:rsidRDefault="0054680C" w:rsidP="006155E5">
            <w:pPr>
              <w:pStyle w:val="BlockText"/>
              <w:spacing w:before="0" w:after="240"/>
              <w:ind w:left="0" w:right="158"/>
              <w:rPr>
                <w:b/>
                <w:i w:val="0"/>
              </w:rPr>
            </w:pPr>
            <w:r w:rsidRPr="009D71AD">
              <w:rPr>
                <w:b/>
                <w:i w:val="0"/>
              </w:rPr>
              <w:t>A</w:t>
            </w:r>
          </w:p>
        </w:tc>
        <w:tc>
          <w:tcPr>
            <w:tcW w:w="9810" w:type="dxa"/>
            <w:gridSpan w:val="2"/>
            <w:tcBorders>
              <w:top w:val="single" w:sz="4" w:space="0" w:color="auto"/>
              <w:left w:val="single" w:sz="4" w:space="0" w:color="auto"/>
              <w:bottom w:val="single" w:sz="4" w:space="0" w:color="auto"/>
              <w:right w:val="single" w:sz="4" w:space="0" w:color="auto"/>
            </w:tcBorders>
          </w:tcPr>
          <w:p w14:paraId="1204ACB9" w14:textId="3559DA98" w:rsidR="0054680C" w:rsidRPr="009D71AD" w:rsidRDefault="0054680C" w:rsidP="006155E5">
            <w:pPr>
              <w:pStyle w:val="BlockText"/>
              <w:spacing w:before="0" w:after="240"/>
              <w:ind w:left="0" w:right="158"/>
              <w:rPr>
                <w:b/>
                <w:i w:val="0"/>
              </w:rPr>
            </w:pPr>
            <w:r w:rsidRPr="009D71AD">
              <w:rPr>
                <w:b/>
                <w:i w:val="0"/>
              </w:rPr>
              <w:t xml:space="preserve">NA </w:t>
            </w:r>
            <w:r w:rsidR="00C41C9E">
              <w:rPr>
                <w:b/>
                <w:i w:val="0"/>
              </w:rPr>
              <w:t>T</w:t>
            </w:r>
            <w:r>
              <w:rPr>
                <w:b/>
                <w:i w:val="0"/>
              </w:rPr>
              <w:t xml:space="preserve">ype </w:t>
            </w:r>
            <w:r w:rsidR="00C41C9E">
              <w:rPr>
                <w:b/>
                <w:i w:val="0"/>
              </w:rPr>
              <w:t>R</w:t>
            </w:r>
            <w:r w:rsidRPr="009D71AD">
              <w:rPr>
                <w:b/>
                <w:i w:val="0"/>
              </w:rPr>
              <w:t>esponses:</w:t>
            </w:r>
          </w:p>
        </w:tc>
      </w:tr>
      <w:tr w:rsidR="0054680C" w14:paraId="7D7690E5" w14:textId="77777777" w:rsidTr="00391E86">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6848736E" w14:textId="77777777" w:rsidR="0054680C" w:rsidRPr="00C41C9E" w:rsidRDefault="0054680C" w:rsidP="006155E5">
            <w:pPr>
              <w:pStyle w:val="BlockText"/>
              <w:spacing w:before="0" w:after="240"/>
              <w:ind w:left="0" w:right="158"/>
              <w:rPr>
                <w:i w:val="0"/>
              </w:rPr>
            </w:pPr>
            <w:r w:rsidRPr="00C41C9E">
              <w:rPr>
                <w:i w:val="0"/>
              </w:rPr>
              <w:t>1</w:t>
            </w:r>
          </w:p>
        </w:tc>
        <w:tc>
          <w:tcPr>
            <w:tcW w:w="9270" w:type="dxa"/>
            <w:tcBorders>
              <w:top w:val="single" w:sz="4" w:space="0" w:color="auto"/>
              <w:left w:val="single" w:sz="4" w:space="0" w:color="auto"/>
              <w:bottom w:val="single" w:sz="4" w:space="0" w:color="auto"/>
              <w:right w:val="single" w:sz="4" w:space="0" w:color="auto"/>
            </w:tcBorders>
          </w:tcPr>
          <w:p w14:paraId="3E813261" w14:textId="42327EAD" w:rsidR="0054680C" w:rsidRPr="00C41C9E" w:rsidRDefault="0054680C" w:rsidP="006155E5">
            <w:pPr>
              <w:pStyle w:val="BlockText"/>
              <w:spacing w:before="0" w:after="240"/>
              <w:ind w:left="0" w:right="158"/>
              <w:rPr>
                <w:i w:val="0"/>
              </w:rPr>
            </w:pPr>
            <w:r w:rsidRPr="00C41C9E">
              <w:rPr>
                <w:i w:val="0"/>
              </w:rPr>
              <w:t>There are no reasonably foreseeable risks or discomforts to participation in this project</w:t>
            </w:r>
            <w:r w:rsidR="00B30176" w:rsidRPr="00C41C9E">
              <w:rPr>
                <w:i w:val="0"/>
              </w:rPr>
              <w:t xml:space="preserve"> and therefore no additional risk mitigation procedures are necessary</w:t>
            </w:r>
            <w:r w:rsidRPr="00C41C9E">
              <w:rPr>
                <w:i w:val="0"/>
              </w:rPr>
              <w:t>.</w:t>
            </w:r>
          </w:p>
        </w:tc>
      </w:tr>
      <w:tr w:rsidR="0054680C" w:rsidRPr="009D71AD" w14:paraId="05C0EA81" w14:textId="77777777" w:rsidTr="00391E86">
        <w:tc>
          <w:tcPr>
            <w:tcW w:w="457" w:type="dxa"/>
            <w:gridSpan w:val="2"/>
            <w:tcBorders>
              <w:top w:val="single" w:sz="4" w:space="0" w:color="auto"/>
              <w:left w:val="single" w:sz="4" w:space="0" w:color="auto"/>
              <w:bottom w:val="single" w:sz="4" w:space="0" w:color="auto"/>
              <w:right w:val="single" w:sz="4" w:space="0" w:color="auto"/>
            </w:tcBorders>
          </w:tcPr>
          <w:p w14:paraId="34B8A21B" w14:textId="77777777" w:rsidR="0054680C" w:rsidRPr="009D71AD" w:rsidRDefault="0054680C" w:rsidP="006155E5">
            <w:pPr>
              <w:pStyle w:val="BlockText"/>
              <w:spacing w:before="0" w:after="240"/>
              <w:ind w:left="0" w:right="158"/>
              <w:rPr>
                <w:b/>
                <w:i w:val="0"/>
              </w:rPr>
            </w:pPr>
            <w:r w:rsidRPr="009D71AD">
              <w:rPr>
                <w:b/>
                <w:i w:val="0"/>
              </w:rPr>
              <w:lastRenderedPageBreak/>
              <w:t>B</w:t>
            </w:r>
          </w:p>
        </w:tc>
        <w:tc>
          <w:tcPr>
            <w:tcW w:w="9810" w:type="dxa"/>
            <w:gridSpan w:val="2"/>
            <w:tcBorders>
              <w:top w:val="single" w:sz="4" w:space="0" w:color="auto"/>
              <w:left w:val="single" w:sz="4" w:space="0" w:color="auto"/>
              <w:bottom w:val="single" w:sz="4" w:space="0" w:color="auto"/>
              <w:right w:val="single" w:sz="4" w:space="0" w:color="auto"/>
            </w:tcBorders>
          </w:tcPr>
          <w:p w14:paraId="2A2FC5B8" w14:textId="40BA3F2D" w:rsidR="0054680C" w:rsidRPr="009D71AD" w:rsidRDefault="00B30176" w:rsidP="006155E5">
            <w:pPr>
              <w:pStyle w:val="BlockText"/>
              <w:spacing w:before="0" w:after="240"/>
              <w:ind w:left="0" w:right="158"/>
              <w:rPr>
                <w:b/>
                <w:i w:val="0"/>
              </w:rPr>
            </w:pPr>
            <w:r>
              <w:rPr>
                <w:b/>
                <w:i w:val="0"/>
              </w:rPr>
              <w:t>R</w:t>
            </w:r>
            <w:r w:rsidR="0054680C">
              <w:rPr>
                <w:b/>
                <w:i w:val="0"/>
              </w:rPr>
              <w:t>isk</w:t>
            </w:r>
            <w:r>
              <w:rPr>
                <w:b/>
                <w:i w:val="0"/>
              </w:rPr>
              <w:t xml:space="preserve"> Mitigation</w:t>
            </w:r>
            <w:r w:rsidR="0054680C">
              <w:rPr>
                <w:b/>
                <w:i w:val="0"/>
              </w:rPr>
              <w:t xml:space="preserve"> </w:t>
            </w:r>
            <w:r w:rsidR="0054680C" w:rsidRPr="003D727D">
              <w:rPr>
                <w:i w:val="0"/>
              </w:rPr>
              <w:t>(Keep in mind that you may need a combination of these for your particular study)</w:t>
            </w:r>
          </w:p>
        </w:tc>
      </w:tr>
      <w:tr w:rsidR="0054680C" w14:paraId="380FB41C" w14:textId="77777777" w:rsidTr="00391E86">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54F1155A" w14:textId="0FA8D5C2" w:rsidR="0054680C" w:rsidRDefault="00C41C9E" w:rsidP="006155E5">
            <w:pPr>
              <w:pStyle w:val="BlockText"/>
              <w:spacing w:before="0" w:after="240"/>
              <w:ind w:left="0" w:right="158"/>
              <w:rPr>
                <w:i w:val="0"/>
              </w:rPr>
            </w:pPr>
            <w:r>
              <w:rPr>
                <w:i w:val="0"/>
              </w:rPr>
              <w:t>1</w:t>
            </w:r>
          </w:p>
        </w:tc>
        <w:tc>
          <w:tcPr>
            <w:tcW w:w="9270" w:type="dxa"/>
            <w:tcBorders>
              <w:top w:val="single" w:sz="4" w:space="0" w:color="auto"/>
              <w:left w:val="single" w:sz="4" w:space="0" w:color="auto"/>
              <w:bottom w:val="single" w:sz="4" w:space="0" w:color="auto"/>
              <w:right w:val="single" w:sz="4" w:space="0" w:color="auto"/>
            </w:tcBorders>
          </w:tcPr>
          <w:p w14:paraId="3FCD0A44" w14:textId="757E74CD" w:rsidR="00BB5E6D" w:rsidRPr="00C41C9E" w:rsidRDefault="0054680C" w:rsidP="006155E5">
            <w:pPr>
              <w:pStyle w:val="BlockText"/>
              <w:spacing w:before="0" w:after="240"/>
              <w:ind w:left="0" w:right="158"/>
              <w:rPr>
                <w:i w:val="0"/>
                <w:highlight w:val="yellow"/>
              </w:rPr>
            </w:pPr>
            <w:r w:rsidRPr="00CA4747">
              <w:rPr>
                <w:b/>
                <w:i w:val="0"/>
              </w:rPr>
              <w:t>Biomedical Example</w:t>
            </w:r>
            <w:r w:rsidR="00CA4747" w:rsidRPr="00CA4747">
              <w:rPr>
                <w:b/>
                <w:i w:val="0"/>
              </w:rPr>
              <w:t>.</w:t>
            </w:r>
            <w:r w:rsidR="00CA4747">
              <w:rPr>
                <w:b/>
                <w:i w:val="0"/>
              </w:rPr>
              <w:t xml:space="preserve">  </w:t>
            </w:r>
            <w:r w:rsidR="00263C53" w:rsidRPr="00CA4747">
              <w:rPr>
                <w:i w:val="0"/>
              </w:rPr>
              <w:t xml:space="preserve">All the investigators are experienced at conducting </w:t>
            </w:r>
            <w:r w:rsidR="008A7EF4" w:rsidRPr="00CA4747">
              <w:rPr>
                <w:i w:val="0"/>
              </w:rPr>
              <w:t>…</w:t>
            </w:r>
            <w:r w:rsidR="002A4A3C" w:rsidRPr="00CA4747">
              <w:rPr>
                <w:i w:val="0"/>
              </w:rPr>
              <w:t>…</w:t>
            </w:r>
            <w:r w:rsidR="008A7EF4" w:rsidRPr="00CA4747">
              <w:rPr>
                <w:i w:val="0"/>
              </w:rPr>
              <w:t>.</w:t>
            </w:r>
            <w:r w:rsidR="00263C53" w:rsidRPr="00CA4747">
              <w:rPr>
                <w:i w:val="0"/>
              </w:rPr>
              <w:t xml:space="preserve"> protocols.  Dr. </w:t>
            </w:r>
            <w:r w:rsidR="008A7EF4" w:rsidRPr="00CA4747">
              <w:rPr>
                <w:i w:val="0"/>
              </w:rPr>
              <w:t>…</w:t>
            </w:r>
            <w:r w:rsidR="002A4A3C" w:rsidRPr="00CA4747">
              <w:rPr>
                <w:i w:val="0"/>
              </w:rPr>
              <w:t>…</w:t>
            </w:r>
            <w:r w:rsidR="008A7EF4" w:rsidRPr="00CA4747">
              <w:rPr>
                <w:i w:val="0"/>
              </w:rPr>
              <w:t>.</w:t>
            </w:r>
            <w:r w:rsidR="00263C53" w:rsidRPr="00CA4747">
              <w:rPr>
                <w:i w:val="0"/>
              </w:rPr>
              <w:t xml:space="preserve"> will provide instructions </w:t>
            </w:r>
            <w:proofErr w:type="gramStart"/>
            <w:r w:rsidR="00263C53" w:rsidRPr="00CA4747">
              <w:rPr>
                <w:i w:val="0"/>
              </w:rPr>
              <w:t xml:space="preserve">on </w:t>
            </w:r>
            <w:r w:rsidR="002A4A3C" w:rsidRPr="00CA4747">
              <w:rPr>
                <w:i w:val="0"/>
              </w:rPr>
              <w:t>..</w:t>
            </w:r>
            <w:proofErr w:type="gramEnd"/>
            <w:r w:rsidR="008A7EF4" w:rsidRPr="00CA4747">
              <w:rPr>
                <w:i w:val="0"/>
              </w:rPr>
              <w:t>….</w:t>
            </w:r>
            <w:r w:rsidR="00263C53" w:rsidRPr="00CA4747">
              <w:rPr>
                <w:i w:val="0"/>
              </w:rPr>
              <w:t>use and will remain in the clinic during each protocol visit.  The subjects will be closely monitored and attended by at least two study personnel at all times.  Stopping criteria for</w:t>
            </w:r>
            <w:r w:rsidR="00025914">
              <w:rPr>
                <w:i w:val="0"/>
              </w:rPr>
              <w:t xml:space="preserve"> </w:t>
            </w:r>
            <w:r w:rsidR="00263C53" w:rsidRPr="00CA4747">
              <w:rPr>
                <w:i w:val="0"/>
              </w:rPr>
              <w:t xml:space="preserve">elevated vitals have been established and will be </w:t>
            </w:r>
            <w:r w:rsidR="002A4A3C" w:rsidRPr="00CA4747">
              <w:rPr>
                <w:i w:val="0"/>
              </w:rPr>
              <w:t xml:space="preserve">discussed and </w:t>
            </w:r>
            <w:r w:rsidR="00263C53" w:rsidRPr="00CA4747">
              <w:rPr>
                <w:i w:val="0"/>
              </w:rPr>
              <w:t>posted in the clinic.</w:t>
            </w:r>
          </w:p>
        </w:tc>
      </w:tr>
      <w:tr w:rsidR="0054680C" w14:paraId="34F4D6CC" w14:textId="77777777" w:rsidTr="00391E86">
        <w:tblPrEx>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4D7D751B" w14:textId="77777777" w:rsidR="0054680C" w:rsidRPr="00025914" w:rsidRDefault="0054680C" w:rsidP="006155E5">
            <w:pPr>
              <w:pStyle w:val="BlockText"/>
              <w:spacing w:before="0" w:after="240"/>
              <w:ind w:left="0" w:right="158"/>
              <w:rPr>
                <w:i w:val="0"/>
              </w:rPr>
            </w:pPr>
            <w:r w:rsidRPr="00025914">
              <w:rPr>
                <w:i w:val="0"/>
              </w:rPr>
              <w:t>2</w:t>
            </w:r>
          </w:p>
        </w:tc>
        <w:tc>
          <w:tcPr>
            <w:tcW w:w="9270" w:type="dxa"/>
            <w:tcBorders>
              <w:top w:val="single" w:sz="4" w:space="0" w:color="auto"/>
              <w:left w:val="single" w:sz="4" w:space="0" w:color="auto"/>
              <w:bottom w:val="single" w:sz="4" w:space="0" w:color="auto"/>
              <w:right w:val="single" w:sz="4" w:space="0" w:color="auto"/>
            </w:tcBorders>
          </w:tcPr>
          <w:p w14:paraId="61026BF7" w14:textId="10C211CC" w:rsidR="00263C53" w:rsidRPr="00025914" w:rsidRDefault="0054680C" w:rsidP="006155E5">
            <w:pPr>
              <w:pStyle w:val="BlockText"/>
              <w:spacing w:before="0" w:after="240"/>
              <w:ind w:left="0" w:right="158"/>
              <w:rPr>
                <w:i w:val="0"/>
              </w:rPr>
            </w:pPr>
            <w:r w:rsidRPr="00025914">
              <w:rPr>
                <w:b/>
                <w:i w:val="0"/>
              </w:rPr>
              <w:t>Clinical Behavioral Example</w:t>
            </w:r>
            <w:r w:rsidR="00025914" w:rsidRPr="00025914">
              <w:rPr>
                <w:b/>
                <w:i w:val="0"/>
              </w:rPr>
              <w:t>.</w:t>
            </w:r>
            <w:r w:rsidR="00025914" w:rsidRPr="00025914">
              <w:rPr>
                <w:i w:val="0"/>
              </w:rPr>
              <w:t xml:space="preserve">  As discussed above, responses to the depression inventory will be reviewed immediately after the participants complete the measure.  Any participant endorsing more than 2 items on the depression inventory will be asked to remain to speak with the licensed counselor about their responses and… </w:t>
            </w:r>
          </w:p>
        </w:tc>
      </w:tr>
      <w:tr w:rsidR="0054680C" w14:paraId="5775396C" w14:textId="77777777" w:rsidTr="00391E86">
        <w:tblPrEx>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2FE11173" w14:textId="089FEDFD" w:rsidR="0054680C" w:rsidRDefault="00C41C9E" w:rsidP="006155E5">
            <w:pPr>
              <w:pStyle w:val="BlockText"/>
              <w:spacing w:before="0" w:after="240"/>
              <w:ind w:left="0" w:right="158"/>
              <w:rPr>
                <w:i w:val="0"/>
              </w:rPr>
            </w:pPr>
            <w:r>
              <w:rPr>
                <w:i w:val="0"/>
              </w:rPr>
              <w:t>3</w:t>
            </w:r>
          </w:p>
        </w:tc>
        <w:tc>
          <w:tcPr>
            <w:tcW w:w="9270" w:type="dxa"/>
            <w:tcBorders>
              <w:top w:val="single" w:sz="4" w:space="0" w:color="auto"/>
              <w:left w:val="single" w:sz="4" w:space="0" w:color="auto"/>
              <w:bottom w:val="single" w:sz="4" w:space="0" w:color="auto"/>
              <w:right w:val="single" w:sz="4" w:space="0" w:color="auto"/>
            </w:tcBorders>
          </w:tcPr>
          <w:p w14:paraId="6F27730A" w14:textId="4A7DD11E" w:rsidR="0054680C" w:rsidRDefault="0054680C" w:rsidP="006155E5">
            <w:pPr>
              <w:pStyle w:val="BlockText"/>
              <w:spacing w:before="0" w:after="240"/>
              <w:ind w:left="0" w:right="158"/>
              <w:rPr>
                <w:i w:val="0"/>
              </w:rPr>
            </w:pPr>
            <w:r w:rsidRPr="000E4E81">
              <w:rPr>
                <w:b/>
                <w:i w:val="0"/>
              </w:rPr>
              <w:t>Confidentiality Risk Only.</w:t>
            </w:r>
            <w:r>
              <w:rPr>
                <w:i w:val="0"/>
              </w:rPr>
              <w:t xml:space="preserve">  The risk of a breach is reduced by the use of a sealed envelope by each participant to turn in the pre and post tests and further by a procedure whereby, once the research team is in possession of both the pre and post tests for an individual, </w:t>
            </w:r>
            <w:r w:rsidR="007E25D8">
              <w:rPr>
                <w:i w:val="0"/>
              </w:rPr>
              <w:t xml:space="preserve">the two data sheets are stapled together and the name of the individual is cut off of the top of the sheet.  This process takes place within…of receipt of the two data instruments. </w:t>
            </w:r>
          </w:p>
        </w:tc>
      </w:tr>
      <w:tr w:rsidR="0054680C" w14:paraId="46D4B97C" w14:textId="77777777" w:rsidTr="00391E86">
        <w:tblPrEx>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4728C890" w14:textId="7A79B87B" w:rsidR="0054680C" w:rsidRDefault="00C41C9E" w:rsidP="006155E5">
            <w:pPr>
              <w:pStyle w:val="BlockText"/>
              <w:spacing w:before="0" w:after="240"/>
              <w:ind w:left="0" w:right="158"/>
              <w:rPr>
                <w:i w:val="0"/>
              </w:rPr>
            </w:pPr>
            <w:r>
              <w:rPr>
                <w:i w:val="0"/>
              </w:rPr>
              <w:t>4</w:t>
            </w:r>
          </w:p>
        </w:tc>
        <w:tc>
          <w:tcPr>
            <w:tcW w:w="9270" w:type="dxa"/>
            <w:tcBorders>
              <w:top w:val="single" w:sz="4" w:space="0" w:color="auto"/>
              <w:left w:val="single" w:sz="4" w:space="0" w:color="auto"/>
              <w:bottom w:val="single" w:sz="4" w:space="0" w:color="auto"/>
              <w:right w:val="single" w:sz="4" w:space="0" w:color="auto"/>
            </w:tcBorders>
          </w:tcPr>
          <w:p w14:paraId="02A31E79" w14:textId="1925E45C" w:rsidR="0054680C" w:rsidRDefault="0054680C" w:rsidP="006155E5">
            <w:pPr>
              <w:pStyle w:val="BlockText"/>
              <w:spacing w:before="0" w:after="240"/>
              <w:ind w:left="0" w:right="158"/>
              <w:rPr>
                <w:i w:val="0"/>
              </w:rPr>
            </w:pPr>
            <w:r>
              <w:rPr>
                <w:b/>
                <w:i w:val="0"/>
              </w:rPr>
              <w:t>Audio/Video Recording Confidentiality</w:t>
            </w:r>
            <w:r w:rsidRPr="000E4E81">
              <w:rPr>
                <w:b/>
                <w:i w:val="0"/>
              </w:rPr>
              <w:t xml:space="preserve"> Risk.</w:t>
            </w:r>
            <w:r>
              <w:rPr>
                <w:i w:val="0"/>
              </w:rPr>
              <w:t xml:space="preserve">   </w:t>
            </w:r>
            <w:r w:rsidR="003063EE" w:rsidRPr="003063EE">
              <w:rPr>
                <w:i w:val="0"/>
              </w:rPr>
              <w:t xml:space="preserve">Video and audio data will be transcribed.  After transcriptions have been </w:t>
            </w:r>
            <w:proofErr w:type="gramStart"/>
            <w:r w:rsidR="003063EE" w:rsidRPr="003063EE">
              <w:rPr>
                <w:i w:val="0"/>
              </w:rPr>
              <w:t>verified/reviewed</w:t>
            </w:r>
            <w:proofErr w:type="gramEnd"/>
            <w:r w:rsidR="003063EE" w:rsidRPr="003063EE">
              <w:rPr>
                <w:i w:val="0"/>
              </w:rPr>
              <w:t xml:space="preserve"> for accuracy</w:t>
            </w:r>
            <w:r w:rsidR="003063EE">
              <w:rPr>
                <w:i w:val="0"/>
              </w:rPr>
              <w:t>,</w:t>
            </w:r>
            <w:r w:rsidR="003063EE" w:rsidRPr="003063EE">
              <w:rPr>
                <w:i w:val="0"/>
              </w:rPr>
              <w:t xml:space="preserve"> any information that makes the transcript identifiable will be replaced with information to make it unidentifiable.  Video or audio data will then be deleted or erased.</w:t>
            </w:r>
            <w:r w:rsidR="003063EE">
              <w:rPr>
                <w:i w:val="0"/>
              </w:rPr>
              <w:t xml:space="preserve">  This process will take place within…of obtaining data from each individual.   -OR- </w:t>
            </w:r>
            <w:r w:rsidR="003063EE" w:rsidRPr="003063EE">
              <w:rPr>
                <w:i w:val="0"/>
              </w:rPr>
              <w:t>Video and audio data will de-identified by digital alteration so as to mask participants' identities.</w:t>
            </w:r>
            <w:r w:rsidR="003063EE">
              <w:rPr>
                <w:i w:val="0"/>
              </w:rPr>
              <w:t xml:space="preserve">  This process will take place within…of obtaining data from each individual.   -OR- </w:t>
            </w:r>
            <w:r w:rsidR="003063EE" w:rsidRPr="003063EE">
              <w:rPr>
                <w:i w:val="0"/>
              </w:rPr>
              <w:t>Video and/or audio data will be retained in an identifiable form under the security procedures defined</w:t>
            </w:r>
            <w:r w:rsidR="003063EE">
              <w:rPr>
                <w:i w:val="0"/>
              </w:rPr>
              <w:t xml:space="preserve"> in the confidentiality section</w:t>
            </w:r>
            <w:r w:rsidR="003063EE" w:rsidRPr="003063EE">
              <w:rPr>
                <w:i w:val="0"/>
              </w:rPr>
              <w:t xml:space="preserve"> until destroyed/deleted.</w:t>
            </w:r>
            <w:r w:rsidR="003063EE">
              <w:rPr>
                <w:i w:val="0"/>
              </w:rPr>
              <w:t xml:space="preserve">  This process will take place within…</w:t>
            </w:r>
          </w:p>
        </w:tc>
      </w:tr>
    </w:tbl>
    <w:p w14:paraId="14CC4106" w14:textId="17B68D8D" w:rsidR="00214986" w:rsidRDefault="00214986"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BC313F" w:rsidRPr="009D71AD" w14:paraId="0E5A10B7" w14:textId="77777777" w:rsidTr="00391E86">
        <w:trPr>
          <w:gridBefore w:val="1"/>
          <w:wBefore w:w="7" w:type="dxa"/>
        </w:trPr>
        <w:tc>
          <w:tcPr>
            <w:tcW w:w="10260" w:type="dxa"/>
            <w:gridSpan w:val="3"/>
            <w:shd w:val="pct10" w:color="auto" w:fill="auto"/>
          </w:tcPr>
          <w:p w14:paraId="2AA74204" w14:textId="77777777" w:rsidR="00C41C9E" w:rsidRPr="00C41C9E" w:rsidRDefault="00D30167" w:rsidP="006155E5">
            <w:pPr>
              <w:pStyle w:val="Heading2"/>
              <w:spacing w:before="0" w:after="240"/>
              <w:ind w:right="158"/>
              <w:rPr>
                <w:vanish/>
                <w:specVanish/>
              </w:rPr>
            </w:pPr>
            <w:bookmarkStart w:id="111" w:name="_Toc442166607"/>
            <w:r w:rsidRPr="00C41C9E">
              <w:t xml:space="preserve">If applicable, </w:t>
            </w:r>
            <w:r w:rsidRPr="006E7EFA">
              <w:t>indicate which procedures</w:t>
            </w:r>
            <w:r w:rsidRPr="00C41C9E">
              <w:t xml:space="preserve"> may have risks</w:t>
            </w:r>
            <w:bookmarkEnd w:id="111"/>
          </w:p>
          <w:p w14:paraId="53EB8BAB" w14:textId="6D9C6C8A" w:rsidR="00BC313F" w:rsidRPr="00C41C9E" w:rsidRDefault="00D30167" w:rsidP="006155E5">
            <w:pPr>
              <w:pStyle w:val="BodyItalics"/>
              <w:spacing w:before="0" w:after="240"/>
              <w:ind w:right="158"/>
            </w:pPr>
            <w:r w:rsidRPr="00C41C9E">
              <w:t xml:space="preserve"> </w:t>
            </w:r>
            <w:proofErr w:type="gramStart"/>
            <w:r w:rsidRPr="00C41C9E">
              <w:t>to</w:t>
            </w:r>
            <w:proofErr w:type="gramEnd"/>
            <w:r w:rsidRPr="00C41C9E">
              <w:t xml:space="preserve"> the subjects that are currently unforeseeable.</w:t>
            </w:r>
          </w:p>
        </w:tc>
      </w:tr>
      <w:tr w:rsidR="00BC313F" w14:paraId="69DE3981" w14:textId="77777777" w:rsidTr="00391E86">
        <w:trPr>
          <w:gridBefore w:val="1"/>
          <w:wBefore w:w="7" w:type="dxa"/>
        </w:trPr>
        <w:tc>
          <w:tcPr>
            <w:tcW w:w="10260" w:type="dxa"/>
            <w:gridSpan w:val="3"/>
            <w:shd w:val="pct5" w:color="auto" w:fill="auto"/>
          </w:tcPr>
          <w:p w14:paraId="38B098AF" w14:textId="59739FAF" w:rsidR="00BC313F" w:rsidRPr="00C41C9E" w:rsidRDefault="00C41C9E" w:rsidP="006155E5">
            <w:pPr>
              <w:pStyle w:val="BlockText"/>
              <w:spacing w:before="0" w:after="240"/>
              <w:ind w:left="0" w:right="158"/>
              <w:rPr>
                <w:rFonts w:ascii="Arial" w:hAnsi="Arial" w:cs="Arial"/>
                <w:i w:val="0"/>
                <w:sz w:val="22"/>
                <w:szCs w:val="22"/>
              </w:rPr>
            </w:pPr>
            <w:r>
              <w:rPr>
                <w:rFonts w:ascii="Arial" w:hAnsi="Arial" w:cs="Arial"/>
                <w:b/>
                <w:i w:val="0"/>
                <w:sz w:val="22"/>
                <w:szCs w:val="22"/>
              </w:rPr>
              <w:t xml:space="preserve">Discussion- </w:t>
            </w:r>
            <w:r w:rsidR="00BC313F" w:rsidRPr="00C41C9E">
              <w:rPr>
                <w:rFonts w:ascii="Arial" w:hAnsi="Arial" w:cs="Arial"/>
                <w:b/>
                <w:i w:val="0"/>
                <w:sz w:val="22"/>
                <w:szCs w:val="22"/>
              </w:rPr>
              <w:t xml:space="preserve">Unforeseeable Risks.  </w:t>
            </w:r>
            <w:r w:rsidR="00BC313F" w:rsidRPr="00C41C9E">
              <w:rPr>
                <w:rFonts w:ascii="Arial" w:hAnsi="Arial" w:cs="Arial"/>
                <w:i w:val="0"/>
                <w:sz w:val="22"/>
                <w:szCs w:val="22"/>
              </w:rPr>
              <w:t xml:space="preserve">  </w:t>
            </w:r>
            <w:r w:rsidR="00B30176" w:rsidRPr="00C41C9E">
              <w:rPr>
                <w:rFonts w:ascii="Arial" w:hAnsi="Arial" w:cs="Arial"/>
                <w:i w:val="0"/>
                <w:sz w:val="22"/>
                <w:szCs w:val="22"/>
              </w:rPr>
              <w:t>Some procedures are so new that the risks associated with them are not known at the time of starting the research.  A description of these procedures should be given here.  Again, use the reasonable person approach.  For example, while there might be some potential that walking into the building on a cold day in Buffalo might result in injury (the unforeseeable accident)</w:t>
            </w:r>
            <w:proofErr w:type="gramStart"/>
            <w:r w:rsidR="00B30176" w:rsidRPr="00C41C9E">
              <w:rPr>
                <w:rFonts w:ascii="Arial" w:hAnsi="Arial" w:cs="Arial"/>
                <w:i w:val="0"/>
                <w:sz w:val="22"/>
                <w:szCs w:val="22"/>
              </w:rPr>
              <w:t>,</w:t>
            </w:r>
            <w:proofErr w:type="gramEnd"/>
            <w:r w:rsidR="00B30176" w:rsidRPr="00C41C9E">
              <w:rPr>
                <w:rFonts w:ascii="Arial" w:hAnsi="Arial" w:cs="Arial"/>
                <w:i w:val="0"/>
                <w:sz w:val="22"/>
                <w:szCs w:val="22"/>
              </w:rPr>
              <w:t xml:space="preserve"> no one would expect this to be described as a risk of the study.  On the other hand, there may be unforeseeable side effects in a treatment study.</w:t>
            </w:r>
          </w:p>
        </w:tc>
      </w:tr>
      <w:tr w:rsidR="00BC313F" w:rsidRPr="009D71AD" w14:paraId="613E751F" w14:textId="77777777" w:rsidTr="00391E86">
        <w:tc>
          <w:tcPr>
            <w:tcW w:w="457" w:type="dxa"/>
            <w:gridSpan w:val="2"/>
          </w:tcPr>
          <w:p w14:paraId="7564293B" w14:textId="77777777" w:rsidR="00BC313F" w:rsidRPr="009D71AD" w:rsidRDefault="00BC313F" w:rsidP="006155E5">
            <w:pPr>
              <w:pStyle w:val="BlockText"/>
              <w:spacing w:before="0" w:after="240"/>
              <w:ind w:left="0" w:right="158"/>
              <w:rPr>
                <w:b/>
                <w:i w:val="0"/>
              </w:rPr>
            </w:pPr>
            <w:r w:rsidRPr="009D71AD">
              <w:rPr>
                <w:b/>
                <w:i w:val="0"/>
              </w:rPr>
              <w:t>A</w:t>
            </w:r>
          </w:p>
        </w:tc>
        <w:tc>
          <w:tcPr>
            <w:tcW w:w="9810" w:type="dxa"/>
            <w:gridSpan w:val="2"/>
          </w:tcPr>
          <w:p w14:paraId="1E8EA436" w14:textId="77777777" w:rsidR="00BC313F" w:rsidRPr="009D71AD" w:rsidRDefault="00BC313F"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BC313F" w14:paraId="411BF2AF" w14:textId="77777777" w:rsidTr="00391E86">
        <w:trPr>
          <w:gridBefore w:val="2"/>
          <w:wBefore w:w="457" w:type="dxa"/>
        </w:trPr>
        <w:tc>
          <w:tcPr>
            <w:tcW w:w="540" w:type="dxa"/>
          </w:tcPr>
          <w:p w14:paraId="3420075F" w14:textId="77777777" w:rsidR="00BC313F" w:rsidRPr="00BC313F" w:rsidRDefault="00BC313F" w:rsidP="006155E5">
            <w:pPr>
              <w:pStyle w:val="BlockText"/>
              <w:spacing w:before="0" w:after="240"/>
              <w:ind w:left="0" w:right="158"/>
              <w:rPr>
                <w:i w:val="0"/>
              </w:rPr>
            </w:pPr>
            <w:r w:rsidRPr="00BC313F">
              <w:rPr>
                <w:i w:val="0"/>
              </w:rPr>
              <w:lastRenderedPageBreak/>
              <w:t>1</w:t>
            </w:r>
          </w:p>
        </w:tc>
        <w:tc>
          <w:tcPr>
            <w:tcW w:w="9270" w:type="dxa"/>
          </w:tcPr>
          <w:p w14:paraId="4BC78A92" w14:textId="7F192496" w:rsidR="00BC313F" w:rsidRPr="00BC313F" w:rsidRDefault="00BC313F" w:rsidP="006155E5">
            <w:pPr>
              <w:pStyle w:val="BlockText"/>
              <w:spacing w:before="0" w:after="240"/>
              <w:ind w:left="0" w:right="158"/>
              <w:rPr>
                <w:i w:val="0"/>
              </w:rPr>
            </w:pPr>
            <w:r w:rsidRPr="00BC313F">
              <w:rPr>
                <w:i w:val="0"/>
              </w:rPr>
              <w:t xml:space="preserve">There are no procedures </w:t>
            </w:r>
            <w:r>
              <w:rPr>
                <w:i w:val="0"/>
              </w:rPr>
              <w:t>in</w:t>
            </w:r>
            <w:r w:rsidRPr="00BC313F">
              <w:rPr>
                <w:i w:val="0"/>
              </w:rPr>
              <w:t xml:space="preserve"> this research that have risks to subjects</w:t>
            </w:r>
            <w:r>
              <w:rPr>
                <w:i w:val="0"/>
              </w:rPr>
              <w:t xml:space="preserve"> </w:t>
            </w:r>
            <w:r w:rsidRPr="00BC313F">
              <w:rPr>
                <w:i w:val="0"/>
              </w:rPr>
              <w:t>th</w:t>
            </w:r>
            <w:r>
              <w:rPr>
                <w:i w:val="0"/>
              </w:rPr>
              <w:t>a</w:t>
            </w:r>
            <w:r w:rsidRPr="00BC313F">
              <w:rPr>
                <w:i w:val="0"/>
              </w:rPr>
              <w:t>t are unforeseeable.</w:t>
            </w:r>
          </w:p>
        </w:tc>
      </w:tr>
      <w:tr w:rsidR="00BC313F" w:rsidRPr="009D71AD" w14:paraId="062334E3" w14:textId="77777777" w:rsidTr="00391E86">
        <w:tc>
          <w:tcPr>
            <w:tcW w:w="457" w:type="dxa"/>
            <w:gridSpan w:val="2"/>
          </w:tcPr>
          <w:p w14:paraId="16B44B7D" w14:textId="77777777" w:rsidR="00BC313F" w:rsidRPr="009D71AD" w:rsidRDefault="00BC313F" w:rsidP="006155E5">
            <w:pPr>
              <w:pStyle w:val="BlockText"/>
              <w:spacing w:before="0" w:after="240"/>
              <w:ind w:left="0" w:right="158"/>
              <w:rPr>
                <w:b/>
                <w:i w:val="0"/>
              </w:rPr>
            </w:pPr>
            <w:r w:rsidRPr="009D71AD">
              <w:rPr>
                <w:b/>
                <w:i w:val="0"/>
              </w:rPr>
              <w:t>B</w:t>
            </w:r>
          </w:p>
        </w:tc>
        <w:tc>
          <w:tcPr>
            <w:tcW w:w="9810" w:type="dxa"/>
            <w:gridSpan w:val="2"/>
          </w:tcPr>
          <w:p w14:paraId="1DC0BD19" w14:textId="77777777" w:rsidR="00BC313F" w:rsidRPr="009D71AD" w:rsidRDefault="00BC313F" w:rsidP="006155E5">
            <w:pPr>
              <w:pStyle w:val="BlockText"/>
              <w:spacing w:before="0" w:after="240"/>
              <w:ind w:left="0" w:right="158"/>
              <w:rPr>
                <w:b/>
                <w:i w:val="0"/>
              </w:rPr>
            </w:pPr>
            <w:r>
              <w:rPr>
                <w:b/>
                <w:i w:val="0"/>
              </w:rPr>
              <w:t xml:space="preserve">List of Risks </w:t>
            </w:r>
            <w:r w:rsidRPr="003D727D">
              <w:rPr>
                <w:i w:val="0"/>
              </w:rPr>
              <w:t>(Keep in mind that you may need a combination of these for your particular study)</w:t>
            </w:r>
          </w:p>
        </w:tc>
      </w:tr>
      <w:tr w:rsidR="00B30176" w14:paraId="24A832A0" w14:textId="77777777" w:rsidTr="00391E86">
        <w:trPr>
          <w:gridBefore w:val="2"/>
          <w:wBefore w:w="457" w:type="dxa"/>
        </w:trPr>
        <w:tc>
          <w:tcPr>
            <w:tcW w:w="540" w:type="dxa"/>
          </w:tcPr>
          <w:p w14:paraId="2F65465E" w14:textId="086AE069" w:rsidR="00B30176" w:rsidRDefault="00457C45" w:rsidP="006155E5">
            <w:pPr>
              <w:pStyle w:val="BlockText"/>
              <w:spacing w:before="0" w:after="240"/>
              <w:ind w:left="0" w:right="158"/>
              <w:rPr>
                <w:i w:val="0"/>
              </w:rPr>
            </w:pPr>
            <w:r>
              <w:rPr>
                <w:i w:val="0"/>
              </w:rPr>
              <w:t>1</w:t>
            </w:r>
          </w:p>
        </w:tc>
        <w:tc>
          <w:tcPr>
            <w:tcW w:w="9270" w:type="dxa"/>
          </w:tcPr>
          <w:p w14:paraId="5B494350" w14:textId="781453F8" w:rsidR="00B30176" w:rsidRDefault="00B30176" w:rsidP="006155E5">
            <w:pPr>
              <w:pStyle w:val="BlockText"/>
              <w:spacing w:before="0" w:after="240"/>
              <w:ind w:left="0" w:right="158"/>
              <w:rPr>
                <w:i w:val="0"/>
              </w:rPr>
            </w:pPr>
            <w:r>
              <w:rPr>
                <w:i w:val="0"/>
              </w:rPr>
              <w:t>Create a list of procedures that could have unforeseen risks.</w:t>
            </w:r>
          </w:p>
        </w:tc>
      </w:tr>
    </w:tbl>
    <w:p w14:paraId="5E997FF8" w14:textId="6E746C5D" w:rsidR="00214986" w:rsidRDefault="00214986" w:rsidP="006155E5">
      <w:pPr>
        <w:pStyle w:val="BlockText"/>
        <w:spacing w:before="0" w:after="240"/>
        <w:ind w:left="0" w:right="158"/>
      </w:pPr>
    </w:p>
    <w:tbl>
      <w:tblPr>
        <w:tblW w:w="0" w:type="auto"/>
        <w:tblInd w:w="18" w:type="dxa"/>
        <w:tblLayout w:type="fixed"/>
        <w:tblCellMar>
          <w:top w:w="115" w:type="dxa"/>
          <w:left w:w="115" w:type="dxa"/>
          <w:bottom w:w="115" w:type="dxa"/>
          <w:right w:w="115" w:type="dxa"/>
        </w:tblCellMar>
        <w:tblLook w:val="04A0" w:firstRow="1" w:lastRow="0" w:firstColumn="1" w:lastColumn="0" w:noHBand="0" w:noVBand="1"/>
      </w:tblPr>
      <w:tblGrid>
        <w:gridCol w:w="457"/>
        <w:gridCol w:w="540"/>
        <w:gridCol w:w="9270"/>
      </w:tblGrid>
      <w:tr w:rsidR="00D30167" w:rsidRPr="009D71AD" w14:paraId="7109BDD6" w14:textId="77777777" w:rsidTr="00391E86">
        <w:tc>
          <w:tcPr>
            <w:tcW w:w="10267" w:type="dxa"/>
            <w:gridSpan w:val="3"/>
            <w:tcBorders>
              <w:top w:val="single" w:sz="4" w:space="0" w:color="auto"/>
              <w:left w:val="single" w:sz="4" w:space="0" w:color="auto"/>
              <w:bottom w:val="single" w:sz="4" w:space="0" w:color="auto"/>
              <w:right w:val="single" w:sz="4" w:space="0" w:color="auto"/>
            </w:tcBorders>
            <w:shd w:val="pct10" w:color="auto" w:fill="auto"/>
          </w:tcPr>
          <w:p w14:paraId="2773D40A" w14:textId="22D2EFB0" w:rsidR="00C41C9E" w:rsidRPr="00BB46BE" w:rsidRDefault="00C41C9E" w:rsidP="006155E5">
            <w:pPr>
              <w:pStyle w:val="Heading2"/>
              <w:spacing w:before="0" w:after="240"/>
              <w:ind w:right="158"/>
              <w:rPr>
                <w:vanish/>
                <w:specVanish/>
              </w:rPr>
            </w:pPr>
            <w:bookmarkStart w:id="112" w:name="_Toc442166608"/>
            <w:r w:rsidRPr="00BB46BE">
              <w:t xml:space="preserve">If applicable, indicate which </w:t>
            </w:r>
            <w:r w:rsidR="00C524E8">
              <w:t xml:space="preserve">research </w:t>
            </w:r>
            <w:r w:rsidRPr="00BB46BE">
              <w:t>procedures may have risks to an embryo</w:t>
            </w:r>
            <w:bookmarkEnd w:id="112"/>
          </w:p>
          <w:p w14:paraId="6AE1BC82" w14:textId="219A4C3E" w:rsidR="00D30167" w:rsidRPr="00BB46BE" w:rsidRDefault="00C41C9E" w:rsidP="006155E5">
            <w:pPr>
              <w:pStyle w:val="BodyItalics"/>
              <w:spacing w:before="0" w:after="240"/>
              <w:ind w:right="158"/>
            </w:pPr>
            <w:r w:rsidRPr="00BB46BE">
              <w:t xml:space="preserve"> </w:t>
            </w:r>
            <w:proofErr w:type="gramStart"/>
            <w:r w:rsidRPr="00BB46BE">
              <w:t>or</w:t>
            </w:r>
            <w:proofErr w:type="gramEnd"/>
            <w:r w:rsidRPr="00BB46BE">
              <w:t xml:space="preserve"> fetus should the subject be or become pregnant.</w:t>
            </w:r>
          </w:p>
        </w:tc>
      </w:tr>
      <w:tr w:rsidR="00BC313F" w:rsidRPr="009D71AD" w14:paraId="204B8ECA" w14:textId="77777777" w:rsidTr="00391E86">
        <w:tc>
          <w:tcPr>
            <w:tcW w:w="457" w:type="dxa"/>
            <w:tcBorders>
              <w:top w:val="single" w:sz="4" w:space="0" w:color="auto"/>
              <w:left w:val="single" w:sz="4" w:space="0" w:color="auto"/>
              <w:bottom w:val="single" w:sz="4" w:space="0" w:color="auto"/>
              <w:right w:val="single" w:sz="4" w:space="0" w:color="auto"/>
            </w:tcBorders>
          </w:tcPr>
          <w:p w14:paraId="3AD68E37" w14:textId="77777777" w:rsidR="00BC313F" w:rsidRPr="009D71AD" w:rsidRDefault="00BC313F" w:rsidP="006155E5">
            <w:pPr>
              <w:pStyle w:val="BlockText"/>
              <w:spacing w:before="0" w:after="240"/>
              <w:ind w:left="0" w:right="158"/>
              <w:rPr>
                <w:b/>
                <w:i w:val="0"/>
              </w:rPr>
            </w:pPr>
            <w:r w:rsidRPr="009D71AD">
              <w:rPr>
                <w:b/>
                <w:i w:val="0"/>
              </w:rPr>
              <w:t>A</w:t>
            </w:r>
          </w:p>
        </w:tc>
        <w:tc>
          <w:tcPr>
            <w:tcW w:w="9810" w:type="dxa"/>
            <w:gridSpan w:val="2"/>
            <w:tcBorders>
              <w:top w:val="single" w:sz="4" w:space="0" w:color="auto"/>
              <w:left w:val="single" w:sz="4" w:space="0" w:color="auto"/>
              <w:bottom w:val="single" w:sz="4" w:space="0" w:color="auto"/>
              <w:right w:val="single" w:sz="4" w:space="0" w:color="auto"/>
            </w:tcBorders>
          </w:tcPr>
          <w:p w14:paraId="541AB982" w14:textId="77777777" w:rsidR="00BC313F" w:rsidRPr="009D71AD" w:rsidRDefault="00BC313F"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BC313F" w14:paraId="634EF2B4" w14:textId="77777777" w:rsidTr="00391E86">
        <w:trPr>
          <w:gridBefore w:val="1"/>
          <w:wBefore w:w="457" w:type="dxa"/>
        </w:trPr>
        <w:tc>
          <w:tcPr>
            <w:tcW w:w="540" w:type="dxa"/>
            <w:tcBorders>
              <w:top w:val="single" w:sz="4" w:space="0" w:color="auto"/>
              <w:left w:val="single" w:sz="4" w:space="0" w:color="auto"/>
              <w:bottom w:val="single" w:sz="4" w:space="0" w:color="auto"/>
              <w:right w:val="single" w:sz="4" w:space="0" w:color="auto"/>
            </w:tcBorders>
          </w:tcPr>
          <w:p w14:paraId="0DB197B4" w14:textId="77777777" w:rsidR="00BC313F" w:rsidRPr="00BC313F" w:rsidRDefault="00BC313F" w:rsidP="006155E5">
            <w:pPr>
              <w:pStyle w:val="BlockText"/>
              <w:spacing w:before="0" w:after="240"/>
              <w:ind w:left="0" w:right="158"/>
              <w:rPr>
                <w:i w:val="0"/>
              </w:rPr>
            </w:pPr>
            <w:r w:rsidRPr="00BC313F">
              <w:rPr>
                <w:i w:val="0"/>
              </w:rPr>
              <w:t>1</w:t>
            </w:r>
          </w:p>
        </w:tc>
        <w:tc>
          <w:tcPr>
            <w:tcW w:w="9270" w:type="dxa"/>
            <w:tcBorders>
              <w:top w:val="single" w:sz="4" w:space="0" w:color="auto"/>
              <w:left w:val="single" w:sz="4" w:space="0" w:color="auto"/>
              <w:bottom w:val="single" w:sz="4" w:space="0" w:color="auto"/>
              <w:right w:val="single" w:sz="4" w:space="0" w:color="auto"/>
            </w:tcBorders>
          </w:tcPr>
          <w:p w14:paraId="71159055" w14:textId="3DF307C5" w:rsidR="00BC313F" w:rsidRPr="00BC313F" w:rsidRDefault="00BC313F" w:rsidP="006155E5">
            <w:pPr>
              <w:pStyle w:val="BlockText"/>
              <w:spacing w:before="0" w:after="240"/>
              <w:ind w:left="0" w:right="158"/>
              <w:rPr>
                <w:i w:val="0"/>
              </w:rPr>
            </w:pPr>
            <w:r w:rsidRPr="00BC313F">
              <w:rPr>
                <w:i w:val="0"/>
              </w:rPr>
              <w:t xml:space="preserve">There are no procedures </w:t>
            </w:r>
            <w:r>
              <w:rPr>
                <w:i w:val="0"/>
              </w:rPr>
              <w:t>in</w:t>
            </w:r>
            <w:r w:rsidRPr="00BC313F">
              <w:rPr>
                <w:i w:val="0"/>
              </w:rPr>
              <w:t xml:space="preserve"> this research that </w:t>
            </w:r>
            <w:r>
              <w:rPr>
                <w:i w:val="0"/>
              </w:rPr>
              <w:t xml:space="preserve">may have </w:t>
            </w:r>
            <w:r w:rsidRPr="00BC313F">
              <w:rPr>
                <w:i w:val="0"/>
              </w:rPr>
              <w:t xml:space="preserve">risks to </w:t>
            </w:r>
            <w:r>
              <w:rPr>
                <w:i w:val="0"/>
              </w:rPr>
              <w:t>an embryo or fetus should the subject be or become pregnant.</w:t>
            </w:r>
          </w:p>
        </w:tc>
      </w:tr>
      <w:tr w:rsidR="00BC313F" w:rsidRPr="009D71AD" w14:paraId="7246EE61" w14:textId="77777777" w:rsidTr="00391E86">
        <w:tc>
          <w:tcPr>
            <w:tcW w:w="457" w:type="dxa"/>
            <w:tcBorders>
              <w:top w:val="single" w:sz="4" w:space="0" w:color="auto"/>
              <w:left w:val="single" w:sz="4" w:space="0" w:color="auto"/>
              <w:bottom w:val="single" w:sz="4" w:space="0" w:color="auto"/>
              <w:right w:val="single" w:sz="4" w:space="0" w:color="auto"/>
            </w:tcBorders>
          </w:tcPr>
          <w:p w14:paraId="117CB65B" w14:textId="77777777" w:rsidR="00BC313F" w:rsidRPr="009D71AD" w:rsidRDefault="00BC313F" w:rsidP="006155E5">
            <w:pPr>
              <w:pStyle w:val="BlockText"/>
              <w:spacing w:before="0" w:after="240"/>
              <w:ind w:left="0" w:right="158"/>
              <w:rPr>
                <w:b/>
                <w:i w:val="0"/>
              </w:rPr>
            </w:pPr>
            <w:r w:rsidRPr="009D71AD">
              <w:rPr>
                <w:b/>
                <w:i w:val="0"/>
              </w:rPr>
              <w:t>B</w:t>
            </w:r>
          </w:p>
        </w:tc>
        <w:tc>
          <w:tcPr>
            <w:tcW w:w="9810" w:type="dxa"/>
            <w:gridSpan w:val="2"/>
            <w:tcBorders>
              <w:top w:val="single" w:sz="4" w:space="0" w:color="auto"/>
              <w:left w:val="single" w:sz="4" w:space="0" w:color="auto"/>
              <w:bottom w:val="single" w:sz="4" w:space="0" w:color="auto"/>
              <w:right w:val="single" w:sz="4" w:space="0" w:color="auto"/>
            </w:tcBorders>
          </w:tcPr>
          <w:p w14:paraId="786C6AB7" w14:textId="77777777" w:rsidR="00BC313F" w:rsidRPr="009D71AD" w:rsidRDefault="00BC313F" w:rsidP="006155E5">
            <w:pPr>
              <w:pStyle w:val="BlockText"/>
              <w:spacing w:before="0" w:after="240"/>
              <w:ind w:left="0" w:right="158"/>
              <w:rPr>
                <w:b/>
                <w:i w:val="0"/>
              </w:rPr>
            </w:pPr>
            <w:r>
              <w:rPr>
                <w:b/>
                <w:i w:val="0"/>
              </w:rPr>
              <w:t xml:space="preserve">List of Risks </w:t>
            </w:r>
            <w:r w:rsidRPr="003D727D">
              <w:rPr>
                <w:i w:val="0"/>
              </w:rPr>
              <w:t>(Keep in mind that you may need a combination of these for your particular study)</w:t>
            </w:r>
          </w:p>
        </w:tc>
      </w:tr>
      <w:tr w:rsidR="00BC313F" w14:paraId="4B5DA5F8" w14:textId="77777777" w:rsidTr="00391E86">
        <w:trPr>
          <w:gridBefore w:val="1"/>
          <w:wBefore w:w="457" w:type="dxa"/>
        </w:trPr>
        <w:tc>
          <w:tcPr>
            <w:tcW w:w="540" w:type="dxa"/>
            <w:tcBorders>
              <w:top w:val="single" w:sz="4" w:space="0" w:color="auto"/>
              <w:left w:val="single" w:sz="4" w:space="0" w:color="auto"/>
              <w:bottom w:val="single" w:sz="4" w:space="0" w:color="auto"/>
              <w:right w:val="single" w:sz="4" w:space="0" w:color="auto"/>
            </w:tcBorders>
          </w:tcPr>
          <w:p w14:paraId="263401D7" w14:textId="4F3FE3D0" w:rsidR="00BC313F" w:rsidRDefault="00457C45" w:rsidP="006155E5">
            <w:pPr>
              <w:pStyle w:val="BlockText"/>
              <w:spacing w:before="0" w:after="240"/>
              <w:ind w:left="0" w:right="158"/>
              <w:rPr>
                <w:i w:val="0"/>
              </w:rPr>
            </w:pPr>
            <w:r>
              <w:rPr>
                <w:i w:val="0"/>
              </w:rPr>
              <w:t>1</w:t>
            </w:r>
          </w:p>
        </w:tc>
        <w:tc>
          <w:tcPr>
            <w:tcW w:w="9270" w:type="dxa"/>
            <w:tcBorders>
              <w:top w:val="single" w:sz="4" w:space="0" w:color="auto"/>
              <w:left w:val="single" w:sz="4" w:space="0" w:color="auto"/>
              <w:bottom w:val="single" w:sz="4" w:space="0" w:color="auto"/>
              <w:right w:val="single" w:sz="4" w:space="0" w:color="auto"/>
            </w:tcBorders>
          </w:tcPr>
          <w:p w14:paraId="34375FA9" w14:textId="4B716446" w:rsidR="00BC313F" w:rsidRDefault="00BC313F" w:rsidP="006155E5">
            <w:pPr>
              <w:pStyle w:val="BlockText"/>
              <w:spacing w:before="0" w:after="240"/>
              <w:ind w:left="0" w:right="158"/>
              <w:rPr>
                <w:i w:val="0"/>
              </w:rPr>
            </w:pPr>
            <w:r>
              <w:rPr>
                <w:i w:val="0"/>
              </w:rPr>
              <w:t xml:space="preserve">Create a list of procedures along with the adverse </w:t>
            </w:r>
            <w:r w:rsidR="0021080B">
              <w:rPr>
                <w:i w:val="0"/>
              </w:rPr>
              <w:t>effect</w:t>
            </w:r>
            <w:r>
              <w:rPr>
                <w:i w:val="0"/>
              </w:rPr>
              <w:t xml:space="preserve"> on the pregnancy (i.e. miscarriage, birth</w:t>
            </w:r>
            <w:r w:rsidR="0021080B">
              <w:rPr>
                <w:i w:val="0"/>
              </w:rPr>
              <w:t xml:space="preserve"> def</w:t>
            </w:r>
            <w:r>
              <w:rPr>
                <w:i w:val="0"/>
              </w:rPr>
              <w:t>ects</w:t>
            </w:r>
            <w:r w:rsidR="0021080B">
              <w:rPr>
                <w:i w:val="0"/>
              </w:rPr>
              <w:t>, etc.).  Include the probability</w:t>
            </w:r>
            <w:r w:rsidR="0022153A">
              <w:rPr>
                <w:i w:val="0"/>
              </w:rPr>
              <w:t xml:space="preserve"> of any issues</w:t>
            </w:r>
            <w:r w:rsidR="0021080B">
              <w:rPr>
                <w:i w:val="0"/>
              </w:rPr>
              <w:t xml:space="preserve"> and potentially break down by </w:t>
            </w:r>
            <w:r w:rsidR="0022153A">
              <w:rPr>
                <w:i w:val="0"/>
              </w:rPr>
              <w:t>whether or not there are</w:t>
            </w:r>
            <w:r w:rsidR="00FB11BF">
              <w:rPr>
                <w:i w:val="0"/>
              </w:rPr>
              <w:t xml:space="preserve"> important</w:t>
            </w:r>
            <w:r w:rsidR="0022153A">
              <w:rPr>
                <w:i w:val="0"/>
              </w:rPr>
              <w:t xml:space="preserve"> differences</w:t>
            </w:r>
            <w:r w:rsidR="00FB11BF">
              <w:rPr>
                <w:i w:val="0"/>
              </w:rPr>
              <w:t>/distinctions</w:t>
            </w:r>
            <w:r w:rsidR="0022153A">
              <w:rPr>
                <w:i w:val="0"/>
              </w:rPr>
              <w:t xml:space="preserve"> early </w:t>
            </w:r>
            <w:r w:rsidR="00FB11BF">
              <w:rPr>
                <w:i w:val="0"/>
              </w:rPr>
              <w:t>vs</w:t>
            </w:r>
            <w:r w:rsidR="0022153A">
              <w:rPr>
                <w:i w:val="0"/>
              </w:rPr>
              <w:t xml:space="preserve"> late in pregnancy.</w:t>
            </w:r>
            <w:r w:rsidR="00FB11BF">
              <w:rPr>
                <w:i w:val="0"/>
              </w:rPr>
              <w:t xml:space="preserve"> </w:t>
            </w:r>
          </w:p>
        </w:tc>
      </w:tr>
    </w:tbl>
    <w:p w14:paraId="475529DE" w14:textId="31F9EFBE" w:rsidR="00214986" w:rsidRDefault="00214986"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FB11BF" w:rsidRPr="009D71AD" w14:paraId="3E3072F4" w14:textId="77777777" w:rsidTr="00391E86">
        <w:trPr>
          <w:gridBefore w:val="1"/>
          <w:wBefore w:w="7" w:type="dxa"/>
        </w:trPr>
        <w:tc>
          <w:tcPr>
            <w:tcW w:w="10260" w:type="dxa"/>
            <w:gridSpan w:val="3"/>
            <w:shd w:val="pct10" w:color="auto" w:fill="auto"/>
          </w:tcPr>
          <w:p w14:paraId="66BB6577" w14:textId="5C6F10CE" w:rsidR="00FB11BF" w:rsidRPr="00BB46BE" w:rsidRDefault="00D30167" w:rsidP="006155E5">
            <w:pPr>
              <w:pStyle w:val="Heading2"/>
              <w:spacing w:before="0" w:after="240"/>
              <w:ind w:right="158"/>
            </w:pPr>
            <w:bookmarkStart w:id="113" w:name="_Toc442166609"/>
            <w:r w:rsidRPr="00BB46BE">
              <w:t>If applicable, describe risks to others who are not subjects.</w:t>
            </w:r>
            <w:bookmarkEnd w:id="113"/>
          </w:p>
        </w:tc>
      </w:tr>
      <w:tr w:rsidR="00FB11BF" w14:paraId="1E0DFC62" w14:textId="77777777" w:rsidTr="00391E86">
        <w:trPr>
          <w:gridBefore w:val="1"/>
          <w:wBefore w:w="7" w:type="dxa"/>
        </w:trPr>
        <w:tc>
          <w:tcPr>
            <w:tcW w:w="10260" w:type="dxa"/>
            <w:gridSpan w:val="3"/>
            <w:shd w:val="pct5" w:color="auto" w:fill="auto"/>
          </w:tcPr>
          <w:p w14:paraId="5D6D4DAE" w14:textId="6BDCD304" w:rsidR="00FB11BF" w:rsidRDefault="00C41C9E" w:rsidP="006155E5">
            <w:pPr>
              <w:pStyle w:val="BlockText"/>
              <w:spacing w:before="0" w:after="240"/>
              <w:ind w:left="0" w:right="158"/>
              <w:rPr>
                <w:rFonts w:ascii="Arial" w:hAnsi="Arial" w:cs="Arial"/>
                <w:i w:val="0"/>
                <w:sz w:val="22"/>
                <w:szCs w:val="22"/>
              </w:rPr>
            </w:pPr>
            <w:r>
              <w:rPr>
                <w:rFonts w:ascii="Arial" w:hAnsi="Arial" w:cs="Arial"/>
                <w:b/>
                <w:i w:val="0"/>
                <w:sz w:val="22"/>
                <w:szCs w:val="22"/>
              </w:rPr>
              <w:t xml:space="preserve">Discussion- </w:t>
            </w:r>
            <w:r w:rsidR="00FB11BF">
              <w:rPr>
                <w:rFonts w:ascii="Arial" w:hAnsi="Arial" w:cs="Arial"/>
                <w:b/>
                <w:i w:val="0"/>
                <w:sz w:val="22"/>
                <w:szCs w:val="22"/>
              </w:rPr>
              <w:t>Risks to Others</w:t>
            </w:r>
            <w:r w:rsidR="00FB11BF" w:rsidRPr="00280E7F">
              <w:rPr>
                <w:rFonts w:ascii="Arial" w:hAnsi="Arial" w:cs="Arial"/>
                <w:b/>
                <w:i w:val="0"/>
                <w:sz w:val="22"/>
                <w:szCs w:val="22"/>
              </w:rPr>
              <w:t>.</w:t>
            </w:r>
            <w:r w:rsidR="00FB11BF">
              <w:rPr>
                <w:rFonts w:ascii="Arial" w:hAnsi="Arial" w:cs="Arial"/>
                <w:b/>
                <w:i w:val="0"/>
                <w:sz w:val="22"/>
                <w:szCs w:val="22"/>
              </w:rPr>
              <w:t xml:space="preserve">  </w:t>
            </w:r>
            <w:r w:rsidR="00FB11BF">
              <w:rPr>
                <w:rFonts w:ascii="Arial" w:hAnsi="Arial" w:cs="Arial"/>
                <w:i w:val="0"/>
                <w:sz w:val="22"/>
                <w:szCs w:val="22"/>
              </w:rPr>
              <w:t xml:space="preserve">Most research does not pose a reasonable risk to non-participants.  As with all risks, don’t create something that is not reasonable just to fill in the section. </w:t>
            </w:r>
          </w:p>
          <w:p w14:paraId="03573B34" w14:textId="4491ED95" w:rsidR="00FB11BF" w:rsidRDefault="00FB11BF" w:rsidP="006155E5">
            <w:pPr>
              <w:pStyle w:val="BlockText"/>
              <w:spacing w:before="0" w:after="240"/>
              <w:ind w:left="0" w:right="158"/>
              <w:rPr>
                <w:rFonts w:ascii="Arial" w:hAnsi="Arial" w:cs="Arial"/>
                <w:i w:val="0"/>
                <w:sz w:val="22"/>
                <w:szCs w:val="22"/>
              </w:rPr>
            </w:pPr>
            <w:r>
              <w:rPr>
                <w:rFonts w:ascii="Arial" w:hAnsi="Arial" w:cs="Arial"/>
                <w:i w:val="0"/>
                <w:sz w:val="22"/>
                <w:szCs w:val="22"/>
              </w:rPr>
              <w:t>“O</w:t>
            </w:r>
            <w:r w:rsidRPr="00FB11BF">
              <w:rPr>
                <w:rFonts w:ascii="Arial" w:hAnsi="Arial" w:cs="Arial"/>
                <w:i w:val="0"/>
                <w:sz w:val="22"/>
                <w:szCs w:val="22"/>
              </w:rPr>
              <w:t>thers</w:t>
            </w:r>
            <w:r>
              <w:rPr>
                <w:rFonts w:ascii="Arial" w:hAnsi="Arial" w:cs="Arial"/>
                <w:i w:val="0"/>
                <w:sz w:val="22"/>
                <w:szCs w:val="22"/>
              </w:rPr>
              <w:t>”</w:t>
            </w:r>
            <w:r w:rsidRPr="00FB11BF">
              <w:rPr>
                <w:rFonts w:ascii="Arial" w:hAnsi="Arial" w:cs="Arial"/>
                <w:i w:val="0"/>
                <w:sz w:val="22"/>
                <w:szCs w:val="22"/>
              </w:rPr>
              <w:t xml:space="preserve"> to consider might include</w:t>
            </w:r>
            <w:r>
              <w:rPr>
                <w:rFonts w:ascii="Arial" w:hAnsi="Arial" w:cs="Arial"/>
                <w:i w:val="0"/>
                <w:sz w:val="22"/>
                <w:szCs w:val="22"/>
              </w:rPr>
              <w:t>:</w:t>
            </w:r>
          </w:p>
          <w:p w14:paraId="3CED9830" w14:textId="595936B6" w:rsidR="00FB11BF" w:rsidRDefault="00FB11BF" w:rsidP="006155E5">
            <w:pPr>
              <w:pStyle w:val="BlockText"/>
              <w:numPr>
                <w:ilvl w:val="0"/>
                <w:numId w:val="11"/>
              </w:numPr>
              <w:spacing w:before="0" w:after="240"/>
              <w:ind w:right="158"/>
              <w:rPr>
                <w:rFonts w:ascii="Arial" w:hAnsi="Arial" w:cs="Arial"/>
                <w:i w:val="0"/>
                <w:sz w:val="22"/>
                <w:szCs w:val="22"/>
              </w:rPr>
            </w:pPr>
            <w:r>
              <w:rPr>
                <w:rFonts w:ascii="Arial" w:hAnsi="Arial" w:cs="Arial"/>
                <w:i w:val="0"/>
                <w:sz w:val="22"/>
                <w:szCs w:val="22"/>
              </w:rPr>
              <w:t>A research staff member might be exposed to a disease</w:t>
            </w:r>
            <w:r w:rsidR="00307046">
              <w:rPr>
                <w:rFonts w:ascii="Arial" w:hAnsi="Arial" w:cs="Arial"/>
                <w:i w:val="0"/>
                <w:sz w:val="22"/>
                <w:szCs w:val="22"/>
              </w:rPr>
              <w:t>.</w:t>
            </w:r>
          </w:p>
          <w:p w14:paraId="1218C2DB" w14:textId="77777777" w:rsidR="00FB11BF" w:rsidRDefault="00FB11BF" w:rsidP="006155E5">
            <w:pPr>
              <w:pStyle w:val="BlockText"/>
              <w:numPr>
                <w:ilvl w:val="0"/>
                <w:numId w:val="11"/>
              </w:numPr>
              <w:spacing w:before="0" w:after="240"/>
              <w:ind w:right="158"/>
              <w:rPr>
                <w:rFonts w:ascii="Arial" w:hAnsi="Arial" w:cs="Arial"/>
                <w:i w:val="0"/>
                <w:sz w:val="22"/>
                <w:szCs w:val="22"/>
              </w:rPr>
            </w:pPr>
            <w:r>
              <w:rPr>
                <w:rFonts w:ascii="Arial" w:hAnsi="Arial" w:cs="Arial"/>
                <w:i w:val="0"/>
                <w:sz w:val="22"/>
                <w:szCs w:val="22"/>
              </w:rPr>
              <w:t>A researcher collecting data on spousal abuse might become a target of the abusive spouse.</w:t>
            </w:r>
          </w:p>
          <w:p w14:paraId="1E221F0D" w14:textId="05D49CAF" w:rsidR="00FB11BF" w:rsidRPr="00025914" w:rsidRDefault="00FB11BF" w:rsidP="006155E5">
            <w:pPr>
              <w:pStyle w:val="BlockText"/>
              <w:numPr>
                <w:ilvl w:val="0"/>
                <w:numId w:val="11"/>
              </w:numPr>
              <w:spacing w:before="0" w:after="240"/>
              <w:ind w:right="158"/>
              <w:rPr>
                <w:rFonts w:ascii="Arial" w:hAnsi="Arial" w:cs="Arial"/>
                <w:i w:val="0"/>
                <w:sz w:val="22"/>
                <w:szCs w:val="22"/>
              </w:rPr>
            </w:pPr>
            <w:r>
              <w:rPr>
                <w:rFonts w:ascii="Arial" w:hAnsi="Arial" w:cs="Arial"/>
                <w:i w:val="0"/>
                <w:sz w:val="22"/>
                <w:szCs w:val="22"/>
              </w:rPr>
              <w:t>Family members of persons who are undergoing genetic testing might find out that they have a genetic marker for a condition. They might also</w:t>
            </w:r>
            <w:r w:rsidR="00307046">
              <w:rPr>
                <w:rFonts w:ascii="Arial" w:hAnsi="Arial" w:cs="Arial"/>
                <w:i w:val="0"/>
                <w:sz w:val="22"/>
                <w:szCs w:val="22"/>
              </w:rPr>
              <w:t xml:space="preserve"> be put in the stressful situation of </w:t>
            </w:r>
            <w:r>
              <w:rPr>
                <w:rFonts w:ascii="Arial" w:hAnsi="Arial" w:cs="Arial"/>
                <w:i w:val="0"/>
                <w:sz w:val="22"/>
                <w:szCs w:val="22"/>
              </w:rPr>
              <w:t>find</w:t>
            </w:r>
            <w:r w:rsidR="00307046">
              <w:rPr>
                <w:rFonts w:ascii="Arial" w:hAnsi="Arial" w:cs="Arial"/>
                <w:i w:val="0"/>
                <w:sz w:val="22"/>
                <w:szCs w:val="22"/>
              </w:rPr>
              <w:t>ing</w:t>
            </w:r>
            <w:r>
              <w:rPr>
                <w:rFonts w:ascii="Arial" w:hAnsi="Arial" w:cs="Arial"/>
                <w:i w:val="0"/>
                <w:sz w:val="22"/>
                <w:szCs w:val="22"/>
              </w:rPr>
              <w:t xml:space="preserve"> out that</w:t>
            </w:r>
            <w:r w:rsidR="00307046">
              <w:rPr>
                <w:rFonts w:ascii="Arial" w:hAnsi="Arial" w:cs="Arial"/>
                <w:i w:val="0"/>
                <w:sz w:val="22"/>
                <w:szCs w:val="22"/>
              </w:rPr>
              <w:t xml:space="preserve"> they are not actually related.</w:t>
            </w:r>
          </w:p>
        </w:tc>
      </w:tr>
      <w:tr w:rsidR="00FB11BF" w:rsidRPr="009D71AD" w14:paraId="2F057A6B" w14:textId="77777777" w:rsidTr="00391E86">
        <w:tc>
          <w:tcPr>
            <w:tcW w:w="457" w:type="dxa"/>
            <w:gridSpan w:val="2"/>
          </w:tcPr>
          <w:p w14:paraId="01BAB5FA" w14:textId="77777777" w:rsidR="00FB11BF" w:rsidRPr="009D71AD" w:rsidRDefault="00FB11BF" w:rsidP="006155E5">
            <w:pPr>
              <w:pStyle w:val="BlockText"/>
              <w:spacing w:before="0" w:after="240"/>
              <w:ind w:left="0" w:right="158"/>
              <w:rPr>
                <w:b/>
                <w:i w:val="0"/>
              </w:rPr>
            </w:pPr>
            <w:r w:rsidRPr="009D71AD">
              <w:rPr>
                <w:b/>
                <w:i w:val="0"/>
              </w:rPr>
              <w:lastRenderedPageBreak/>
              <w:t>A</w:t>
            </w:r>
          </w:p>
        </w:tc>
        <w:tc>
          <w:tcPr>
            <w:tcW w:w="9810" w:type="dxa"/>
            <w:gridSpan w:val="2"/>
          </w:tcPr>
          <w:p w14:paraId="72E3FA47" w14:textId="77777777" w:rsidR="00FB11BF" w:rsidRPr="009D71AD" w:rsidRDefault="00FB11BF"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FB11BF" w14:paraId="4D65D016" w14:textId="77777777" w:rsidTr="00391E86">
        <w:trPr>
          <w:gridBefore w:val="2"/>
          <w:wBefore w:w="457" w:type="dxa"/>
        </w:trPr>
        <w:tc>
          <w:tcPr>
            <w:tcW w:w="540" w:type="dxa"/>
          </w:tcPr>
          <w:p w14:paraId="0036389C" w14:textId="77777777" w:rsidR="00FB11BF" w:rsidRPr="00BC313F" w:rsidRDefault="00FB11BF" w:rsidP="006155E5">
            <w:pPr>
              <w:pStyle w:val="BlockText"/>
              <w:spacing w:before="0" w:after="240"/>
              <w:ind w:left="0" w:right="158"/>
              <w:rPr>
                <w:i w:val="0"/>
              </w:rPr>
            </w:pPr>
            <w:r w:rsidRPr="00BC313F">
              <w:rPr>
                <w:i w:val="0"/>
              </w:rPr>
              <w:t>1</w:t>
            </w:r>
          </w:p>
        </w:tc>
        <w:tc>
          <w:tcPr>
            <w:tcW w:w="9270" w:type="dxa"/>
          </w:tcPr>
          <w:p w14:paraId="3B267511" w14:textId="7F5D5118" w:rsidR="00FB11BF" w:rsidRPr="00BC313F" w:rsidRDefault="00FB11BF" w:rsidP="006155E5">
            <w:pPr>
              <w:pStyle w:val="BlockText"/>
              <w:spacing w:before="0" w:after="240"/>
              <w:ind w:left="0" w:right="158"/>
              <w:rPr>
                <w:i w:val="0"/>
              </w:rPr>
            </w:pPr>
            <w:r w:rsidRPr="00BC313F">
              <w:rPr>
                <w:i w:val="0"/>
              </w:rPr>
              <w:t xml:space="preserve">There are no procedures </w:t>
            </w:r>
            <w:r>
              <w:rPr>
                <w:i w:val="0"/>
              </w:rPr>
              <w:t>in</w:t>
            </w:r>
            <w:r w:rsidRPr="00BC313F">
              <w:rPr>
                <w:i w:val="0"/>
              </w:rPr>
              <w:t xml:space="preserve"> this research that </w:t>
            </w:r>
            <w:r>
              <w:rPr>
                <w:i w:val="0"/>
              </w:rPr>
              <w:t xml:space="preserve">may have </w:t>
            </w:r>
            <w:r w:rsidRPr="00BC313F">
              <w:rPr>
                <w:i w:val="0"/>
              </w:rPr>
              <w:t xml:space="preserve">risks to </w:t>
            </w:r>
            <w:r>
              <w:rPr>
                <w:i w:val="0"/>
              </w:rPr>
              <w:t>others who are not subjects.</w:t>
            </w:r>
          </w:p>
        </w:tc>
      </w:tr>
      <w:tr w:rsidR="00FB11BF" w:rsidRPr="009D71AD" w14:paraId="51896BA3" w14:textId="77777777" w:rsidTr="00391E86">
        <w:tc>
          <w:tcPr>
            <w:tcW w:w="457" w:type="dxa"/>
            <w:gridSpan w:val="2"/>
          </w:tcPr>
          <w:p w14:paraId="55ECCC15" w14:textId="77777777" w:rsidR="00FB11BF" w:rsidRPr="009D71AD" w:rsidRDefault="00FB11BF" w:rsidP="006155E5">
            <w:pPr>
              <w:pStyle w:val="BlockText"/>
              <w:spacing w:before="0" w:after="240"/>
              <w:ind w:left="0" w:right="158"/>
              <w:rPr>
                <w:b/>
                <w:i w:val="0"/>
              </w:rPr>
            </w:pPr>
            <w:r w:rsidRPr="009D71AD">
              <w:rPr>
                <w:b/>
                <w:i w:val="0"/>
              </w:rPr>
              <w:t>B</w:t>
            </w:r>
          </w:p>
        </w:tc>
        <w:tc>
          <w:tcPr>
            <w:tcW w:w="9810" w:type="dxa"/>
            <w:gridSpan w:val="2"/>
          </w:tcPr>
          <w:p w14:paraId="785E37A3" w14:textId="4C00A116" w:rsidR="00FB11BF" w:rsidRPr="009D71AD" w:rsidRDefault="00FB11BF" w:rsidP="006155E5">
            <w:pPr>
              <w:pStyle w:val="BlockText"/>
              <w:spacing w:before="0" w:after="240"/>
              <w:ind w:left="0" w:right="158"/>
              <w:rPr>
                <w:b/>
                <w:i w:val="0"/>
              </w:rPr>
            </w:pPr>
            <w:r>
              <w:rPr>
                <w:b/>
                <w:i w:val="0"/>
              </w:rPr>
              <w:t>Risks</w:t>
            </w:r>
            <w:r w:rsidR="007C3D5F">
              <w:rPr>
                <w:b/>
                <w:i w:val="0"/>
              </w:rPr>
              <w:t xml:space="preserve"> to Others.</w:t>
            </w:r>
            <w:r>
              <w:rPr>
                <w:b/>
                <w:i w:val="0"/>
              </w:rPr>
              <w:t xml:space="preserve"> </w:t>
            </w:r>
            <w:r w:rsidRPr="003D727D">
              <w:rPr>
                <w:i w:val="0"/>
              </w:rPr>
              <w:t>(Keep in mind that you may need a combination of these for your particular study)</w:t>
            </w:r>
          </w:p>
        </w:tc>
      </w:tr>
      <w:tr w:rsidR="00FB11BF" w14:paraId="69725668" w14:textId="77777777" w:rsidTr="00391E86">
        <w:trPr>
          <w:gridBefore w:val="2"/>
          <w:wBefore w:w="457" w:type="dxa"/>
        </w:trPr>
        <w:tc>
          <w:tcPr>
            <w:tcW w:w="540" w:type="dxa"/>
          </w:tcPr>
          <w:p w14:paraId="1FF33CFC" w14:textId="4621EFDD" w:rsidR="00FB11BF" w:rsidRDefault="00457C45" w:rsidP="006155E5">
            <w:pPr>
              <w:pStyle w:val="BlockText"/>
              <w:spacing w:before="0" w:after="240"/>
              <w:ind w:left="0" w:right="158"/>
              <w:rPr>
                <w:i w:val="0"/>
              </w:rPr>
            </w:pPr>
            <w:r>
              <w:rPr>
                <w:i w:val="0"/>
              </w:rPr>
              <w:t>1</w:t>
            </w:r>
          </w:p>
        </w:tc>
        <w:tc>
          <w:tcPr>
            <w:tcW w:w="9270" w:type="dxa"/>
          </w:tcPr>
          <w:p w14:paraId="5177512F" w14:textId="18A81358" w:rsidR="00FB11BF" w:rsidRDefault="00307046" w:rsidP="006155E5">
            <w:pPr>
              <w:pStyle w:val="BlockText"/>
              <w:spacing w:before="0" w:after="240"/>
              <w:ind w:left="0" w:right="158"/>
              <w:rPr>
                <w:i w:val="0"/>
              </w:rPr>
            </w:pPr>
            <w:r>
              <w:rPr>
                <w:i w:val="0"/>
              </w:rPr>
              <w:t xml:space="preserve">Create a list of any “others” and the potential risks and describe any procedures to help mitigate these risks. </w:t>
            </w:r>
          </w:p>
        </w:tc>
      </w:tr>
    </w:tbl>
    <w:p w14:paraId="7EDA88D3" w14:textId="77777777" w:rsidR="00C524E8" w:rsidRDefault="00C524E8" w:rsidP="006155E5">
      <w:pPr>
        <w:pStyle w:val="Heading1"/>
        <w:numPr>
          <w:ilvl w:val="0"/>
          <w:numId w:val="0"/>
        </w:numPr>
        <w:spacing w:after="240"/>
        <w:ind w:right="158"/>
      </w:pPr>
    </w:p>
    <w:p w14:paraId="4E42AAF6" w14:textId="77777777" w:rsidR="00C524E8" w:rsidRDefault="00C524E8" w:rsidP="006155E5">
      <w:pPr>
        <w:pStyle w:val="Heading1"/>
        <w:spacing w:after="240"/>
        <w:ind w:right="158"/>
      </w:pPr>
      <w:bookmarkStart w:id="114" w:name="_Toc442166610"/>
      <w:r w:rsidRPr="00CA0CB1">
        <w:t xml:space="preserve">Potential Benefits to </w:t>
      </w:r>
      <w:r w:rsidRPr="00A01D71">
        <w:t>Subjects</w:t>
      </w:r>
      <w:bookmarkEnd w:id="114"/>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C524E8" w:rsidRPr="009D71AD" w14:paraId="24B140DD" w14:textId="77777777" w:rsidTr="00391E86">
        <w:trPr>
          <w:gridBefore w:val="1"/>
          <w:wBefore w:w="7" w:type="dxa"/>
        </w:trPr>
        <w:tc>
          <w:tcPr>
            <w:tcW w:w="10260" w:type="dxa"/>
            <w:gridSpan w:val="3"/>
            <w:shd w:val="pct10" w:color="auto" w:fill="auto"/>
          </w:tcPr>
          <w:p w14:paraId="6EA584BE" w14:textId="77777777" w:rsidR="00C524E8" w:rsidRPr="00F23EE4" w:rsidRDefault="00C524E8" w:rsidP="006155E5">
            <w:pPr>
              <w:pStyle w:val="Heading2"/>
              <w:spacing w:before="0" w:after="240"/>
              <w:ind w:right="158"/>
              <w:rPr>
                <w:vanish/>
                <w:specVanish/>
              </w:rPr>
            </w:pPr>
            <w:bookmarkStart w:id="115" w:name="_Toc442166611"/>
            <w:r w:rsidRPr="00F23EE4">
              <w:t>Describe the potential benefits</w:t>
            </w:r>
            <w:bookmarkEnd w:id="115"/>
          </w:p>
          <w:p w14:paraId="5EE26402" w14:textId="77777777" w:rsidR="00C524E8" w:rsidRDefault="00C524E8" w:rsidP="006155E5">
            <w:pPr>
              <w:pStyle w:val="BodyItalics"/>
              <w:spacing w:before="0" w:after="240"/>
              <w:ind w:right="158"/>
            </w:pPr>
            <w:r w:rsidRPr="00F23EE4">
              <w:t xml:space="preserve"> </w:t>
            </w:r>
            <w:proofErr w:type="gramStart"/>
            <w:r w:rsidRPr="00F23EE4">
              <w:t>that</w:t>
            </w:r>
            <w:proofErr w:type="gramEnd"/>
            <w:r w:rsidRPr="00F23EE4">
              <w:t xml:space="preserve"> individual subjects may experience by taking part in the research. Include the probability, magnitude, and duration of the potential benefits. Indicate if there is no direct benefit.</w:t>
            </w:r>
          </w:p>
          <w:p w14:paraId="2E238BA7" w14:textId="77777777" w:rsidR="00C524E8" w:rsidRPr="00F23EE4" w:rsidRDefault="00C524E8" w:rsidP="006155E5">
            <w:pPr>
              <w:pStyle w:val="BodyItalics"/>
              <w:spacing w:before="0" w:after="240"/>
              <w:ind w:right="158"/>
            </w:pPr>
            <w:r>
              <w:t>NOTE:</w:t>
            </w:r>
            <w:r>
              <w:tab/>
              <w:t xml:space="preserve">  Compensation cannot be stated as a benefit.</w:t>
            </w:r>
          </w:p>
        </w:tc>
      </w:tr>
      <w:tr w:rsidR="00C524E8" w14:paraId="3AEF4C95" w14:textId="77777777" w:rsidTr="00391E86">
        <w:trPr>
          <w:gridBefore w:val="1"/>
          <w:wBefore w:w="7" w:type="dxa"/>
        </w:trPr>
        <w:tc>
          <w:tcPr>
            <w:tcW w:w="10260" w:type="dxa"/>
            <w:gridSpan w:val="3"/>
            <w:shd w:val="pct5" w:color="auto" w:fill="auto"/>
          </w:tcPr>
          <w:p w14:paraId="3F1224CB" w14:textId="77777777" w:rsidR="00C524E8" w:rsidRPr="00F23EE4" w:rsidRDefault="00C524E8" w:rsidP="006155E5">
            <w:pPr>
              <w:pStyle w:val="BlockText"/>
              <w:spacing w:before="0" w:after="240"/>
              <w:ind w:left="0" w:right="158"/>
              <w:rPr>
                <w:rFonts w:ascii="Arial" w:hAnsi="Arial" w:cs="Arial"/>
                <w:b/>
                <w:i w:val="0"/>
                <w:sz w:val="22"/>
                <w:szCs w:val="22"/>
              </w:rPr>
            </w:pPr>
            <w:r w:rsidRPr="00F23EE4">
              <w:rPr>
                <w:rFonts w:ascii="Arial" w:hAnsi="Arial" w:cs="Arial"/>
                <w:b/>
                <w:i w:val="0"/>
                <w:sz w:val="22"/>
                <w:szCs w:val="22"/>
              </w:rPr>
              <w:t xml:space="preserve">Discussion- Benefits </w:t>
            </w:r>
          </w:p>
          <w:p w14:paraId="361A56AA" w14:textId="77777777" w:rsidR="00C524E8" w:rsidRDefault="00C524E8" w:rsidP="006155E5">
            <w:pPr>
              <w:pStyle w:val="BlockText"/>
              <w:spacing w:before="0" w:after="240"/>
              <w:ind w:left="0" w:right="158"/>
              <w:rPr>
                <w:rFonts w:ascii="Arial" w:hAnsi="Arial" w:cs="Arial"/>
                <w:i w:val="0"/>
                <w:sz w:val="22"/>
                <w:szCs w:val="22"/>
              </w:rPr>
            </w:pPr>
            <w:r>
              <w:rPr>
                <w:rFonts w:ascii="Arial" w:hAnsi="Arial" w:cs="Arial"/>
                <w:i w:val="0"/>
                <w:sz w:val="22"/>
                <w:szCs w:val="22"/>
              </w:rPr>
              <w:t>This section deals with only direct benefits to subjects not indirect benefits of learning about the topic of study.</w:t>
            </w:r>
          </w:p>
          <w:p w14:paraId="2B7B8636" w14:textId="77777777" w:rsidR="00C524E8" w:rsidRDefault="00C524E8" w:rsidP="006155E5">
            <w:pPr>
              <w:pStyle w:val="BlockText"/>
              <w:spacing w:before="0" w:after="240"/>
              <w:ind w:left="0" w:right="158"/>
              <w:rPr>
                <w:rFonts w:ascii="Arial" w:hAnsi="Arial" w:cs="Arial"/>
                <w:i w:val="0"/>
                <w:sz w:val="22"/>
                <w:szCs w:val="22"/>
              </w:rPr>
            </w:pPr>
            <w:r>
              <w:rPr>
                <w:rFonts w:ascii="Arial" w:hAnsi="Arial" w:cs="Arial"/>
                <w:i w:val="0"/>
                <w:sz w:val="22"/>
                <w:szCs w:val="22"/>
              </w:rPr>
              <w:t>In biomedical and clinical behavioral research these can often be directly related to the potential for achieving study e</w:t>
            </w:r>
            <w:r w:rsidRPr="0010261F">
              <w:rPr>
                <w:rFonts w:ascii="Arial" w:hAnsi="Arial" w:cs="Arial"/>
                <w:i w:val="0"/>
                <w:sz w:val="22"/>
                <w:szCs w:val="22"/>
              </w:rPr>
              <w:t>ndpoints</w:t>
            </w:r>
            <w:r>
              <w:rPr>
                <w:rFonts w:ascii="Arial" w:hAnsi="Arial" w:cs="Arial"/>
                <w:i w:val="0"/>
                <w:sz w:val="22"/>
                <w:szCs w:val="22"/>
              </w:rPr>
              <w:t xml:space="preserve"> of:</w:t>
            </w:r>
            <w:r w:rsidRPr="0010261F">
              <w:rPr>
                <w:rFonts w:ascii="Arial" w:hAnsi="Arial" w:cs="Arial"/>
                <w:i w:val="0"/>
                <w:sz w:val="22"/>
                <w:szCs w:val="22"/>
              </w:rPr>
              <w:t xml:space="preserve">  </w:t>
            </w:r>
          </w:p>
          <w:p w14:paraId="3CD87FE9" w14:textId="77777777" w:rsidR="00C524E8" w:rsidRDefault="00C524E8" w:rsidP="006155E5">
            <w:pPr>
              <w:pStyle w:val="BlockText"/>
              <w:numPr>
                <w:ilvl w:val="0"/>
                <w:numId w:val="10"/>
              </w:numPr>
              <w:spacing w:before="0" w:after="240"/>
              <w:ind w:right="158"/>
              <w:rPr>
                <w:rFonts w:ascii="Arial" w:hAnsi="Arial" w:cs="Arial"/>
                <w:i w:val="0"/>
                <w:sz w:val="22"/>
                <w:szCs w:val="22"/>
              </w:rPr>
            </w:pPr>
            <w:r w:rsidRPr="0010261F">
              <w:rPr>
                <w:rFonts w:ascii="Arial" w:hAnsi="Arial" w:cs="Arial"/>
                <w:i w:val="0"/>
                <w:sz w:val="22"/>
                <w:szCs w:val="22"/>
              </w:rPr>
              <w:t>improved survival (e.g. a cancer drug that puts the cancer into remission so that the person lives longer)</w:t>
            </w:r>
          </w:p>
          <w:p w14:paraId="58AFF39F" w14:textId="77777777" w:rsidR="00C524E8" w:rsidRDefault="00C524E8" w:rsidP="006155E5">
            <w:pPr>
              <w:pStyle w:val="BlockText"/>
              <w:numPr>
                <w:ilvl w:val="0"/>
                <w:numId w:val="10"/>
              </w:numPr>
              <w:spacing w:before="0" w:after="240"/>
              <w:ind w:right="158"/>
              <w:rPr>
                <w:rFonts w:ascii="Arial" w:hAnsi="Arial" w:cs="Arial"/>
                <w:i w:val="0"/>
                <w:sz w:val="22"/>
                <w:szCs w:val="22"/>
              </w:rPr>
            </w:pPr>
            <w:r w:rsidRPr="0010261F">
              <w:rPr>
                <w:rFonts w:ascii="Arial" w:hAnsi="Arial" w:cs="Arial"/>
                <w:i w:val="0"/>
                <w:sz w:val="22"/>
                <w:szCs w:val="22"/>
              </w:rPr>
              <w:t>a benefit that was detectable by the patient (improvement in symptoms, improvement in functional capacity),</w:t>
            </w:r>
          </w:p>
          <w:p w14:paraId="7121FCC4" w14:textId="77777777" w:rsidR="00C524E8" w:rsidRDefault="00C524E8" w:rsidP="006155E5">
            <w:pPr>
              <w:pStyle w:val="BlockText"/>
              <w:numPr>
                <w:ilvl w:val="0"/>
                <w:numId w:val="10"/>
              </w:numPr>
              <w:spacing w:before="0" w:after="240"/>
              <w:ind w:right="158"/>
              <w:rPr>
                <w:rFonts w:ascii="Arial" w:hAnsi="Arial" w:cs="Arial"/>
                <w:i w:val="0"/>
                <w:sz w:val="22"/>
                <w:szCs w:val="22"/>
              </w:rPr>
            </w:pPr>
            <w:r>
              <w:rPr>
                <w:rFonts w:ascii="Arial" w:hAnsi="Arial" w:cs="Arial"/>
                <w:i w:val="0"/>
                <w:sz w:val="22"/>
                <w:szCs w:val="22"/>
              </w:rPr>
              <w:t xml:space="preserve">a benefit that </w:t>
            </w:r>
            <w:r w:rsidRPr="0010261F">
              <w:rPr>
                <w:rFonts w:ascii="Arial" w:hAnsi="Arial" w:cs="Arial"/>
                <w:i w:val="0"/>
                <w:sz w:val="22"/>
                <w:szCs w:val="22"/>
              </w:rPr>
              <w:t>decreased the chances of developing a condition or disease complication that is itself apparent to the patient and is undesirable (e.g. stroke)</w:t>
            </w:r>
          </w:p>
          <w:p w14:paraId="3FEADB85" w14:textId="77777777" w:rsidR="00C524E8" w:rsidRDefault="00C524E8" w:rsidP="006155E5">
            <w:pPr>
              <w:pStyle w:val="BlockText"/>
              <w:spacing w:before="0" w:after="240"/>
              <w:ind w:left="0" w:right="158"/>
              <w:rPr>
                <w:rFonts w:ascii="Arial" w:hAnsi="Arial" w:cs="Arial"/>
                <w:i w:val="0"/>
                <w:sz w:val="22"/>
                <w:szCs w:val="22"/>
              </w:rPr>
            </w:pPr>
            <w:r>
              <w:rPr>
                <w:rFonts w:ascii="Arial" w:hAnsi="Arial" w:cs="Arial"/>
                <w:i w:val="0"/>
                <w:sz w:val="22"/>
                <w:szCs w:val="22"/>
              </w:rPr>
              <w:t>In other behavioral research, sometimes these can also be related to the potential for achieving study endpoints, but often there is no potential for direct benefit to the individual subject.  This is not a problem in and of itself so don’t go scrounging for benefits that are not really there.</w:t>
            </w:r>
          </w:p>
          <w:p w14:paraId="2FF461F2" w14:textId="77777777" w:rsidR="00C524E8" w:rsidRDefault="00C524E8"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Note also that compensation (whether monetary, course credit, gifts, or being allowed to keep a piece of equipment purchased by the research grant) is by definition NOT a benefit of the research.  </w:t>
            </w:r>
          </w:p>
          <w:p w14:paraId="4D5E5894" w14:textId="77777777" w:rsidR="00C524E8" w:rsidRDefault="00C524E8" w:rsidP="006155E5">
            <w:pPr>
              <w:pStyle w:val="BlockText"/>
              <w:spacing w:before="0" w:after="240"/>
              <w:ind w:left="0" w:right="158"/>
              <w:rPr>
                <w:rFonts w:ascii="Arial" w:hAnsi="Arial" w:cs="Arial"/>
                <w:i w:val="0"/>
                <w:sz w:val="22"/>
                <w:szCs w:val="22"/>
              </w:rPr>
            </w:pPr>
            <w:r>
              <w:rPr>
                <w:rFonts w:ascii="Arial" w:hAnsi="Arial" w:cs="Arial"/>
                <w:i w:val="0"/>
                <w:sz w:val="22"/>
                <w:szCs w:val="22"/>
              </w:rPr>
              <w:lastRenderedPageBreak/>
              <w:t>Results about the individual obtained in the course study are not typically a benefit even if it they are provided back to the individual or his/her physician.</w:t>
            </w:r>
          </w:p>
          <w:p w14:paraId="37791389" w14:textId="77777777" w:rsidR="00C524E8" w:rsidRPr="00C67A2C" w:rsidRDefault="00C524E8" w:rsidP="006155E5">
            <w:pPr>
              <w:pStyle w:val="BlockText"/>
              <w:spacing w:before="0" w:after="240"/>
              <w:ind w:left="0" w:right="158"/>
              <w:rPr>
                <w:rFonts w:ascii="Arial" w:hAnsi="Arial" w:cs="Arial"/>
                <w:i w:val="0"/>
                <w:sz w:val="22"/>
                <w:szCs w:val="22"/>
              </w:rPr>
            </w:pPr>
            <w:r>
              <w:rPr>
                <w:rFonts w:ascii="Arial" w:hAnsi="Arial" w:cs="Arial"/>
                <w:i w:val="0"/>
                <w:sz w:val="22"/>
                <w:szCs w:val="22"/>
              </w:rPr>
              <w:t>Be sure to address the</w:t>
            </w:r>
            <w:r w:rsidRPr="00C668AE">
              <w:rPr>
                <w:rFonts w:ascii="Arial" w:hAnsi="Arial" w:cs="Arial"/>
                <w:i w:val="0"/>
                <w:sz w:val="22"/>
                <w:szCs w:val="22"/>
              </w:rPr>
              <w:t xml:space="preserve"> probability, magnitude, and duration</w:t>
            </w:r>
            <w:r>
              <w:rPr>
                <w:rFonts w:ascii="Arial" w:hAnsi="Arial" w:cs="Arial"/>
                <w:i w:val="0"/>
                <w:sz w:val="22"/>
                <w:szCs w:val="22"/>
              </w:rPr>
              <w:t xml:space="preserve"> (if applicable)</w:t>
            </w:r>
            <w:r w:rsidRPr="00C668AE">
              <w:rPr>
                <w:rFonts w:ascii="Arial" w:hAnsi="Arial" w:cs="Arial"/>
                <w:i w:val="0"/>
                <w:sz w:val="22"/>
                <w:szCs w:val="22"/>
              </w:rPr>
              <w:t xml:space="preserve"> of the potential benefits</w:t>
            </w:r>
            <w:r>
              <w:rPr>
                <w:rFonts w:ascii="Arial" w:hAnsi="Arial" w:cs="Arial"/>
                <w:i w:val="0"/>
                <w:sz w:val="22"/>
                <w:szCs w:val="22"/>
              </w:rPr>
              <w:t>.  Where numerical data can be provided, do so but when it cannot, provide your best estimate.  You may want to use a chart or matrix to indicate combinations of these items.</w:t>
            </w:r>
          </w:p>
        </w:tc>
      </w:tr>
      <w:tr w:rsidR="00C524E8" w:rsidRPr="009D71AD" w14:paraId="44F42165" w14:textId="77777777" w:rsidTr="00391E86">
        <w:tc>
          <w:tcPr>
            <w:tcW w:w="457" w:type="dxa"/>
            <w:gridSpan w:val="2"/>
          </w:tcPr>
          <w:p w14:paraId="0959B37E" w14:textId="77777777" w:rsidR="00C524E8" w:rsidRPr="009D71AD" w:rsidRDefault="00C524E8" w:rsidP="006155E5">
            <w:pPr>
              <w:pStyle w:val="BlockText"/>
              <w:spacing w:before="0" w:after="240"/>
              <w:ind w:left="0" w:right="158"/>
              <w:rPr>
                <w:b/>
                <w:i w:val="0"/>
              </w:rPr>
            </w:pPr>
            <w:r w:rsidRPr="009D71AD">
              <w:rPr>
                <w:b/>
                <w:i w:val="0"/>
              </w:rPr>
              <w:lastRenderedPageBreak/>
              <w:t>A</w:t>
            </w:r>
          </w:p>
        </w:tc>
        <w:tc>
          <w:tcPr>
            <w:tcW w:w="9810" w:type="dxa"/>
            <w:gridSpan w:val="2"/>
          </w:tcPr>
          <w:p w14:paraId="5147A790" w14:textId="77777777" w:rsidR="00C524E8" w:rsidRPr="009D71AD" w:rsidRDefault="00C524E8" w:rsidP="006155E5">
            <w:pPr>
              <w:pStyle w:val="BlockText"/>
              <w:spacing w:before="0" w:after="240"/>
              <w:ind w:left="0" w:right="158"/>
              <w:rPr>
                <w:b/>
                <w:i w:val="0"/>
              </w:rPr>
            </w:pPr>
            <w:r>
              <w:rPr>
                <w:b/>
                <w:i w:val="0"/>
              </w:rPr>
              <w:t>NA Type Responses</w:t>
            </w:r>
            <w:r w:rsidRPr="009D71AD">
              <w:rPr>
                <w:b/>
                <w:i w:val="0"/>
              </w:rPr>
              <w:t>:</w:t>
            </w:r>
          </w:p>
        </w:tc>
      </w:tr>
      <w:tr w:rsidR="00C524E8" w14:paraId="5C87A7AA" w14:textId="77777777" w:rsidTr="00391E86">
        <w:trPr>
          <w:gridBefore w:val="2"/>
          <w:wBefore w:w="457" w:type="dxa"/>
        </w:trPr>
        <w:tc>
          <w:tcPr>
            <w:tcW w:w="540" w:type="dxa"/>
          </w:tcPr>
          <w:p w14:paraId="64B1F09D" w14:textId="77777777" w:rsidR="00C524E8" w:rsidRDefault="00C524E8" w:rsidP="006155E5">
            <w:pPr>
              <w:pStyle w:val="BlockText"/>
              <w:spacing w:before="0" w:after="240"/>
              <w:ind w:left="0" w:right="158"/>
              <w:rPr>
                <w:i w:val="0"/>
              </w:rPr>
            </w:pPr>
            <w:r>
              <w:rPr>
                <w:i w:val="0"/>
              </w:rPr>
              <w:t>1</w:t>
            </w:r>
          </w:p>
        </w:tc>
        <w:tc>
          <w:tcPr>
            <w:tcW w:w="9270" w:type="dxa"/>
          </w:tcPr>
          <w:p w14:paraId="19689778" w14:textId="77777777" w:rsidR="00C524E8" w:rsidRDefault="00C524E8" w:rsidP="006155E5">
            <w:pPr>
              <w:pStyle w:val="BlockText"/>
              <w:spacing w:before="0" w:after="240"/>
              <w:ind w:left="0" w:right="158"/>
              <w:rPr>
                <w:i w:val="0"/>
              </w:rPr>
            </w:pPr>
            <w:r>
              <w:rPr>
                <w:i w:val="0"/>
              </w:rPr>
              <w:t xml:space="preserve">NA- There </w:t>
            </w:r>
            <w:proofErr w:type="gramStart"/>
            <w:r>
              <w:rPr>
                <w:i w:val="0"/>
              </w:rPr>
              <w:t>are</w:t>
            </w:r>
            <w:proofErr w:type="gramEnd"/>
            <w:r>
              <w:rPr>
                <w:i w:val="0"/>
              </w:rPr>
              <w:t xml:space="preserve"> no direct benefits expected in this study.</w:t>
            </w:r>
          </w:p>
        </w:tc>
      </w:tr>
      <w:tr w:rsidR="00C524E8" w:rsidRPr="009D71AD" w14:paraId="4446BE0B" w14:textId="77777777" w:rsidTr="00391E86">
        <w:tc>
          <w:tcPr>
            <w:tcW w:w="457" w:type="dxa"/>
            <w:gridSpan w:val="2"/>
          </w:tcPr>
          <w:p w14:paraId="5B381320" w14:textId="77777777" w:rsidR="00C524E8" w:rsidRPr="009D71AD" w:rsidRDefault="00C524E8" w:rsidP="006155E5">
            <w:pPr>
              <w:pStyle w:val="BlockText"/>
              <w:spacing w:before="0" w:after="240"/>
              <w:ind w:left="0" w:right="158"/>
              <w:rPr>
                <w:b/>
                <w:i w:val="0"/>
              </w:rPr>
            </w:pPr>
            <w:r w:rsidRPr="009D71AD">
              <w:rPr>
                <w:b/>
                <w:i w:val="0"/>
              </w:rPr>
              <w:t>B</w:t>
            </w:r>
          </w:p>
        </w:tc>
        <w:tc>
          <w:tcPr>
            <w:tcW w:w="9810" w:type="dxa"/>
            <w:gridSpan w:val="2"/>
          </w:tcPr>
          <w:p w14:paraId="1142A1D2" w14:textId="77777777" w:rsidR="00C524E8" w:rsidRPr="009D71AD" w:rsidRDefault="00C524E8" w:rsidP="006155E5">
            <w:pPr>
              <w:pStyle w:val="BlockText"/>
              <w:spacing w:before="0" w:after="240"/>
              <w:ind w:left="0" w:right="158"/>
              <w:rPr>
                <w:b/>
                <w:i w:val="0"/>
              </w:rPr>
            </w:pPr>
            <w:r>
              <w:rPr>
                <w:b/>
                <w:i w:val="0"/>
              </w:rPr>
              <w:t xml:space="preserve">Benefits </w:t>
            </w:r>
            <w:r w:rsidRPr="003D727D">
              <w:rPr>
                <w:i w:val="0"/>
              </w:rPr>
              <w:t>(Keep in mind that you may need a combination of these for your particular study)</w:t>
            </w:r>
          </w:p>
        </w:tc>
      </w:tr>
      <w:tr w:rsidR="00C524E8" w14:paraId="41605BE3" w14:textId="77777777" w:rsidTr="00391E86">
        <w:trPr>
          <w:gridBefore w:val="2"/>
          <w:wBefore w:w="457" w:type="dxa"/>
        </w:trPr>
        <w:tc>
          <w:tcPr>
            <w:tcW w:w="540" w:type="dxa"/>
          </w:tcPr>
          <w:p w14:paraId="68F59425" w14:textId="77777777" w:rsidR="00C524E8" w:rsidRDefault="00C524E8" w:rsidP="006155E5">
            <w:pPr>
              <w:pStyle w:val="BlockText"/>
              <w:spacing w:before="0" w:after="240"/>
              <w:ind w:left="0" w:right="158"/>
              <w:rPr>
                <w:i w:val="0"/>
              </w:rPr>
            </w:pPr>
            <w:r>
              <w:rPr>
                <w:i w:val="0"/>
              </w:rPr>
              <w:t>2</w:t>
            </w:r>
          </w:p>
        </w:tc>
        <w:tc>
          <w:tcPr>
            <w:tcW w:w="9270" w:type="dxa"/>
          </w:tcPr>
          <w:p w14:paraId="30413BB7" w14:textId="77777777" w:rsidR="00C524E8" w:rsidRDefault="00C524E8" w:rsidP="006155E5">
            <w:pPr>
              <w:pStyle w:val="BlockText"/>
              <w:spacing w:before="0" w:after="240"/>
              <w:ind w:left="0" w:right="158"/>
              <w:rPr>
                <w:i w:val="0"/>
              </w:rPr>
            </w:pPr>
            <w:r w:rsidRPr="00CA4747">
              <w:rPr>
                <w:b/>
                <w:i w:val="0"/>
              </w:rPr>
              <w:t xml:space="preserve">Biomedical Example.  </w:t>
            </w:r>
            <w:r>
              <w:rPr>
                <w:i w:val="0"/>
              </w:rPr>
              <w:t xml:space="preserve">Subjects assigned to Arm A of the study will </w:t>
            </w:r>
            <w:r w:rsidRPr="007E4138">
              <w:rPr>
                <w:i w:val="0"/>
              </w:rPr>
              <w:t xml:space="preserve">benefit from participating in this research </w:t>
            </w:r>
            <w:r>
              <w:rPr>
                <w:i w:val="0"/>
              </w:rPr>
              <w:t xml:space="preserve">by being able to </w:t>
            </w:r>
            <w:r w:rsidRPr="007E4138">
              <w:rPr>
                <w:i w:val="0"/>
              </w:rPr>
              <w:t>receive a new heart valve without having open-heart surgery</w:t>
            </w:r>
            <w:r>
              <w:rPr>
                <w:i w:val="0"/>
              </w:rPr>
              <w:t>.  This will reduce the length their hospital stay and…….</w:t>
            </w:r>
          </w:p>
          <w:p w14:paraId="519CA103" w14:textId="77777777" w:rsidR="00C524E8" w:rsidRDefault="00C524E8" w:rsidP="006155E5">
            <w:pPr>
              <w:pStyle w:val="BlockText"/>
              <w:spacing w:before="0" w:after="240"/>
              <w:ind w:left="0" w:right="158"/>
              <w:rPr>
                <w:i w:val="0"/>
                <w:lang w:val="en-GB"/>
              </w:rPr>
            </w:pPr>
            <w:r>
              <w:rPr>
                <w:i w:val="0"/>
                <w:lang w:val="en-GB"/>
              </w:rPr>
              <w:t xml:space="preserve">Subjects </w:t>
            </w:r>
            <w:r w:rsidRPr="00F47DCE">
              <w:rPr>
                <w:i w:val="0"/>
                <w:lang w:val="en-GB"/>
              </w:rPr>
              <w:t xml:space="preserve">may benefit if </w:t>
            </w:r>
            <w:r>
              <w:rPr>
                <w:i w:val="0"/>
                <w:lang w:val="en-GB"/>
              </w:rPr>
              <w:t>…i</w:t>
            </w:r>
            <w:r w:rsidRPr="00F47DCE">
              <w:rPr>
                <w:i w:val="0"/>
                <w:lang w:val="en-GB"/>
              </w:rPr>
              <w:t>s effective in treating</w:t>
            </w:r>
            <w:r>
              <w:rPr>
                <w:i w:val="0"/>
                <w:lang w:val="en-GB"/>
              </w:rPr>
              <w:t>…</w:t>
            </w:r>
          </w:p>
          <w:p w14:paraId="00D9DF83" w14:textId="77777777" w:rsidR="00C524E8" w:rsidRDefault="00C524E8" w:rsidP="006155E5">
            <w:pPr>
              <w:pStyle w:val="BlockText"/>
              <w:spacing w:before="0" w:after="240"/>
              <w:ind w:left="0" w:right="158"/>
              <w:rPr>
                <w:i w:val="0"/>
              </w:rPr>
            </w:pPr>
            <w:r>
              <w:rPr>
                <w:i w:val="0"/>
                <w:lang w:val="en-GB"/>
              </w:rPr>
              <w:t>Subject may receive no benefit from their participation in this study but the study may benefit subjects with this disease in the future by contributing to the general knowledge about this disease.</w:t>
            </w:r>
          </w:p>
        </w:tc>
      </w:tr>
      <w:tr w:rsidR="00C524E8" w:rsidRPr="005A5581" w14:paraId="6DCB027C" w14:textId="77777777" w:rsidTr="00391E86">
        <w:tblPrEx>
          <w:tblCellMar>
            <w:top w:w="0" w:type="dxa"/>
            <w:left w:w="108" w:type="dxa"/>
            <w:bottom w:w="0" w:type="dxa"/>
            <w:right w:w="108" w:type="dxa"/>
          </w:tblCellMar>
        </w:tblPrEx>
        <w:trPr>
          <w:gridBefore w:val="2"/>
          <w:wBefore w:w="457" w:type="dxa"/>
        </w:trPr>
        <w:tc>
          <w:tcPr>
            <w:tcW w:w="540" w:type="dxa"/>
          </w:tcPr>
          <w:p w14:paraId="28B1EF41" w14:textId="77777777" w:rsidR="00C524E8" w:rsidRPr="005A5581" w:rsidRDefault="00C524E8" w:rsidP="006155E5">
            <w:pPr>
              <w:pStyle w:val="BlockText"/>
              <w:spacing w:before="0" w:after="240"/>
              <w:ind w:left="0" w:right="158"/>
              <w:rPr>
                <w:i w:val="0"/>
              </w:rPr>
            </w:pPr>
            <w:r w:rsidRPr="005A5581">
              <w:rPr>
                <w:i w:val="0"/>
              </w:rPr>
              <w:t>3</w:t>
            </w:r>
          </w:p>
        </w:tc>
        <w:tc>
          <w:tcPr>
            <w:tcW w:w="9270" w:type="dxa"/>
          </w:tcPr>
          <w:p w14:paraId="4D34631C" w14:textId="77777777" w:rsidR="00C524E8" w:rsidRPr="005A5581" w:rsidRDefault="00C524E8" w:rsidP="006155E5">
            <w:pPr>
              <w:pStyle w:val="BlockText"/>
              <w:spacing w:before="0" w:after="240"/>
              <w:ind w:left="0" w:right="158"/>
              <w:rPr>
                <w:i w:val="0"/>
              </w:rPr>
            </w:pPr>
            <w:r w:rsidRPr="005A5581">
              <w:rPr>
                <w:b/>
                <w:i w:val="0"/>
              </w:rPr>
              <w:t xml:space="preserve">Clinical Behavioral Example.  </w:t>
            </w:r>
            <w:r w:rsidRPr="005A5581">
              <w:rPr>
                <w:i w:val="0"/>
              </w:rPr>
              <w:t xml:space="preserve">Subjects may benefit by participation in a program that may assist them to cope with symptoms of PTSD. </w:t>
            </w:r>
          </w:p>
        </w:tc>
      </w:tr>
      <w:tr w:rsidR="00C524E8" w:rsidRPr="005A5581" w14:paraId="1DE4511D" w14:textId="77777777" w:rsidTr="00391E86">
        <w:tblPrEx>
          <w:tblCellMar>
            <w:top w:w="0" w:type="dxa"/>
            <w:left w:w="108" w:type="dxa"/>
            <w:bottom w:w="0" w:type="dxa"/>
            <w:right w:w="108" w:type="dxa"/>
          </w:tblCellMar>
        </w:tblPrEx>
        <w:trPr>
          <w:gridBefore w:val="2"/>
          <w:wBefore w:w="457" w:type="dxa"/>
        </w:trPr>
        <w:tc>
          <w:tcPr>
            <w:tcW w:w="540" w:type="dxa"/>
          </w:tcPr>
          <w:p w14:paraId="202B3CAB" w14:textId="77777777" w:rsidR="00C524E8" w:rsidRPr="005A5581" w:rsidRDefault="00C524E8" w:rsidP="006155E5">
            <w:pPr>
              <w:pStyle w:val="BlockText"/>
              <w:spacing w:before="0" w:after="240"/>
              <w:ind w:left="0" w:right="158"/>
              <w:rPr>
                <w:i w:val="0"/>
              </w:rPr>
            </w:pPr>
            <w:r w:rsidRPr="005A5581">
              <w:rPr>
                <w:i w:val="0"/>
              </w:rPr>
              <w:t>4</w:t>
            </w:r>
          </w:p>
        </w:tc>
        <w:tc>
          <w:tcPr>
            <w:tcW w:w="9270" w:type="dxa"/>
          </w:tcPr>
          <w:p w14:paraId="35C33C12" w14:textId="77777777" w:rsidR="00C524E8" w:rsidRPr="005A5581" w:rsidRDefault="00C524E8" w:rsidP="006155E5">
            <w:pPr>
              <w:pStyle w:val="BlockText"/>
              <w:spacing w:before="0" w:after="240"/>
              <w:ind w:left="0" w:right="158"/>
              <w:rPr>
                <w:i w:val="0"/>
              </w:rPr>
            </w:pPr>
            <w:r w:rsidRPr="005A5581">
              <w:rPr>
                <w:b/>
                <w:i w:val="0"/>
              </w:rPr>
              <w:t>Educational Benefit.</w:t>
            </w:r>
            <w:r w:rsidRPr="005A5581">
              <w:rPr>
                <w:i w:val="0"/>
              </w:rPr>
              <w:t xml:space="preserve">  Subject may benefit by learning </w:t>
            </w:r>
            <w:proofErr w:type="gramStart"/>
            <w:r w:rsidRPr="005A5581">
              <w:rPr>
                <w:i w:val="0"/>
              </w:rPr>
              <w:t>how  to</w:t>
            </w:r>
            <w:proofErr w:type="gramEnd"/>
            <w:r w:rsidRPr="005A5581">
              <w:rPr>
                <w:i w:val="0"/>
              </w:rPr>
              <w:t xml:space="preserve"> solve algebraic expressions in a manner that is conducive to their learning style.</w:t>
            </w:r>
          </w:p>
        </w:tc>
      </w:tr>
      <w:tr w:rsidR="00C524E8" w14:paraId="74B759D3" w14:textId="77777777" w:rsidTr="00391E86">
        <w:tblPrEx>
          <w:tblCellMar>
            <w:top w:w="0" w:type="dxa"/>
            <w:left w:w="108" w:type="dxa"/>
            <w:bottom w:w="0" w:type="dxa"/>
            <w:right w:w="108" w:type="dxa"/>
          </w:tblCellMar>
        </w:tblPrEx>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5B087F74" w14:textId="77777777" w:rsidR="00C524E8" w:rsidRPr="005A5581" w:rsidRDefault="00C524E8" w:rsidP="006155E5">
            <w:pPr>
              <w:pStyle w:val="BlockText"/>
              <w:spacing w:before="0" w:after="240"/>
              <w:ind w:left="0" w:right="158"/>
              <w:rPr>
                <w:i w:val="0"/>
              </w:rPr>
            </w:pPr>
            <w:r w:rsidRPr="005A5581">
              <w:rPr>
                <w:i w:val="0"/>
              </w:rPr>
              <w:t>5</w:t>
            </w:r>
          </w:p>
        </w:tc>
        <w:tc>
          <w:tcPr>
            <w:tcW w:w="9270" w:type="dxa"/>
            <w:tcBorders>
              <w:top w:val="single" w:sz="4" w:space="0" w:color="auto"/>
              <w:left w:val="single" w:sz="4" w:space="0" w:color="auto"/>
              <w:bottom w:val="single" w:sz="4" w:space="0" w:color="auto"/>
              <w:right w:val="single" w:sz="4" w:space="0" w:color="auto"/>
            </w:tcBorders>
          </w:tcPr>
          <w:p w14:paraId="700E6EA3" w14:textId="77777777" w:rsidR="00C524E8" w:rsidRPr="005A5581" w:rsidRDefault="00C524E8" w:rsidP="006155E5">
            <w:pPr>
              <w:pStyle w:val="BlockText"/>
              <w:spacing w:before="0" w:after="240"/>
              <w:ind w:left="0" w:right="158"/>
              <w:rPr>
                <w:i w:val="0"/>
              </w:rPr>
            </w:pPr>
            <w:r w:rsidRPr="005A5581">
              <w:rPr>
                <w:b/>
                <w:i w:val="0"/>
              </w:rPr>
              <w:t>Participation itself is a benefit</w:t>
            </w:r>
            <w:r w:rsidRPr="005A5581">
              <w:rPr>
                <w:i w:val="0"/>
              </w:rPr>
              <w:t>.  As first year college students studying Psychology, students will benefit by participation in the experiment by learning about the psychology research process.  This benefit is enhanced by providing additional educational materials including references for study methods to the students as a part of the consent process and/or after participation.</w:t>
            </w:r>
          </w:p>
        </w:tc>
      </w:tr>
    </w:tbl>
    <w:p w14:paraId="38FDE22C" w14:textId="77777777" w:rsidR="00C524E8" w:rsidRDefault="00C524E8" w:rsidP="006155E5">
      <w:pPr>
        <w:pStyle w:val="BlockText"/>
        <w:spacing w:before="0" w:after="240"/>
        <w:ind w:right="158"/>
      </w:pPr>
    </w:p>
    <w:p w14:paraId="505E179F" w14:textId="77777777" w:rsidR="00A3181D" w:rsidRDefault="00A3181D" w:rsidP="006155E5">
      <w:pPr>
        <w:pStyle w:val="Heading1"/>
        <w:spacing w:after="240"/>
        <w:ind w:right="158"/>
      </w:pPr>
      <w:bookmarkStart w:id="116" w:name="_Toc442166612"/>
      <w:r w:rsidRPr="00CA0CB1">
        <w:t xml:space="preserve">Compensation for Research-Related </w:t>
      </w:r>
      <w:r w:rsidRPr="00033F6D">
        <w:t>Injury</w:t>
      </w:r>
      <w:bookmarkEnd w:id="116"/>
    </w:p>
    <w:p w14:paraId="234C807F" w14:textId="6E52364E" w:rsidR="00C524E8" w:rsidRDefault="00965193" w:rsidP="006155E5">
      <w:pPr>
        <w:ind w:left="720" w:right="158"/>
        <w:rPr>
          <w:rFonts w:ascii="Times New Roman" w:hAnsi="Times New Roman"/>
        </w:rPr>
      </w:pPr>
      <w:sdt>
        <w:sdtPr>
          <w:rPr>
            <w:b/>
          </w:rPr>
          <w:id w:val="786618327"/>
          <w14:checkbox>
            <w14:checked w14:val="0"/>
            <w14:checkedState w14:val="2612" w14:font="MS Gothic"/>
            <w14:uncheckedState w14:val="2610" w14:font="MS Gothic"/>
          </w14:checkbox>
        </w:sdtPr>
        <w:sdtContent>
          <w:r w:rsidR="00C524E8" w:rsidRPr="00C524E8">
            <w:rPr>
              <w:rFonts w:ascii="MS Gothic" w:eastAsia="MS Gothic" w:hAnsi="MS Gothic" w:hint="eastAsia"/>
              <w:b/>
            </w:rPr>
            <w:t>☐</w:t>
          </w:r>
        </w:sdtContent>
      </w:sdt>
      <w:r w:rsidR="00C524E8" w:rsidRPr="00C524E8">
        <w:tab/>
      </w:r>
      <w:r w:rsidR="00C524E8" w:rsidRPr="00C524E8">
        <w:rPr>
          <w:rFonts w:ascii="Times New Roman" w:hAnsi="Times New Roman"/>
        </w:rPr>
        <w:t xml:space="preserve"> N/A:  This </w:t>
      </w:r>
      <w:proofErr w:type="gramStart"/>
      <w:r w:rsidR="00C524E8" w:rsidRPr="00C524E8">
        <w:rPr>
          <w:rFonts w:ascii="Times New Roman" w:hAnsi="Times New Roman"/>
        </w:rPr>
        <w:t>The</w:t>
      </w:r>
      <w:proofErr w:type="gramEnd"/>
      <w:r w:rsidR="00C524E8" w:rsidRPr="00C524E8">
        <w:rPr>
          <w:rFonts w:ascii="Times New Roman" w:hAnsi="Times New Roman"/>
        </w:rPr>
        <w:t xml:space="preserve"> research procedures for this study is not enrolling subjects. This do not present risk of research related injury (e.g. survey studies, records review studies).  This section does not apply.  </w:t>
      </w:r>
    </w:p>
    <w:p w14:paraId="7B340E2B" w14:textId="77777777" w:rsidR="00C524E8" w:rsidRPr="00C524E8" w:rsidRDefault="00C524E8" w:rsidP="006155E5">
      <w:pPr>
        <w:pStyle w:val="Default"/>
        <w:ind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A32359" w:rsidRPr="009D71AD" w14:paraId="501BBEBD" w14:textId="77777777" w:rsidTr="00391E86">
        <w:trPr>
          <w:gridBefore w:val="1"/>
          <w:wBefore w:w="7" w:type="dxa"/>
        </w:trPr>
        <w:tc>
          <w:tcPr>
            <w:tcW w:w="10260" w:type="dxa"/>
            <w:gridSpan w:val="3"/>
            <w:shd w:val="pct10" w:color="auto" w:fill="auto"/>
          </w:tcPr>
          <w:p w14:paraId="632B546E" w14:textId="6A72A202" w:rsidR="00683D87" w:rsidRPr="00683D87" w:rsidRDefault="00C524E8" w:rsidP="006155E5">
            <w:pPr>
              <w:pStyle w:val="Heading2"/>
              <w:ind w:right="158"/>
              <w:rPr>
                <w:vanish/>
                <w:specVanish/>
              </w:rPr>
            </w:pPr>
            <w:bookmarkStart w:id="117" w:name="_Toc442166613"/>
            <w:r w:rsidRPr="00C524E8">
              <w:lastRenderedPageBreak/>
              <w:t>If the research procedures carry a risk of research related injury</w:t>
            </w:r>
            <w:bookmarkEnd w:id="117"/>
          </w:p>
          <w:p w14:paraId="223115BD" w14:textId="76DB615E" w:rsidR="00A32359" w:rsidRPr="00C524E8" w:rsidRDefault="00C524E8" w:rsidP="006155E5">
            <w:pPr>
              <w:pStyle w:val="BodyItalics"/>
              <w:spacing w:before="0" w:after="240"/>
              <w:ind w:right="158"/>
            </w:pPr>
            <w:r w:rsidRPr="00C524E8">
              <w:t>, describe the available compensation to subjects in the event that such injury should occur</w:t>
            </w:r>
            <w:r>
              <w:t>.</w:t>
            </w:r>
          </w:p>
        </w:tc>
      </w:tr>
      <w:tr w:rsidR="00A32359" w14:paraId="38B0E9EA" w14:textId="77777777" w:rsidTr="00391E86">
        <w:trPr>
          <w:gridBefore w:val="1"/>
          <w:wBefore w:w="7" w:type="dxa"/>
        </w:trPr>
        <w:tc>
          <w:tcPr>
            <w:tcW w:w="10260" w:type="dxa"/>
            <w:gridSpan w:val="3"/>
            <w:shd w:val="pct5" w:color="auto" w:fill="auto"/>
          </w:tcPr>
          <w:p w14:paraId="78E26B40" w14:textId="77777777" w:rsidR="00C41C9E" w:rsidRDefault="00C41C9E"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00972803">
              <w:rPr>
                <w:rFonts w:ascii="Arial" w:hAnsi="Arial" w:cs="Arial"/>
                <w:b/>
                <w:i w:val="0"/>
                <w:sz w:val="22"/>
                <w:szCs w:val="22"/>
              </w:rPr>
              <w:t>Injury Compensation</w:t>
            </w:r>
            <w:r w:rsidR="00A32359" w:rsidRPr="00280E7F">
              <w:rPr>
                <w:rFonts w:ascii="Arial" w:hAnsi="Arial" w:cs="Arial"/>
                <w:b/>
                <w:i w:val="0"/>
                <w:sz w:val="22"/>
                <w:szCs w:val="22"/>
              </w:rPr>
              <w:t>.</w:t>
            </w:r>
          </w:p>
          <w:p w14:paraId="537132A6" w14:textId="222D2521" w:rsidR="00A32359" w:rsidRPr="00C67A2C" w:rsidRDefault="00972803" w:rsidP="006155E5">
            <w:pPr>
              <w:pStyle w:val="BlockText"/>
              <w:spacing w:before="0" w:after="240"/>
              <w:ind w:left="0" w:right="158"/>
              <w:rPr>
                <w:rFonts w:ascii="Arial" w:hAnsi="Arial" w:cs="Arial"/>
                <w:i w:val="0"/>
                <w:sz w:val="22"/>
                <w:szCs w:val="22"/>
              </w:rPr>
            </w:pPr>
            <w:r>
              <w:rPr>
                <w:rFonts w:ascii="Arial" w:hAnsi="Arial" w:cs="Arial"/>
                <w:i w:val="0"/>
                <w:sz w:val="22"/>
                <w:szCs w:val="22"/>
              </w:rPr>
              <w:t>This section should state the compensation availability (i.e. who will pay for what).  Procedures for informing the researcher of injury so that it can be appropriately treated belong in the risk mitigation section of the protocol.   The information here should be appropriately pr</w:t>
            </w:r>
            <w:r w:rsidR="00AA6A61">
              <w:rPr>
                <w:rFonts w:ascii="Arial" w:hAnsi="Arial" w:cs="Arial"/>
                <w:i w:val="0"/>
                <w:sz w:val="22"/>
                <w:szCs w:val="22"/>
              </w:rPr>
              <w:t>esented in the consent document</w:t>
            </w:r>
            <w:r>
              <w:rPr>
                <w:rFonts w:ascii="Arial" w:hAnsi="Arial" w:cs="Arial"/>
                <w:i w:val="0"/>
                <w:sz w:val="22"/>
                <w:szCs w:val="22"/>
              </w:rPr>
              <w:t>.</w:t>
            </w:r>
          </w:p>
        </w:tc>
      </w:tr>
      <w:tr w:rsidR="00A32359" w:rsidRPr="009D71AD" w14:paraId="6851B7EF" w14:textId="77777777" w:rsidTr="00391E86">
        <w:tc>
          <w:tcPr>
            <w:tcW w:w="457" w:type="dxa"/>
            <w:gridSpan w:val="2"/>
          </w:tcPr>
          <w:p w14:paraId="760A8727" w14:textId="77777777" w:rsidR="00A32359" w:rsidRPr="009D71AD" w:rsidRDefault="00A32359" w:rsidP="006155E5">
            <w:pPr>
              <w:pStyle w:val="BlockText"/>
              <w:spacing w:before="0" w:after="240"/>
              <w:ind w:left="0" w:right="158"/>
              <w:rPr>
                <w:b/>
                <w:i w:val="0"/>
              </w:rPr>
            </w:pPr>
            <w:r w:rsidRPr="009D71AD">
              <w:rPr>
                <w:b/>
                <w:i w:val="0"/>
              </w:rPr>
              <w:t>A</w:t>
            </w:r>
          </w:p>
        </w:tc>
        <w:tc>
          <w:tcPr>
            <w:tcW w:w="9810" w:type="dxa"/>
            <w:gridSpan w:val="2"/>
          </w:tcPr>
          <w:p w14:paraId="0CEFD882" w14:textId="77777777" w:rsidR="00A32359" w:rsidRPr="009D71AD" w:rsidRDefault="00A32359"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A32359" w14:paraId="536A1338" w14:textId="77777777" w:rsidTr="00391E86">
        <w:trPr>
          <w:gridBefore w:val="2"/>
          <w:wBefore w:w="457" w:type="dxa"/>
        </w:trPr>
        <w:tc>
          <w:tcPr>
            <w:tcW w:w="540" w:type="dxa"/>
          </w:tcPr>
          <w:p w14:paraId="2A115286" w14:textId="77777777" w:rsidR="00A32359" w:rsidRPr="00BC313F" w:rsidRDefault="00A32359" w:rsidP="006155E5">
            <w:pPr>
              <w:pStyle w:val="BlockText"/>
              <w:spacing w:before="0" w:after="240"/>
              <w:ind w:left="0" w:right="158"/>
              <w:rPr>
                <w:i w:val="0"/>
              </w:rPr>
            </w:pPr>
            <w:r w:rsidRPr="00BC313F">
              <w:rPr>
                <w:i w:val="0"/>
              </w:rPr>
              <w:t>1</w:t>
            </w:r>
          </w:p>
        </w:tc>
        <w:tc>
          <w:tcPr>
            <w:tcW w:w="9270" w:type="dxa"/>
          </w:tcPr>
          <w:p w14:paraId="75979633" w14:textId="342746F7" w:rsidR="00A32359" w:rsidRPr="00BC313F" w:rsidRDefault="00A32359" w:rsidP="006155E5">
            <w:pPr>
              <w:pStyle w:val="BlockText"/>
              <w:spacing w:before="0" w:after="240"/>
              <w:ind w:left="0" w:right="158"/>
              <w:rPr>
                <w:i w:val="0"/>
              </w:rPr>
            </w:pPr>
            <w:r w:rsidRPr="00A32359">
              <w:rPr>
                <w:b/>
                <w:i w:val="0"/>
              </w:rPr>
              <w:t>Injury not Anticipated.</w:t>
            </w:r>
            <w:r>
              <w:rPr>
                <w:i w:val="0"/>
              </w:rPr>
              <w:t xml:space="preserve">  Research related injury is not </w:t>
            </w:r>
            <w:r w:rsidR="00972803">
              <w:rPr>
                <w:i w:val="0"/>
              </w:rPr>
              <w:t>anticipate</w:t>
            </w:r>
            <w:r w:rsidR="00AA6A61">
              <w:rPr>
                <w:i w:val="0"/>
              </w:rPr>
              <w:t>d</w:t>
            </w:r>
            <w:r w:rsidR="00972803">
              <w:rPr>
                <w:i w:val="0"/>
              </w:rPr>
              <w:t xml:space="preserve"> and therefore there is no plan to compensate for injury.</w:t>
            </w:r>
          </w:p>
        </w:tc>
      </w:tr>
      <w:tr w:rsidR="00A32359" w:rsidRPr="009D71AD" w14:paraId="1BCE2748" w14:textId="77777777" w:rsidTr="00391E86">
        <w:tc>
          <w:tcPr>
            <w:tcW w:w="457" w:type="dxa"/>
            <w:gridSpan w:val="2"/>
          </w:tcPr>
          <w:p w14:paraId="27702C61" w14:textId="77777777" w:rsidR="00A32359" w:rsidRPr="009D71AD" w:rsidRDefault="00A32359" w:rsidP="006155E5">
            <w:pPr>
              <w:pStyle w:val="BlockText"/>
              <w:spacing w:before="0" w:after="240"/>
              <w:ind w:left="0" w:right="158"/>
              <w:rPr>
                <w:b/>
                <w:i w:val="0"/>
              </w:rPr>
            </w:pPr>
            <w:r w:rsidRPr="009D71AD">
              <w:rPr>
                <w:b/>
                <w:i w:val="0"/>
              </w:rPr>
              <w:t>B</w:t>
            </w:r>
          </w:p>
        </w:tc>
        <w:tc>
          <w:tcPr>
            <w:tcW w:w="9810" w:type="dxa"/>
            <w:gridSpan w:val="2"/>
          </w:tcPr>
          <w:p w14:paraId="15634155" w14:textId="09A089CF" w:rsidR="00A32359" w:rsidRPr="009D71AD" w:rsidRDefault="00972803" w:rsidP="006155E5">
            <w:pPr>
              <w:pStyle w:val="BlockText"/>
              <w:spacing w:before="0" w:after="240"/>
              <w:ind w:left="0" w:right="158"/>
              <w:rPr>
                <w:b/>
                <w:i w:val="0"/>
              </w:rPr>
            </w:pPr>
            <w:r>
              <w:rPr>
                <w:b/>
                <w:i w:val="0"/>
              </w:rPr>
              <w:t>Injury Compensation</w:t>
            </w:r>
            <w:r w:rsidR="00A32359">
              <w:rPr>
                <w:b/>
                <w:i w:val="0"/>
              </w:rPr>
              <w:t xml:space="preserve">. </w:t>
            </w:r>
            <w:r w:rsidR="00A32359" w:rsidRPr="003D727D">
              <w:rPr>
                <w:i w:val="0"/>
              </w:rPr>
              <w:t>(Keep in mind that you may need a combination of these for your particular study)</w:t>
            </w:r>
          </w:p>
        </w:tc>
      </w:tr>
      <w:tr w:rsidR="00A32359" w14:paraId="16C7FC8A" w14:textId="77777777" w:rsidTr="00391E86">
        <w:trPr>
          <w:gridBefore w:val="2"/>
          <w:wBefore w:w="457" w:type="dxa"/>
        </w:trPr>
        <w:tc>
          <w:tcPr>
            <w:tcW w:w="540" w:type="dxa"/>
          </w:tcPr>
          <w:p w14:paraId="4EC5C0FC" w14:textId="3B02EF70" w:rsidR="00A32359" w:rsidRDefault="00457C45" w:rsidP="006155E5">
            <w:pPr>
              <w:pStyle w:val="BlockText"/>
              <w:spacing w:before="0" w:after="240"/>
              <w:ind w:left="0" w:right="158"/>
              <w:rPr>
                <w:i w:val="0"/>
              </w:rPr>
            </w:pPr>
            <w:r>
              <w:rPr>
                <w:i w:val="0"/>
              </w:rPr>
              <w:t>1</w:t>
            </w:r>
          </w:p>
        </w:tc>
        <w:tc>
          <w:tcPr>
            <w:tcW w:w="9270" w:type="dxa"/>
          </w:tcPr>
          <w:p w14:paraId="1389567F" w14:textId="1133C28E" w:rsidR="00A32359" w:rsidRDefault="00683D87" w:rsidP="006155E5">
            <w:pPr>
              <w:pStyle w:val="BlockText"/>
              <w:spacing w:before="0" w:after="240"/>
              <w:ind w:left="0" w:right="158"/>
              <w:rPr>
                <w:i w:val="0"/>
              </w:rPr>
            </w:pPr>
            <w:r>
              <w:rPr>
                <w:i w:val="0"/>
              </w:rPr>
              <w:t>Describe what will and what will not be paid for by the study in the case of research related injury.</w:t>
            </w:r>
          </w:p>
        </w:tc>
      </w:tr>
    </w:tbl>
    <w:p w14:paraId="746A5876" w14:textId="4017839B" w:rsidR="00D07C42" w:rsidRDefault="00D07C42"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B30176" w:rsidRPr="00683D87" w14:paraId="48E5CE15" w14:textId="77777777" w:rsidTr="00391E86">
        <w:trPr>
          <w:gridBefore w:val="1"/>
          <w:wBefore w:w="7" w:type="dxa"/>
        </w:trPr>
        <w:tc>
          <w:tcPr>
            <w:tcW w:w="10260" w:type="dxa"/>
            <w:gridSpan w:val="3"/>
            <w:shd w:val="pct10" w:color="auto" w:fill="auto"/>
          </w:tcPr>
          <w:p w14:paraId="787AB33D" w14:textId="77777777" w:rsidR="00683D87" w:rsidRPr="00683D87" w:rsidRDefault="00683D87" w:rsidP="006155E5">
            <w:pPr>
              <w:pStyle w:val="Heading2"/>
              <w:spacing w:before="0" w:after="240"/>
              <w:ind w:right="158"/>
              <w:rPr>
                <w:vanish/>
                <w:specVanish/>
              </w:rPr>
            </w:pPr>
            <w:bookmarkStart w:id="118" w:name="_Toc442166614"/>
            <w:r w:rsidRPr="00683D87">
              <w:t>Provide a copy of contract language</w:t>
            </w:r>
            <w:bookmarkEnd w:id="118"/>
          </w:p>
          <w:p w14:paraId="21A12EFA" w14:textId="77777777" w:rsidR="00C524E8" w:rsidRDefault="00683D87" w:rsidP="006155E5">
            <w:pPr>
              <w:pStyle w:val="BodyItalics"/>
              <w:spacing w:before="0" w:after="240"/>
              <w:ind w:right="158"/>
            </w:pPr>
            <w:r w:rsidRPr="00683D87">
              <w:t xml:space="preserve">, if any, relevant to compensation for research-related injury.  </w:t>
            </w:r>
          </w:p>
          <w:p w14:paraId="0F584899" w14:textId="70BAF1D3" w:rsidR="00B30176" w:rsidRPr="00683D87" w:rsidRDefault="00683D87" w:rsidP="006155E5">
            <w:pPr>
              <w:pStyle w:val="BodyItalics"/>
              <w:spacing w:before="0" w:after="240"/>
              <w:ind w:right="158" w:firstLine="0"/>
            </w:pPr>
            <w:r w:rsidRPr="00683D87">
              <w:t xml:space="preserve">NOTE:  If the contract is not yet approved at the time of this submission, submit the current version here.  If the contract is later approved with different language [regarding research-related injury], you must modify your response </w:t>
            </w:r>
            <w:r w:rsidR="00C524E8">
              <w:t xml:space="preserve">here </w:t>
            </w:r>
            <w:r w:rsidRPr="00683D87">
              <w:t>and submit an amendment to the IRB for review and approval.</w:t>
            </w:r>
          </w:p>
        </w:tc>
      </w:tr>
      <w:tr w:rsidR="00B30176" w14:paraId="6B51FDFA" w14:textId="77777777" w:rsidTr="00391E86">
        <w:trPr>
          <w:gridBefore w:val="1"/>
          <w:wBefore w:w="7" w:type="dxa"/>
        </w:trPr>
        <w:tc>
          <w:tcPr>
            <w:tcW w:w="10260" w:type="dxa"/>
            <w:gridSpan w:val="3"/>
            <w:shd w:val="pct5" w:color="auto" w:fill="auto"/>
          </w:tcPr>
          <w:p w14:paraId="5799F8EE" w14:textId="77777777" w:rsidR="00C41C9E" w:rsidRDefault="00C41C9E"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00B30176">
              <w:rPr>
                <w:rFonts w:ascii="Arial" w:hAnsi="Arial" w:cs="Arial"/>
                <w:b/>
                <w:i w:val="0"/>
                <w:sz w:val="22"/>
                <w:szCs w:val="22"/>
              </w:rPr>
              <w:t>Contract Language</w:t>
            </w:r>
            <w:r w:rsidR="00B30176" w:rsidRPr="00280E7F">
              <w:rPr>
                <w:rFonts w:ascii="Arial" w:hAnsi="Arial" w:cs="Arial"/>
                <w:b/>
                <w:i w:val="0"/>
                <w:sz w:val="22"/>
                <w:szCs w:val="22"/>
              </w:rPr>
              <w:t>.</w:t>
            </w:r>
            <w:r w:rsidR="00B30176">
              <w:rPr>
                <w:rFonts w:ascii="Arial" w:hAnsi="Arial" w:cs="Arial"/>
                <w:b/>
                <w:i w:val="0"/>
                <w:sz w:val="22"/>
                <w:szCs w:val="22"/>
              </w:rPr>
              <w:t xml:space="preserve">  </w:t>
            </w:r>
          </w:p>
          <w:p w14:paraId="6F7B6155" w14:textId="48EFAE22" w:rsidR="00B30176" w:rsidRPr="00C67A2C" w:rsidRDefault="00B30176" w:rsidP="006155E5">
            <w:pPr>
              <w:pStyle w:val="BlockText"/>
              <w:spacing w:before="0" w:after="240"/>
              <w:ind w:left="0" w:right="158"/>
              <w:rPr>
                <w:rFonts w:ascii="Arial" w:hAnsi="Arial" w:cs="Arial"/>
                <w:i w:val="0"/>
                <w:sz w:val="22"/>
                <w:szCs w:val="22"/>
              </w:rPr>
            </w:pPr>
            <w:r w:rsidRPr="00B30176">
              <w:rPr>
                <w:rFonts w:ascii="Arial" w:hAnsi="Arial" w:cs="Arial"/>
                <w:i w:val="0"/>
                <w:sz w:val="22"/>
                <w:szCs w:val="22"/>
              </w:rPr>
              <w:t xml:space="preserve">The IRB uses this to determine if the description of potential costs </w:t>
            </w:r>
            <w:r w:rsidR="00A32359">
              <w:rPr>
                <w:rFonts w:ascii="Arial" w:hAnsi="Arial" w:cs="Arial"/>
                <w:i w:val="0"/>
                <w:sz w:val="22"/>
                <w:szCs w:val="22"/>
              </w:rPr>
              <w:t xml:space="preserve">and reimbursements </w:t>
            </w:r>
            <w:r w:rsidRPr="00B30176">
              <w:rPr>
                <w:rFonts w:ascii="Arial" w:hAnsi="Arial" w:cs="Arial"/>
                <w:i w:val="0"/>
                <w:sz w:val="22"/>
                <w:szCs w:val="22"/>
              </w:rPr>
              <w:t>to the subject</w:t>
            </w:r>
            <w:r>
              <w:rPr>
                <w:rFonts w:ascii="Arial" w:hAnsi="Arial" w:cs="Arial"/>
                <w:i w:val="0"/>
                <w:sz w:val="22"/>
                <w:szCs w:val="22"/>
              </w:rPr>
              <w:t xml:space="preserve"> listed above and in the consent document </w:t>
            </w:r>
            <w:r w:rsidRPr="00B30176">
              <w:rPr>
                <w:rFonts w:ascii="Arial" w:hAnsi="Arial" w:cs="Arial"/>
                <w:i w:val="0"/>
                <w:sz w:val="22"/>
                <w:szCs w:val="22"/>
              </w:rPr>
              <w:t xml:space="preserve">are adequate. </w:t>
            </w:r>
            <w:r w:rsidR="00A32359">
              <w:rPr>
                <w:rFonts w:ascii="Arial" w:hAnsi="Arial" w:cs="Arial"/>
                <w:i w:val="0"/>
                <w:sz w:val="22"/>
                <w:szCs w:val="22"/>
              </w:rPr>
              <w:t xml:space="preserve"> We know that the entire contract is provided with the submittal but, as contracts can sometimes be lengthy, this gives the IRB a quick reference to the appropriate materials.</w:t>
            </w:r>
          </w:p>
        </w:tc>
      </w:tr>
      <w:tr w:rsidR="00B30176" w:rsidRPr="009D71AD" w14:paraId="2F401A51" w14:textId="77777777" w:rsidTr="00391E86">
        <w:tc>
          <w:tcPr>
            <w:tcW w:w="457" w:type="dxa"/>
            <w:gridSpan w:val="2"/>
          </w:tcPr>
          <w:p w14:paraId="438942A7" w14:textId="77777777" w:rsidR="00B30176" w:rsidRPr="009D71AD" w:rsidRDefault="00B30176" w:rsidP="006155E5">
            <w:pPr>
              <w:pStyle w:val="BlockText"/>
              <w:spacing w:before="0" w:after="240"/>
              <w:ind w:left="0" w:right="158"/>
              <w:rPr>
                <w:b/>
                <w:i w:val="0"/>
              </w:rPr>
            </w:pPr>
            <w:r w:rsidRPr="009D71AD">
              <w:rPr>
                <w:b/>
                <w:i w:val="0"/>
              </w:rPr>
              <w:t>A</w:t>
            </w:r>
          </w:p>
        </w:tc>
        <w:tc>
          <w:tcPr>
            <w:tcW w:w="9810" w:type="dxa"/>
            <w:gridSpan w:val="2"/>
          </w:tcPr>
          <w:p w14:paraId="03CECAA0" w14:textId="77777777" w:rsidR="00B30176" w:rsidRPr="009D71AD" w:rsidRDefault="00B30176"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A32359" w14:paraId="7EF5AE1E" w14:textId="77777777" w:rsidTr="00391E86">
        <w:trPr>
          <w:gridBefore w:val="2"/>
          <w:wBefore w:w="457" w:type="dxa"/>
        </w:trPr>
        <w:tc>
          <w:tcPr>
            <w:tcW w:w="540" w:type="dxa"/>
          </w:tcPr>
          <w:p w14:paraId="7B355253" w14:textId="77777777" w:rsidR="00A32359" w:rsidRPr="00BC313F" w:rsidRDefault="00A32359" w:rsidP="006155E5">
            <w:pPr>
              <w:pStyle w:val="BlockText"/>
              <w:spacing w:before="0" w:after="240"/>
              <w:ind w:left="0" w:right="158"/>
              <w:rPr>
                <w:i w:val="0"/>
              </w:rPr>
            </w:pPr>
            <w:r w:rsidRPr="00BC313F">
              <w:rPr>
                <w:i w:val="0"/>
              </w:rPr>
              <w:lastRenderedPageBreak/>
              <w:t>1</w:t>
            </w:r>
          </w:p>
        </w:tc>
        <w:tc>
          <w:tcPr>
            <w:tcW w:w="9270" w:type="dxa"/>
          </w:tcPr>
          <w:p w14:paraId="47A42394" w14:textId="4EF599EF" w:rsidR="00A32359" w:rsidRPr="00BC313F" w:rsidRDefault="00A32359" w:rsidP="006155E5">
            <w:pPr>
              <w:pStyle w:val="BlockText"/>
              <w:spacing w:before="0" w:after="240"/>
              <w:ind w:left="0" w:right="158"/>
              <w:rPr>
                <w:i w:val="0"/>
              </w:rPr>
            </w:pPr>
            <w:r w:rsidRPr="00A32359">
              <w:rPr>
                <w:b/>
                <w:i w:val="0"/>
              </w:rPr>
              <w:t>Unfunded.</w:t>
            </w:r>
            <w:r>
              <w:rPr>
                <w:i w:val="0"/>
              </w:rPr>
              <w:t xml:space="preserve">  This is unfunded research and there is therefore no contract.</w:t>
            </w:r>
          </w:p>
        </w:tc>
      </w:tr>
      <w:tr w:rsidR="00B30176" w14:paraId="3A2CA69B" w14:textId="77777777" w:rsidTr="00391E86">
        <w:trPr>
          <w:gridBefore w:val="2"/>
          <w:wBefore w:w="457" w:type="dxa"/>
        </w:trPr>
        <w:tc>
          <w:tcPr>
            <w:tcW w:w="540" w:type="dxa"/>
          </w:tcPr>
          <w:p w14:paraId="493E6620" w14:textId="2B0AD538" w:rsidR="00B30176" w:rsidRPr="00BC313F" w:rsidRDefault="00457C45" w:rsidP="006155E5">
            <w:pPr>
              <w:pStyle w:val="BlockText"/>
              <w:spacing w:before="0" w:after="240"/>
              <w:ind w:left="0" w:right="158"/>
              <w:rPr>
                <w:i w:val="0"/>
              </w:rPr>
            </w:pPr>
            <w:r>
              <w:rPr>
                <w:i w:val="0"/>
              </w:rPr>
              <w:t>2</w:t>
            </w:r>
          </w:p>
        </w:tc>
        <w:tc>
          <w:tcPr>
            <w:tcW w:w="9270" w:type="dxa"/>
          </w:tcPr>
          <w:p w14:paraId="79E0A526" w14:textId="371B8160" w:rsidR="00B30176" w:rsidRPr="00BC313F" w:rsidRDefault="00A32359" w:rsidP="006155E5">
            <w:pPr>
              <w:pStyle w:val="BlockText"/>
              <w:spacing w:before="0" w:after="240"/>
              <w:ind w:left="0" w:right="158"/>
              <w:rPr>
                <w:i w:val="0"/>
              </w:rPr>
            </w:pPr>
            <w:r w:rsidRPr="00A32359">
              <w:rPr>
                <w:b/>
                <w:i w:val="0"/>
              </w:rPr>
              <w:t>Injury not Anticipated</w:t>
            </w:r>
            <w:r>
              <w:rPr>
                <w:b/>
                <w:i w:val="0"/>
              </w:rPr>
              <w:t xml:space="preserve"> in the Contract</w:t>
            </w:r>
            <w:r w:rsidRPr="00A32359">
              <w:rPr>
                <w:b/>
                <w:i w:val="0"/>
              </w:rPr>
              <w:t>.</w:t>
            </w:r>
            <w:r>
              <w:rPr>
                <w:i w:val="0"/>
              </w:rPr>
              <w:t xml:space="preserve">  Research related injury is not anticipated and therefor there is no language in the contract related to compensation for said occurrence. </w:t>
            </w:r>
          </w:p>
        </w:tc>
      </w:tr>
      <w:tr w:rsidR="00B30176" w:rsidRPr="009D71AD" w14:paraId="57A16E43" w14:textId="77777777" w:rsidTr="00391E86">
        <w:tc>
          <w:tcPr>
            <w:tcW w:w="457" w:type="dxa"/>
            <w:gridSpan w:val="2"/>
          </w:tcPr>
          <w:p w14:paraId="5E004F44" w14:textId="77777777" w:rsidR="00B30176" w:rsidRPr="009D71AD" w:rsidRDefault="00B30176" w:rsidP="006155E5">
            <w:pPr>
              <w:pStyle w:val="BlockText"/>
              <w:spacing w:before="0" w:after="240"/>
              <w:ind w:left="0" w:right="158"/>
              <w:rPr>
                <w:b/>
                <w:i w:val="0"/>
              </w:rPr>
            </w:pPr>
            <w:r w:rsidRPr="009D71AD">
              <w:rPr>
                <w:b/>
                <w:i w:val="0"/>
              </w:rPr>
              <w:t>B</w:t>
            </w:r>
          </w:p>
        </w:tc>
        <w:tc>
          <w:tcPr>
            <w:tcW w:w="9810" w:type="dxa"/>
            <w:gridSpan w:val="2"/>
          </w:tcPr>
          <w:p w14:paraId="4CEDBE11" w14:textId="1483B7DB" w:rsidR="00B30176" w:rsidRPr="009D71AD" w:rsidRDefault="00A32359" w:rsidP="006155E5">
            <w:pPr>
              <w:pStyle w:val="BlockText"/>
              <w:spacing w:before="0" w:after="240"/>
              <w:ind w:left="0" w:right="158"/>
              <w:rPr>
                <w:b/>
                <w:i w:val="0"/>
              </w:rPr>
            </w:pPr>
            <w:r>
              <w:rPr>
                <w:b/>
                <w:i w:val="0"/>
              </w:rPr>
              <w:t>Contract Language</w:t>
            </w:r>
            <w:r w:rsidR="00B30176">
              <w:rPr>
                <w:b/>
                <w:i w:val="0"/>
              </w:rPr>
              <w:t xml:space="preserve">. </w:t>
            </w:r>
            <w:r w:rsidR="00B30176" w:rsidRPr="003D727D">
              <w:rPr>
                <w:i w:val="0"/>
              </w:rPr>
              <w:t>(Keep in mind that you may need a combination of these for your particular study)</w:t>
            </w:r>
          </w:p>
        </w:tc>
      </w:tr>
      <w:tr w:rsidR="00B30176" w14:paraId="42F4DDC3" w14:textId="77777777" w:rsidTr="00391E86">
        <w:trPr>
          <w:gridBefore w:val="2"/>
          <w:wBefore w:w="457" w:type="dxa"/>
        </w:trPr>
        <w:tc>
          <w:tcPr>
            <w:tcW w:w="540" w:type="dxa"/>
          </w:tcPr>
          <w:p w14:paraId="670FE33E" w14:textId="4A43D37A" w:rsidR="00B30176" w:rsidRDefault="00457C45" w:rsidP="006155E5">
            <w:pPr>
              <w:pStyle w:val="BlockText"/>
              <w:spacing w:before="0" w:after="240"/>
              <w:ind w:left="0" w:right="158"/>
              <w:rPr>
                <w:i w:val="0"/>
              </w:rPr>
            </w:pPr>
            <w:r>
              <w:rPr>
                <w:i w:val="0"/>
              </w:rPr>
              <w:t>1</w:t>
            </w:r>
          </w:p>
        </w:tc>
        <w:tc>
          <w:tcPr>
            <w:tcW w:w="9270" w:type="dxa"/>
          </w:tcPr>
          <w:p w14:paraId="678DB8BB" w14:textId="5BC5D618" w:rsidR="00B30176" w:rsidRDefault="00A32359" w:rsidP="006155E5">
            <w:pPr>
              <w:pStyle w:val="BlockText"/>
              <w:spacing w:before="0" w:after="240"/>
              <w:ind w:left="0" w:right="158"/>
              <w:rPr>
                <w:i w:val="0"/>
              </w:rPr>
            </w:pPr>
            <w:r>
              <w:rPr>
                <w:i w:val="0"/>
              </w:rPr>
              <w:t xml:space="preserve">Be sure to cut and paste the appropriate section from the contract.  You should provide the reasonable context for this (in other words, include the whole paragraph or three but don’t overdo it and provide endless pages). </w:t>
            </w:r>
          </w:p>
        </w:tc>
      </w:tr>
    </w:tbl>
    <w:p w14:paraId="02444002" w14:textId="77777777" w:rsidR="00B30176" w:rsidRDefault="00B30176" w:rsidP="006155E5">
      <w:pPr>
        <w:pStyle w:val="BlockText"/>
        <w:spacing w:before="0" w:after="240"/>
        <w:ind w:right="158"/>
      </w:pPr>
    </w:p>
    <w:p w14:paraId="6C2B454F" w14:textId="77777777" w:rsidR="00D11C9F" w:rsidRPr="00CA0CB1" w:rsidRDefault="00D11C9F" w:rsidP="006155E5">
      <w:pPr>
        <w:pStyle w:val="Heading1"/>
        <w:spacing w:after="240"/>
        <w:ind w:right="158"/>
      </w:pPr>
      <w:bookmarkStart w:id="119" w:name="_Toc442166615"/>
      <w:r w:rsidRPr="00CA0CB1">
        <w:t xml:space="preserve">Economic Burden to </w:t>
      </w:r>
      <w:r w:rsidRPr="00033F6D">
        <w:t>Subjects</w:t>
      </w:r>
      <w:bookmarkEnd w:id="119"/>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EE21B1" w:rsidRPr="009D71AD" w14:paraId="33A4E7F3" w14:textId="77777777" w:rsidTr="00391E86">
        <w:trPr>
          <w:gridBefore w:val="1"/>
          <w:wBefore w:w="7" w:type="dxa"/>
        </w:trPr>
        <w:tc>
          <w:tcPr>
            <w:tcW w:w="10260" w:type="dxa"/>
            <w:gridSpan w:val="3"/>
            <w:shd w:val="pct10" w:color="auto" w:fill="auto"/>
          </w:tcPr>
          <w:p w14:paraId="636A9DEE" w14:textId="77777777" w:rsidR="00683D87" w:rsidRPr="00683D87" w:rsidRDefault="00683D87" w:rsidP="006155E5">
            <w:pPr>
              <w:pStyle w:val="Heading2"/>
              <w:spacing w:before="0" w:after="240"/>
              <w:ind w:right="158"/>
              <w:rPr>
                <w:vanish/>
                <w:specVanish/>
              </w:rPr>
            </w:pPr>
            <w:bookmarkStart w:id="120" w:name="_Toc442166616"/>
            <w:r w:rsidRPr="00683D87">
              <w:t>Describe any costs</w:t>
            </w:r>
            <w:bookmarkEnd w:id="120"/>
          </w:p>
          <w:p w14:paraId="473710AE" w14:textId="77777777" w:rsidR="00EE21B1" w:rsidRDefault="00683D87" w:rsidP="006155E5">
            <w:pPr>
              <w:pStyle w:val="BodyItalics"/>
              <w:spacing w:before="0" w:after="240"/>
              <w:ind w:right="158"/>
            </w:pPr>
            <w:r w:rsidRPr="00683D87">
              <w:t xml:space="preserve"> </w:t>
            </w:r>
            <w:proofErr w:type="gramStart"/>
            <w:r w:rsidRPr="00683D87">
              <w:t>that</w:t>
            </w:r>
            <w:proofErr w:type="gramEnd"/>
            <w:r w:rsidRPr="00683D87">
              <w:t xml:space="preserve"> subjects may be responsible for because of participation in the research.</w:t>
            </w:r>
          </w:p>
          <w:p w14:paraId="56381FFF" w14:textId="77777777" w:rsidR="00C524E8" w:rsidRDefault="00C524E8" w:rsidP="006155E5">
            <w:pPr>
              <w:pStyle w:val="BodyItalics"/>
              <w:spacing w:before="0" w:after="240"/>
              <w:ind w:right="158"/>
            </w:pPr>
            <w:r w:rsidRPr="00C524E8">
              <w:t>NOTE:  Some examples include transportation or parking.</w:t>
            </w:r>
          </w:p>
          <w:p w14:paraId="50890580" w14:textId="0B783715" w:rsidR="00E70A1E" w:rsidRPr="00683D87" w:rsidRDefault="00E70A1E" w:rsidP="006155E5">
            <w:pPr>
              <w:pStyle w:val="BodyItalics"/>
              <w:spacing w:before="0" w:after="240"/>
              <w:ind w:right="158"/>
            </w:pPr>
            <w:r w:rsidRPr="00E70A1E">
              <w:rPr>
                <w:rFonts w:ascii="MS Mincho" w:eastAsia="MS Mincho" w:hAnsi="MS Mincho" w:cs="MS Mincho" w:hint="eastAsia"/>
              </w:rPr>
              <w:t>☐</w:t>
            </w:r>
            <w:r w:rsidRPr="00E70A1E">
              <w:tab/>
              <w:t>N/A:  This study is not enrolling subjects, or is limited to records review procedures only.  This section does not apply.</w:t>
            </w:r>
          </w:p>
        </w:tc>
      </w:tr>
      <w:tr w:rsidR="00EE21B1" w14:paraId="714415DC" w14:textId="77777777" w:rsidTr="00391E86">
        <w:trPr>
          <w:gridBefore w:val="1"/>
          <w:wBefore w:w="7" w:type="dxa"/>
        </w:trPr>
        <w:tc>
          <w:tcPr>
            <w:tcW w:w="10260" w:type="dxa"/>
            <w:gridSpan w:val="3"/>
            <w:shd w:val="pct5" w:color="auto" w:fill="auto"/>
          </w:tcPr>
          <w:p w14:paraId="24449050" w14:textId="77777777" w:rsidR="00C41C9E" w:rsidRDefault="00C41C9E"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00EE21B1">
              <w:rPr>
                <w:rFonts w:ascii="Arial" w:hAnsi="Arial" w:cs="Arial"/>
                <w:b/>
                <w:i w:val="0"/>
                <w:sz w:val="22"/>
                <w:szCs w:val="22"/>
              </w:rPr>
              <w:t>Costs to Subjects</w:t>
            </w:r>
            <w:r w:rsidR="00EE21B1" w:rsidRPr="00280E7F">
              <w:rPr>
                <w:rFonts w:ascii="Arial" w:hAnsi="Arial" w:cs="Arial"/>
                <w:b/>
                <w:i w:val="0"/>
                <w:sz w:val="22"/>
                <w:szCs w:val="22"/>
              </w:rPr>
              <w:t>.</w:t>
            </w:r>
          </w:p>
          <w:p w14:paraId="2435D2E8" w14:textId="72606818" w:rsidR="002B357D" w:rsidRDefault="0031626B"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The highest costs of participation are usually related to </w:t>
            </w:r>
            <w:r w:rsidR="002B357D">
              <w:rPr>
                <w:rFonts w:ascii="Arial" w:hAnsi="Arial" w:cs="Arial"/>
                <w:i w:val="0"/>
                <w:sz w:val="22"/>
                <w:szCs w:val="22"/>
              </w:rPr>
              <w:t>situations where the participant has to pay for medical procedures</w:t>
            </w:r>
            <w:r w:rsidR="007C4687">
              <w:rPr>
                <w:rFonts w:ascii="Arial" w:hAnsi="Arial" w:cs="Arial"/>
                <w:i w:val="0"/>
                <w:sz w:val="22"/>
                <w:szCs w:val="22"/>
              </w:rPr>
              <w:t>/equipment</w:t>
            </w:r>
            <w:r w:rsidR="002B357D">
              <w:rPr>
                <w:rFonts w:ascii="Arial" w:hAnsi="Arial" w:cs="Arial"/>
                <w:i w:val="0"/>
                <w:sz w:val="22"/>
                <w:szCs w:val="22"/>
              </w:rPr>
              <w:t xml:space="preserve"> </w:t>
            </w:r>
            <w:r w:rsidR="007C4687">
              <w:rPr>
                <w:rFonts w:ascii="Arial" w:hAnsi="Arial" w:cs="Arial"/>
                <w:i w:val="0"/>
                <w:sz w:val="22"/>
                <w:szCs w:val="22"/>
              </w:rPr>
              <w:t>needed for</w:t>
            </w:r>
            <w:r w:rsidR="002B357D">
              <w:rPr>
                <w:rFonts w:ascii="Arial" w:hAnsi="Arial" w:cs="Arial"/>
                <w:i w:val="0"/>
                <w:sz w:val="22"/>
                <w:szCs w:val="22"/>
              </w:rPr>
              <w:t xml:space="preserve"> the research, or injury sustained as a result of participation, that are not covered by either the sponsor or insurance.  Therefore this section should reflect any costs that may reasonably be expected to be paid by the subject/patient or their insurance (including copays).</w:t>
            </w:r>
          </w:p>
          <w:p w14:paraId="229FDFDA" w14:textId="25909525" w:rsidR="0031626B" w:rsidRDefault="002B357D" w:rsidP="006155E5">
            <w:pPr>
              <w:pStyle w:val="BlockText"/>
              <w:spacing w:before="0" w:after="240"/>
              <w:ind w:left="0" w:right="158"/>
              <w:rPr>
                <w:rFonts w:ascii="Arial" w:hAnsi="Arial" w:cs="Arial"/>
                <w:i w:val="0"/>
                <w:sz w:val="22"/>
                <w:szCs w:val="22"/>
              </w:rPr>
            </w:pPr>
            <w:r w:rsidRPr="002B357D">
              <w:rPr>
                <w:rFonts w:ascii="Arial" w:hAnsi="Arial" w:cs="Arial"/>
                <w:b/>
                <w:i w:val="0"/>
                <w:sz w:val="22"/>
                <w:szCs w:val="22"/>
              </w:rPr>
              <w:t>B</w:t>
            </w:r>
            <w:r>
              <w:rPr>
                <w:rFonts w:ascii="Arial" w:hAnsi="Arial" w:cs="Arial"/>
                <w:b/>
                <w:i w:val="0"/>
                <w:sz w:val="22"/>
                <w:szCs w:val="22"/>
              </w:rPr>
              <w:t>ehavioral R</w:t>
            </w:r>
            <w:r w:rsidR="0031626B" w:rsidRPr="002B357D">
              <w:rPr>
                <w:rFonts w:ascii="Arial" w:hAnsi="Arial" w:cs="Arial"/>
                <w:b/>
                <w:i w:val="0"/>
                <w:sz w:val="22"/>
                <w:szCs w:val="22"/>
              </w:rPr>
              <w:t>esearch</w:t>
            </w:r>
            <w:r w:rsidR="007D5DB8">
              <w:rPr>
                <w:rFonts w:ascii="Arial" w:hAnsi="Arial" w:cs="Arial"/>
                <w:b/>
                <w:i w:val="0"/>
                <w:sz w:val="22"/>
                <w:szCs w:val="22"/>
              </w:rPr>
              <w:t xml:space="preserve"> and other Indirect Costs.</w:t>
            </w:r>
            <w:r w:rsidR="0031626B" w:rsidRPr="0031626B">
              <w:rPr>
                <w:rFonts w:ascii="Arial" w:hAnsi="Arial" w:cs="Arial"/>
                <w:i w:val="0"/>
                <w:sz w:val="22"/>
                <w:szCs w:val="22"/>
              </w:rPr>
              <w:t xml:space="preserve"> </w:t>
            </w:r>
            <w:r w:rsidR="007D5DB8">
              <w:rPr>
                <w:rFonts w:ascii="Arial" w:hAnsi="Arial" w:cs="Arial"/>
                <w:i w:val="0"/>
                <w:sz w:val="22"/>
                <w:szCs w:val="22"/>
              </w:rPr>
              <w:t xml:space="preserve"> There </w:t>
            </w:r>
            <w:r w:rsidR="0031626B" w:rsidRPr="0031626B">
              <w:rPr>
                <w:rFonts w:ascii="Arial" w:hAnsi="Arial" w:cs="Arial"/>
                <w:i w:val="0"/>
                <w:sz w:val="22"/>
                <w:szCs w:val="22"/>
              </w:rPr>
              <w:t>can</w:t>
            </w:r>
            <w:r w:rsidR="007D5DB8">
              <w:rPr>
                <w:rFonts w:ascii="Arial" w:hAnsi="Arial" w:cs="Arial"/>
                <w:i w:val="0"/>
                <w:sz w:val="22"/>
                <w:szCs w:val="22"/>
              </w:rPr>
              <w:t xml:space="preserve"> often be costs associated with participation like the cost of travel to the site for participation,</w:t>
            </w:r>
            <w:r w:rsidR="007C4687">
              <w:rPr>
                <w:rFonts w:ascii="Arial" w:hAnsi="Arial" w:cs="Arial"/>
                <w:i w:val="0"/>
                <w:sz w:val="22"/>
                <w:szCs w:val="22"/>
              </w:rPr>
              <w:t xml:space="preserve"> or the cost of “data rates” for use of a cell phone to take part in an online activity.  When these would reasonably be expected to be incurred by participants, they must be stated.  As usual, the reasonable person approach should be used.  One would not list as a cost to a participant the ink needed to fill out a survey with their own pen or transportation costs to come to the North Campus for students who are generally traveling to campus for classes but one might list a transportation/parking cost for students who needed to travel to the Downtown/Medical Campus to participate.    </w:t>
            </w:r>
            <w:r w:rsidR="0031626B">
              <w:rPr>
                <w:rFonts w:ascii="Arial" w:hAnsi="Arial" w:cs="Arial"/>
                <w:i w:val="0"/>
                <w:sz w:val="22"/>
                <w:szCs w:val="22"/>
              </w:rPr>
              <w:t xml:space="preserve">  </w:t>
            </w:r>
          </w:p>
          <w:p w14:paraId="5863370F" w14:textId="7D3AA37C" w:rsidR="00EE21B1" w:rsidRPr="00C67A2C" w:rsidRDefault="007C4687" w:rsidP="006155E5">
            <w:pPr>
              <w:pStyle w:val="BlockText"/>
              <w:spacing w:before="0" w:after="240"/>
              <w:ind w:left="0" w:right="158"/>
              <w:rPr>
                <w:rFonts w:ascii="Arial" w:hAnsi="Arial" w:cs="Arial"/>
                <w:i w:val="0"/>
                <w:sz w:val="22"/>
                <w:szCs w:val="22"/>
              </w:rPr>
            </w:pPr>
            <w:r w:rsidRPr="007C4687">
              <w:rPr>
                <w:rFonts w:ascii="Arial" w:hAnsi="Arial" w:cs="Arial"/>
                <w:b/>
                <w:i w:val="0"/>
                <w:sz w:val="22"/>
                <w:szCs w:val="22"/>
              </w:rPr>
              <w:t>Time Costs need not be listed.</w:t>
            </w:r>
            <w:r>
              <w:rPr>
                <w:rFonts w:ascii="Arial" w:hAnsi="Arial" w:cs="Arial"/>
                <w:i w:val="0"/>
                <w:sz w:val="22"/>
                <w:szCs w:val="22"/>
              </w:rPr>
              <w:t xml:space="preserve"> </w:t>
            </w:r>
            <w:r w:rsidR="00EE21B1">
              <w:rPr>
                <w:rFonts w:ascii="Arial" w:hAnsi="Arial" w:cs="Arial"/>
                <w:i w:val="0"/>
                <w:sz w:val="22"/>
                <w:szCs w:val="22"/>
              </w:rPr>
              <w:t>Th</w:t>
            </w:r>
            <w:r w:rsidR="0031626B">
              <w:rPr>
                <w:rFonts w:ascii="Arial" w:hAnsi="Arial" w:cs="Arial"/>
                <w:i w:val="0"/>
                <w:sz w:val="22"/>
                <w:szCs w:val="22"/>
              </w:rPr>
              <w:t xml:space="preserve">e time spent in participation is an obvious cost but need not be covered here.  </w:t>
            </w:r>
          </w:p>
        </w:tc>
      </w:tr>
      <w:tr w:rsidR="00EE21B1" w:rsidRPr="009D71AD" w14:paraId="329EE52D" w14:textId="77777777" w:rsidTr="00391E86">
        <w:tc>
          <w:tcPr>
            <w:tcW w:w="457" w:type="dxa"/>
            <w:gridSpan w:val="2"/>
          </w:tcPr>
          <w:p w14:paraId="5C0789D6" w14:textId="77777777" w:rsidR="00EE21B1" w:rsidRPr="009D71AD" w:rsidRDefault="00EE21B1" w:rsidP="006155E5">
            <w:pPr>
              <w:pStyle w:val="BlockText"/>
              <w:spacing w:before="0" w:after="240"/>
              <w:ind w:left="0" w:right="158"/>
              <w:rPr>
                <w:b/>
                <w:i w:val="0"/>
              </w:rPr>
            </w:pPr>
            <w:r w:rsidRPr="009D71AD">
              <w:rPr>
                <w:b/>
                <w:i w:val="0"/>
              </w:rPr>
              <w:lastRenderedPageBreak/>
              <w:t>A</w:t>
            </w:r>
          </w:p>
        </w:tc>
        <w:tc>
          <w:tcPr>
            <w:tcW w:w="9810" w:type="dxa"/>
            <w:gridSpan w:val="2"/>
          </w:tcPr>
          <w:p w14:paraId="283FCCC2" w14:textId="77777777" w:rsidR="00EE21B1" w:rsidRPr="009D71AD" w:rsidRDefault="00EE21B1"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EE21B1" w14:paraId="2DBBBE16" w14:textId="77777777" w:rsidTr="00391E86">
        <w:trPr>
          <w:gridBefore w:val="2"/>
          <w:wBefore w:w="457" w:type="dxa"/>
        </w:trPr>
        <w:tc>
          <w:tcPr>
            <w:tcW w:w="540" w:type="dxa"/>
          </w:tcPr>
          <w:p w14:paraId="14CAB9C1" w14:textId="77777777" w:rsidR="00EE21B1" w:rsidRPr="00BC313F" w:rsidRDefault="00EE21B1" w:rsidP="006155E5">
            <w:pPr>
              <w:pStyle w:val="BlockText"/>
              <w:spacing w:before="0" w:after="240"/>
              <w:ind w:left="0" w:right="158"/>
              <w:rPr>
                <w:i w:val="0"/>
              </w:rPr>
            </w:pPr>
            <w:r w:rsidRPr="00BC313F">
              <w:rPr>
                <w:i w:val="0"/>
              </w:rPr>
              <w:t>1</w:t>
            </w:r>
          </w:p>
        </w:tc>
        <w:tc>
          <w:tcPr>
            <w:tcW w:w="9270" w:type="dxa"/>
          </w:tcPr>
          <w:p w14:paraId="4044E2C0" w14:textId="48016B1F" w:rsidR="00EE21B1" w:rsidRPr="00BC313F" w:rsidRDefault="007C4687" w:rsidP="006155E5">
            <w:pPr>
              <w:pStyle w:val="BlockText"/>
              <w:spacing w:before="0" w:after="240"/>
              <w:ind w:left="0" w:right="158"/>
              <w:rPr>
                <w:i w:val="0"/>
              </w:rPr>
            </w:pPr>
            <w:r>
              <w:rPr>
                <w:b/>
                <w:i w:val="0"/>
              </w:rPr>
              <w:t>No Costs</w:t>
            </w:r>
            <w:r w:rsidR="00EE21B1" w:rsidRPr="00A32359">
              <w:rPr>
                <w:b/>
                <w:i w:val="0"/>
              </w:rPr>
              <w:t>.</w:t>
            </w:r>
            <w:r w:rsidR="00EE21B1">
              <w:rPr>
                <w:i w:val="0"/>
              </w:rPr>
              <w:t xml:space="preserve">  </w:t>
            </w:r>
            <w:r>
              <w:rPr>
                <w:i w:val="0"/>
              </w:rPr>
              <w:t>There are no reasonably anticipated costs to subjects</w:t>
            </w:r>
            <w:r w:rsidR="00EE21B1">
              <w:rPr>
                <w:i w:val="0"/>
              </w:rPr>
              <w:t xml:space="preserve">. </w:t>
            </w:r>
          </w:p>
        </w:tc>
      </w:tr>
      <w:tr w:rsidR="00EE21B1" w:rsidRPr="009D71AD" w14:paraId="352D9FB7" w14:textId="77777777" w:rsidTr="00391E86">
        <w:tc>
          <w:tcPr>
            <w:tcW w:w="457" w:type="dxa"/>
            <w:gridSpan w:val="2"/>
          </w:tcPr>
          <w:p w14:paraId="16781FC5" w14:textId="77777777" w:rsidR="00EE21B1" w:rsidRPr="009D71AD" w:rsidRDefault="00EE21B1" w:rsidP="006155E5">
            <w:pPr>
              <w:pStyle w:val="BlockText"/>
              <w:spacing w:before="0" w:after="240"/>
              <w:ind w:left="0" w:right="158"/>
              <w:rPr>
                <w:b/>
                <w:i w:val="0"/>
              </w:rPr>
            </w:pPr>
            <w:r w:rsidRPr="009D71AD">
              <w:rPr>
                <w:b/>
                <w:i w:val="0"/>
              </w:rPr>
              <w:t>B</w:t>
            </w:r>
          </w:p>
        </w:tc>
        <w:tc>
          <w:tcPr>
            <w:tcW w:w="9810" w:type="dxa"/>
            <w:gridSpan w:val="2"/>
          </w:tcPr>
          <w:p w14:paraId="196790E0" w14:textId="301A11EC" w:rsidR="00EE21B1" w:rsidRPr="009D71AD" w:rsidRDefault="007C4687" w:rsidP="006155E5">
            <w:pPr>
              <w:pStyle w:val="BlockText"/>
              <w:spacing w:before="0" w:after="240"/>
              <w:ind w:left="0" w:right="158"/>
              <w:rPr>
                <w:b/>
                <w:i w:val="0"/>
              </w:rPr>
            </w:pPr>
            <w:r>
              <w:rPr>
                <w:b/>
                <w:i w:val="0"/>
              </w:rPr>
              <w:t>Costs to Subjects</w:t>
            </w:r>
            <w:r w:rsidR="00EE21B1">
              <w:rPr>
                <w:b/>
                <w:i w:val="0"/>
              </w:rPr>
              <w:t xml:space="preserve">. </w:t>
            </w:r>
            <w:r w:rsidR="00EE21B1" w:rsidRPr="003D727D">
              <w:rPr>
                <w:i w:val="0"/>
              </w:rPr>
              <w:t>(Keep in mind that you may need a combination of these for your particular study)</w:t>
            </w:r>
          </w:p>
        </w:tc>
      </w:tr>
      <w:tr w:rsidR="007C4687" w14:paraId="5F8D27A5" w14:textId="77777777" w:rsidTr="00391E86">
        <w:trPr>
          <w:gridBefore w:val="2"/>
          <w:wBefore w:w="457" w:type="dxa"/>
        </w:trPr>
        <w:tc>
          <w:tcPr>
            <w:tcW w:w="540" w:type="dxa"/>
          </w:tcPr>
          <w:p w14:paraId="37EF5F44" w14:textId="6336BE69" w:rsidR="007C4687" w:rsidRDefault="00457C45" w:rsidP="006155E5">
            <w:pPr>
              <w:pStyle w:val="BlockText"/>
              <w:spacing w:before="0" w:after="240"/>
              <w:ind w:left="0" w:right="158"/>
              <w:rPr>
                <w:i w:val="0"/>
              </w:rPr>
            </w:pPr>
            <w:r>
              <w:rPr>
                <w:i w:val="0"/>
              </w:rPr>
              <w:t>1</w:t>
            </w:r>
          </w:p>
        </w:tc>
        <w:tc>
          <w:tcPr>
            <w:tcW w:w="9270" w:type="dxa"/>
          </w:tcPr>
          <w:p w14:paraId="515028C8" w14:textId="77777777" w:rsidR="00544154" w:rsidRPr="00CA4747" w:rsidRDefault="007C4687" w:rsidP="006155E5">
            <w:pPr>
              <w:pStyle w:val="BlockText"/>
              <w:spacing w:before="0" w:after="240"/>
              <w:ind w:left="0" w:right="158"/>
              <w:rPr>
                <w:i w:val="0"/>
              </w:rPr>
            </w:pPr>
            <w:r w:rsidRPr="00CA4747">
              <w:rPr>
                <w:b/>
                <w:i w:val="0"/>
              </w:rPr>
              <w:t>Medical Costs.</w:t>
            </w:r>
            <w:r w:rsidRPr="00CA4747">
              <w:rPr>
                <w:i w:val="0"/>
              </w:rPr>
              <w:t xml:space="preserve">  </w:t>
            </w:r>
            <w:r w:rsidR="00151D6D" w:rsidRPr="00CA4747">
              <w:rPr>
                <w:i w:val="0"/>
              </w:rPr>
              <w:t xml:space="preserve">There will be no monetary costs to the patient for participating in this study. The patient will not be charged for the study drug(s) or any of the tests and procedures performed solely for research purposes.  </w:t>
            </w:r>
          </w:p>
          <w:p w14:paraId="36ECCE9D" w14:textId="77777777" w:rsidR="00CA4747" w:rsidRDefault="00544154" w:rsidP="006155E5">
            <w:pPr>
              <w:pStyle w:val="BlockText"/>
              <w:spacing w:before="0" w:after="240"/>
              <w:ind w:left="0" w:right="158"/>
              <w:rPr>
                <w:i w:val="0"/>
              </w:rPr>
            </w:pPr>
            <w:r w:rsidRPr="00CA4747">
              <w:rPr>
                <w:i w:val="0"/>
              </w:rPr>
              <w:t>Taking part in this research study may lead to added costs to you.  You may be responsible for the following costs: (provide list)</w:t>
            </w:r>
            <w:r w:rsidR="00A23255" w:rsidRPr="00CA4747">
              <w:rPr>
                <w:i w:val="0"/>
              </w:rPr>
              <w:t>…</w:t>
            </w:r>
          </w:p>
          <w:p w14:paraId="75267616" w14:textId="35BF2185" w:rsidR="007C4687" w:rsidRDefault="00544154" w:rsidP="006155E5">
            <w:pPr>
              <w:pStyle w:val="BlockText"/>
              <w:spacing w:before="0" w:after="240"/>
              <w:ind w:left="0" w:right="158"/>
              <w:rPr>
                <w:i w:val="0"/>
              </w:rPr>
            </w:pPr>
            <w:r w:rsidRPr="00CA4747">
              <w:rPr>
                <w:i w:val="0"/>
              </w:rPr>
              <w:t xml:space="preserve">The patient’s private or public health insurance company (for example Medicare) will be billed for the procedure and the patient will be responsible for paying for any co-payment, co-insurance or deductible. </w:t>
            </w:r>
            <w:r w:rsidR="00061E05" w:rsidRPr="00CA4747">
              <w:rPr>
                <w:i w:val="0"/>
              </w:rPr>
              <w:t>The patient w</w:t>
            </w:r>
            <w:r w:rsidRPr="00CA4747">
              <w:rPr>
                <w:i w:val="0"/>
              </w:rPr>
              <w:t>ill not be charged for the cost of collecting the data for this study and other clinic visits and diagnostic tests done solely for the purposes of this study.</w:t>
            </w:r>
          </w:p>
        </w:tc>
      </w:tr>
      <w:tr w:rsidR="007C4687" w14:paraId="1A3FE193" w14:textId="77777777" w:rsidTr="00391E86">
        <w:trPr>
          <w:gridBefore w:val="2"/>
          <w:wBefore w:w="457" w:type="dxa"/>
        </w:trPr>
        <w:tc>
          <w:tcPr>
            <w:tcW w:w="540" w:type="dxa"/>
          </w:tcPr>
          <w:p w14:paraId="4536D64F" w14:textId="77777777" w:rsidR="007C4687" w:rsidRDefault="007C4687" w:rsidP="006155E5">
            <w:pPr>
              <w:pStyle w:val="BlockText"/>
              <w:spacing w:before="0" w:after="240"/>
              <w:ind w:left="0" w:right="158"/>
              <w:rPr>
                <w:i w:val="0"/>
              </w:rPr>
            </w:pPr>
            <w:r>
              <w:rPr>
                <w:i w:val="0"/>
              </w:rPr>
              <w:t>2</w:t>
            </w:r>
          </w:p>
        </w:tc>
        <w:tc>
          <w:tcPr>
            <w:tcW w:w="9270" w:type="dxa"/>
          </w:tcPr>
          <w:p w14:paraId="63C867B8" w14:textId="3C38BA22" w:rsidR="007C4687" w:rsidRDefault="007C4687" w:rsidP="006155E5">
            <w:pPr>
              <w:pStyle w:val="BlockText"/>
              <w:spacing w:before="0" w:after="240"/>
              <w:ind w:left="0" w:right="158"/>
              <w:rPr>
                <w:i w:val="0"/>
              </w:rPr>
            </w:pPr>
            <w:r>
              <w:rPr>
                <w:b/>
                <w:i w:val="0"/>
              </w:rPr>
              <w:t>Travel Costs</w:t>
            </w:r>
            <w:r w:rsidRPr="00A32359">
              <w:rPr>
                <w:b/>
                <w:i w:val="0"/>
              </w:rPr>
              <w:t>.</w:t>
            </w:r>
            <w:r>
              <w:rPr>
                <w:i w:val="0"/>
              </w:rPr>
              <w:t xml:space="preserve">  Subjects are responsible for the cost of transportation to / </w:t>
            </w:r>
            <w:r w:rsidR="00AA6A61">
              <w:rPr>
                <w:i w:val="0"/>
              </w:rPr>
              <w:t xml:space="preserve">parking at the research site.  </w:t>
            </w:r>
          </w:p>
        </w:tc>
      </w:tr>
      <w:tr w:rsidR="007C4687" w14:paraId="668384C8" w14:textId="77777777" w:rsidTr="00391E86">
        <w:trPr>
          <w:gridBefore w:val="2"/>
          <w:wBefore w:w="457" w:type="dxa"/>
        </w:trPr>
        <w:tc>
          <w:tcPr>
            <w:tcW w:w="540" w:type="dxa"/>
          </w:tcPr>
          <w:p w14:paraId="1FBD952D" w14:textId="46F94CF1" w:rsidR="007C4687" w:rsidRDefault="00457C45" w:rsidP="006155E5">
            <w:pPr>
              <w:pStyle w:val="BlockText"/>
              <w:spacing w:before="0" w:after="240"/>
              <w:ind w:left="0" w:right="158"/>
              <w:rPr>
                <w:i w:val="0"/>
              </w:rPr>
            </w:pPr>
            <w:r>
              <w:rPr>
                <w:i w:val="0"/>
              </w:rPr>
              <w:t>3</w:t>
            </w:r>
          </w:p>
        </w:tc>
        <w:tc>
          <w:tcPr>
            <w:tcW w:w="9270" w:type="dxa"/>
          </w:tcPr>
          <w:p w14:paraId="4710B1D8" w14:textId="0A71135E" w:rsidR="007C4687" w:rsidRDefault="007C4687" w:rsidP="006155E5">
            <w:pPr>
              <w:pStyle w:val="BlockText"/>
              <w:spacing w:before="0" w:after="240"/>
              <w:ind w:left="0" w:right="158"/>
              <w:rPr>
                <w:i w:val="0"/>
              </w:rPr>
            </w:pPr>
            <w:r>
              <w:rPr>
                <w:b/>
                <w:i w:val="0"/>
              </w:rPr>
              <w:t>Incidental Costs</w:t>
            </w:r>
            <w:r w:rsidRPr="00A32359">
              <w:rPr>
                <w:b/>
                <w:i w:val="0"/>
              </w:rPr>
              <w:t>.</w:t>
            </w:r>
            <w:r>
              <w:rPr>
                <w:i w:val="0"/>
              </w:rPr>
              <w:t xml:space="preserve">  </w:t>
            </w:r>
            <w:r w:rsidR="00DD2939">
              <w:rPr>
                <w:i w:val="0"/>
              </w:rPr>
              <w:t xml:space="preserve">The research procedures require that a participant makes a daily log entry into the web based electronic database.  The participant is responsible for the cost of data access (i.e. their own computer internet access or cell phone data rates) to make these entries. </w:t>
            </w:r>
          </w:p>
        </w:tc>
      </w:tr>
    </w:tbl>
    <w:p w14:paraId="72A6DFE5" w14:textId="77777777" w:rsidR="003C6F5D" w:rsidRDefault="003C6F5D" w:rsidP="006155E5">
      <w:pPr>
        <w:pStyle w:val="BlockText"/>
        <w:spacing w:before="0" w:after="240"/>
        <w:ind w:right="158"/>
      </w:pPr>
    </w:p>
    <w:p w14:paraId="06E84569" w14:textId="77777777" w:rsidR="003C6F5D" w:rsidRDefault="003C6F5D" w:rsidP="006155E5">
      <w:pPr>
        <w:pStyle w:val="Heading1"/>
        <w:spacing w:after="240"/>
        <w:ind w:right="158"/>
      </w:pPr>
      <w:bookmarkStart w:id="121" w:name="_Toc442166617"/>
      <w:r>
        <w:t>Compensation for Participation</w:t>
      </w:r>
      <w:bookmarkEnd w:id="121"/>
    </w:p>
    <w:p w14:paraId="17BB924E" w14:textId="4ECBAF87" w:rsidR="00A3181D" w:rsidRDefault="00965193" w:rsidP="006155E5">
      <w:pPr>
        <w:pStyle w:val="BlockText"/>
        <w:spacing w:before="0" w:after="240"/>
        <w:ind w:right="158"/>
        <w:contextualSpacing/>
      </w:pPr>
      <w:sdt>
        <w:sdtPr>
          <w:rPr>
            <w:b/>
            <w:i w:val="0"/>
          </w:rPr>
          <w:id w:val="1600138136"/>
          <w14:checkbox>
            <w14:checked w14:val="0"/>
            <w14:checkedState w14:val="2612" w14:font="MS Gothic"/>
            <w14:uncheckedState w14:val="2610" w14:font="MS Gothic"/>
          </w14:checkbox>
        </w:sdtPr>
        <w:sdtContent>
          <w:r w:rsidR="00E8070C">
            <w:rPr>
              <w:rFonts w:ascii="MS Gothic" w:eastAsia="MS Gothic" w:hAnsi="MS Gothic" w:hint="eastAsia"/>
              <w:b/>
              <w:i w:val="0"/>
            </w:rPr>
            <w:t>☐</w:t>
          </w:r>
        </w:sdtContent>
      </w:sdt>
      <w:r w:rsidR="002003D8" w:rsidRPr="00113BB7">
        <w:tab/>
      </w:r>
      <w:r w:rsidR="002003D8" w:rsidRPr="00A32BCD">
        <w:rPr>
          <w:b/>
          <w:i w:val="0"/>
        </w:rPr>
        <w:t>N/A:</w:t>
      </w:r>
      <w:r w:rsidR="002003D8" w:rsidRPr="00A32BCD">
        <w:rPr>
          <w:i w:val="0"/>
        </w:rPr>
        <w:t xml:space="preserve">  This study is not enrolling subjects.  This</w:t>
      </w:r>
      <w:r w:rsidR="006616DD" w:rsidRPr="00A32BCD">
        <w:rPr>
          <w:i w:val="0"/>
        </w:rPr>
        <w:t xml:space="preserve"> section</w:t>
      </w:r>
      <w:r w:rsidR="002003D8" w:rsidRPr="00A32BCD">
        <w:rPr>
          <w:i w:val="0"/>
        </w:rPr>
        <w:t xml:space="preserve"> does not apply.</w:t>
      </w:r>
      <w:r w:rsidR="00CD0F72">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4F71EB" w:rsidRPr="009D71AD" w14:paraId="42FF7070" w14:textId="77777777" w:rsidTr="00391E86">
        <w:trPr>
          <w:gridBefore w:val="1"/>
          <w:wBefore w:w="7" w:type="dxa"/>
        </w:trPr>
        <w:tc>
          <w:tcPr>
            <w:tcW w:w="10260" w:type="dxa"/>
            <w:gridSpan w:val="3"/>
            <w:shd w:val="pct10" w:color="auto" w:fill="auto"/>
          </w:tcPr>
          <w:p w14:paraId="1C509E9A" w14:textId="77777777" w:rsidR="00656599" w:rsidRPr="00656599" w:rsidRDefault="00A31D6D" w:rsidP="006155E5">
            <w:pPr>
              <w:pStyle w:val="Heading2"/>
              <w:spacing w:before="0" w:after="240"/>
              <w:ind w:right="158"/>
              <w:rPr>
                <w:vanish/>
                <w:specVanish/>
              </w:rPr>
            </w:pPr>
            <w:bookmarkStart w:id="122" w:name="_Toc442166618"/>
            <w:r w:rsidRPr="00A31D6D">
              <w:t>Describe the amount and timing of any reimbursement payments</w:t>
            </w:r>
            <w:bookmarkEnd w:id="122"/>
          </w:p>
          <w:p w14:paraId="1DE5E112" w14:textId="1B3EDFAE" w:rsidR="004F71EB" w:rsidRDefault="00A31D6D" w:rsidP="006155E5">
            <w:pPr>
              <w:pStyle w:val="BodyItalics"/>
              <w:spacing w:before="0" w:after="240"/>
              <w:ind w:right="158"/>
            </w:pPr>
            <w:r w:rsidRPr="00A31D6D">
              <w:t xml:space="preserve"> </w:t>
            </w:r>
            <w:proofErr w:type="gramStart"/>
            <w:r w:rsidRPr="00A31D6D">
              <w:t>to</w:t>
            </w:r>
            <w:proofErr w:type="gramEnd"/>
            <w:r w:rsidRPr="00A31D6D">
              <w:t xml:space="preserve"> subjects</w:t>
            </w:r>
            <w:r w:rsidR="00E70A1E">
              <w:t xml:space="preserve"> </w:t>
            </w:r>
            <w:r w:rsidR="00E70A1E" w:rsidRPr="00E70A1E">
              <w:t>including monetary, course credit, or gift card compensation</w:t>
            </w:r>
            <w:r w:rsidRPr="00A31D6D">
              <w:t>.</w:t>
            </w:r>
          </w:p>
          <w:p w14:paraId="37DD61D8" w14:textId="20EF594C" w:rsidR="00E70A1E" w:rsidRPr="00A31D6D" w:rsidRDefault="00E70A1E" w:rsidP="006155E5">
            <w:pPr>
              <w:pStyle w:val="BodyItalics"/>
              <w:spacing w:before="0" w:after="240"/>
              <w:ind w:right="158"/>
            </w:pPr>
            <w:r w:rsidRPr="00E70A1E">
              <w:rPr>
                <w:rFonts w:ascii="MS Mincho" w:eastAsia="MS Mincho" w:hAnsi="MS Mincho" w:cs="MS Mincho" w:hint="eastAsia"/>
              </w:rPr>
              <w:t>☐</w:t>
            </w:r>
            <w:r w:rsidRPr="00E70A1E">
              <w:tab/>
              <w:t>N/A:  This study is not enrolling subjects, or is limited to records review procedures only.  This section does not apply.</w:t>
            </w:r>
          </w:p>
        </w:tc>
      </w:tr>
      <w:tr w:rsidR="004F71EB" w14:paraId="7DE0331C" w14:textId="77777777" w:rsidTr="00391E86">
        <w:trPr>
          <w:gridBefore w:val="1"/>
          <w:wBefore w:w="7" w:type="dxa"/>
        </w:trPr>
        <w:tc>
          <w:tcPr>
            <w:tcW w:w="10260" w:type="dxa"/>
            <w:gridSpan w:val="3"/>
            <w:shd w:val="pct5" w:color="auto" w:fill="auto"/>
          </w:tcPr>
          <w:p w14:paraId="792CF04F" w14:textId="77777777" w:rsidR="00C41C9E" w:rsidRDefault="00C41C9E" w:rsidP="006155E5">
            <w:pPr>
              <w:pStyle w:val="BlockText"/>
              <w:spacing w:before="0" w:after="240"/>
              <w:ind w:left="0" w:right="158"/>
              <w:rPr>
                <w:rFonts w:ascii="Arial" w:hAnsi="Arial" w:cs="Arial"/>
                <w:b/>
                <w:i w:val="0"/>
                <w:sz w:val="22"/>
                <w:szCs w:val="22"/>
              </w:rPr>
            </w:pPr>
            <w:r>
              <w:rPr>
                <w:rFonts w:ascii="Arial" w:hAnsi="Arial" w:cs="Arial"/>
                <w:b/>
                <w:i w:val="0"/>
                <w:sz w:val="22"/>
                <w:szCs w:val="22"/>
              </w:rPr>
              <w:lastRenderedPageBreak/>
              <w:t xml:space="preserve">Discussion- </w:t>
            </w:r>
            <w:r w:rsidR="004F71EB">
              <w:rPr>
                <w:rFonts w:ascii="Arial" w:hAnsi="Arial" w:cs="Arial"/>
                <w:b/>
                <w:i w:val="0"/>
                <w:sz w:val="22"/>
                <w:szCs w:val="22"/>
              </w:rPr>
              <w:t>Compensation to Subjects</w:t>
            </w:r>
            <w:r w:rsidR="004F71EB" w:rsidRPr="00280E7F">
              <w:rPr>
                <w:rFonts w:ascii="Arial" w:hAnsi="Arial" w:cs="Arial"/>
                <w:b/>
                <w:i w:val="0"/>
                <w:sz w:val="22"/>
                <w:szCs w:val="22"/>
              </w:rPr>
              <w:t>.</w:t>
            </w:r>
            <w:r w:rsidR="004F71EB">
              <w:rPr>
                <w:rFonts w:ascii="Arial" w:hAnsi="Arial" w:cs="Arial"/>
                <w:b/>
                <w:i w:val="0"/>
                <w:sz w:val="22"/>
                <w:szCs w:val="22"/>
              </w:rPr>
              <w:t xml:space="preserve">  </w:t>
            </w:r>
          </w:p>
          <w:p w14:paraId="59E4E5BB" w14:textId="4C0BFD03" w:rsidR="0019070B" w:rsidRDefault="0019070B" w:rsidP="006155E5">
            <w:pPr>
              <w:pStyle w:val="BlockText"/>
              <w:spacing w:before="0" w:after="240"/>
              <w:ind w:left="0" w:right="158"/>
              <w:rPr>
                <w:rFonts w:ascii="Arial" w:hAnsi="Arial" w:cs="Arial"/>
                <w:i w:val="0"/>
                <w:sz w:val="22"/>
                <w:szCs w:val="22"/>
              </w:rPr>
            </w:pPr>
            <w:r w:rsidRPr="0019070B">
              <w:rPr>
                <w:rFonts w:ascii="Arial" w:hAnsi="Arial" w:cs="Arial"/>
                <w:i w:val="0"/>
                <w:sz w:val="22"/>
                <w:szCs w:val="22"/>
              </w:rPr>
              <w:t>Compensation</w:t>
            </w:r>
            <w:r w:rsidRPr="004F71EB">
              <w:rPr>
                <w:rFonts w:ascii="Arial" w:hAnsi="Arial" w:cs="Arial"/>
                <w:i w:val="0"/>
                <w:sz w:val="22"/>
                <w:szCs w:val="22"/>
              </w:rPr>
              <w:t xml:space="preserve"> can take many forms including money, gift cards, entry into a drawing, and course credit.</w:t>
            </w:r>
            <w:r>
              <w:rPr>
                <w:rFonts w:ascii="Arial" w:hAnsi="Arial" w:cs="Arial"/>
                <w:i w:val="0"/>
                <w:sz w:val="22"/>
                <w:szCs w:val="22"/>
              </w:rPr>
              <w:t xml:space="preserve">  </w:t>
            </w:r>
            <w:r w:rsidRPr="0019070B">
              <w:rPr>
                <w:rFonts w:ascii="Arial" w:hAnsi="Arial" w:cs="Arial"/>
                <w:i w:val="0"/>
                <w:sz w:val="22"/>
                <w:szCs w:val="22"/>
              </w:rPr>
              <w:t xml:space="preserve">Compensation methods often present some of the most difficult issues for researchers because </w:t>
            </w:r>
            <w:r>
              <w:rPr>
                <w:rFonts w:ascii="Arial" w:hAnsi="Arial" w:cs="Arial"/>
                <w:i w:val="0"/>
                <w:sz w:val="22"/>
                <w:szCs w:val="22"/>
              </w:rPr>
              <w:t xml:space="preserve">what may be perfectly acceptable outside of the research context may present an ethical dilemma where compensation for research is concerned.  </w:t>
            </w:r>
            <w:r w:rsidR="00B4702D">
              <w:rPr>
                <w:rFonts w:ascii="Arial" w:hAnsi="Arial" w:cs="Arial"/>
                <w:i w:val="0"/>
                <w:sz w:val="22"/>
                <w:szCs w:val="22"/>
              </w:rPr>
              <w:t>While many of the concepts discussed here are in terms of monetary payment, they are equally applicable to other forms of payment.</w:t>
            </w:r>
          </w:p>
          <w:p w14:paraId="5F5A4C41" w14:textId="48FA685D" w:rsidR="00E168D6" w:rsidRDefault="004F60A0" w:rsidP="006155E5">
            <w:pPr>
              <w:pStyle w:val="BlockText"/>
              <w:spacing w:before="0" w:after="240"/>
              <w:ind w:left="0" w:right="158"/>
              <w:rPr>
                <w:rFonts w:ascii="Arial" w:hAnsi="Arial" w:cs="Arial"/>
                <w:i w:val="0"/>
                <w:sz w:val="22"/>
                <w:szCs w:val="22"/>
              </w:rPr>
            </w:pPr>
            <w:r>
              <w:rPr>
                <w:rFonts w:ascii="Arial" w:hAnsi="Arial" w:cs="Arial"/>
                <w:b/>
                <w:i w:val="0"/>
                <w:sz w:val="22"/>
                <w:szCs w:val="22"/>
              </w:rPr>
              <w:t xml:space="preserve">The Idea of </w:t>
            </w:r>
            <w:r w:rsidR="0019070B" w:rsidRPr="0019070B">
              <w:rPr>
                <w:rFonts w:ascii="Arial" w:hAnsi="Arial" w:cs="Arial"/>
                <w:b/>
                <w:i w:val="0"/>
                <w:sz w:val="22"/>
                <w:szCs w:val="22"/>
              </w:rPr>
              <w:t>Payment for Data</w:t>
            </w:r>
            <w:r w:rsidR="0019070B">
              <w:rPr>
                <w:rFonts w:ascii="Arial" w:hAnsi="Arial" w:cs="Arial"/>
                <w:i w:val="0"/>
                <w:sz w:val="22"/>
                <w:szCs w:val="22"/>
              </w:rPr>
              <w:t>.  One argument that has been made is that payments are made for an item of value, and if a person does not participate fully, there is little value to the data a researcher receives so it is not of sufficient value to compensate a participant.  While in an economic sense this may be the case and is a reasonable assumption when purchasing something, it conflicts with the ethical requirement that a person be free of coercion or undue influence in making their choice to consent to be a participant in a research project.  Rather</w:t>
            </w:r>
            <w:r w:rsidR="00B4702D">
              <w:rPr>
                <w:rFonts w:ascii="Arial" w:hAnsi="Arial" w:cs="Arial"/>
                <w:i w:val="0"/>
                <w:sz w:val="22"/>
                <w:szCs w:val="22"/>
              </w:rPr>
              <w:t>,</w:t>
            </w:r>
            <w:r w:rsidR="0019070B">
              <w:rPr>
                <w:rFonts w:ascii="Arial" w:hAnsi="Arial" w:cs="Arial"/>
                <w:i w:val="0"/>
                <w:sz w:val="22"/>
                <w:szCs w:val="22"/>
              </w:rPr>
              <w:t xml:space="preserve"> payment is for</w:t>
            </w:r>
            <w:r w:rsidR="00B4702D">
              <w:rPr>
                <w:rFonts w:ascii="Arial" w:hAnsi="Arial" w:cs="Arial"/>
                <w:i w:val="0"/>
                <w:sz w:val="22"/>
                <w:szCs w:val="22"/>
              </w:rPr>
              <w:t xml:space="preserve"> the</w:t>
            </w:r>
            <w:r w:rsidR="0019070B">
              <w:rPr>
                <w:rFonts w:ascii="Arial" w:hAnsi="Arial" w:cs="Arial"/>
                <w:i w:val="0"/>
                <w:sz w:val="22"/>
                <w:szCs w:val="22"/>
              </w:rPr>
              <w:t xml:space="preserve"> time and trouble of participants or reimbursement for costs incurred and not for the data.</w:t>
            </w:r>
            <w:r w:rsidR="00E168D6">
              <w:rPr>
                <w:rFonts w:ascii="Arial" w:hAnsi="Arial" w:cs="Arial"/>
                <w:i w:val="0"/>
                <w:sz w:val="22"/>
                <w:szCs w:val="22"/>
              </w:rPr>
              <w:t xml:space="preserve">  As such particip</w:t>
            </w:r>
            <w:r>
              <w:rPr>
                <w:rFonts w:ascii="Arial" w:hAnsi="Arial" w:cs="Arial"/>
                <w:i w:val="0"/>
                <w:sz w:val="22"/>
                <w:szCs w:val="22"/>
              </w:rPr>
              <w:t>ants should be compensated in a</w:t>
            </w:r>
            <w:r w:rsidR="00E168D6">
              <w:rPr>
                <w:rFonts w:ascii="Arial" w:hAnsi="Arial" w:cs="Arial"/>
                <w:i w:val="0"/>
                <w:sz w:val="22"/>
                <w:szCs w:val="22"/>
              </w:rPr>
              <w:t xml:space="preserve"> reasonable manner in proportion to their participation in a project.</w:t>
            </w:r>
          </w:p>
          <w:p w14:paraId="0ABE63CC" w14:textId="3CCB4563" w:rsidR="00E168D6" w:rsidRDefault="00E168D6" w:rsidP="006155E5">
            <w:pPr>
              <w:pStyle w:val="BlockText"/>
              <w:spacing w:before="0" w:after="240"/>
              <w:ind w:left="0" w:right="158"/>
              <w:rPr>
                <w:rFonts w:ascii="Arial" w:hAnsi="Arial" w:cs="Arial"/>
                <w:i w:val="0"/>
                <w:sz w:val="22"/>
                <w:szCs w:val="22"/>
              </w:rPr>
            </w:pPr>
            <w:r>
              <w:rPr>
                <w:rFonts w:ascii="Arial" w:hAnsi="Arial" w:cs="Arial"/>
                <w:i w:val="0"/>
                <w:sz w:val="22"/>
                <w:szCs w:val="22"/>
              </w:rPr>
              <w:t>Consider the following.  A person who was told that their parking fees would be reimbursed in addition to other payments for time and trouble if they participated in a project.  When they showed up to participate for the first time, it is discovered that they do not meet inclusion criteria.  Although they would not receive other payments related to prolonged participation, it would be unjust to not reimburse the parking cost associated with the first visit.</w:t>
            </w:r>
          </w:p>
          <w:p w14:paraId="4A243EA6" w14:textId="368A20C7" w:rsidR="0036730D" w:rsidRDefault="00B4702D" w:rsidP="006155E5">
            <w:pPr>
              <w:pStyle w:val="BlockText"/>
              <w:spacing w:before="0" w:after="240"/>
              <w:ind w:left="0" w:right="158"/>
              <w:rPr>
                <w:rFonts w:ascii="Arial" w:hAnsi="Arial" w:cs="Arial"/>
                <w:i w:val="0"/>
                <w:sz w:val="22"/>
                <w:szCs w:val="22"/>
              </w:rPr>
            </w:pPr>
            <w:r w:rsidRPr="00B4702D">
              <w:rPr>
                <w:rFonts w:ascii="Arial" w:hAnsi="Arial" w:cs="Arial"/>
                <w:b/>
                <w:i w:val="0"/>
                <w:sz w:val="22"/>
                <w:szCs w:val="22"/>
              </w:rPr>
              <w:t>Outside</w:t>
            </w:r>
            <w:r w:rsidR="00BD13DB">
              <w:rPr>
                <w:rFonts w:ascii="Arial" w:hAnsi="Arial" w:cs="Arial"/>
                <w:b/>
                <w:i w:val="0"/>
                <w:sz w:val="22"/>
                <w:szCs w:val="22"/>
              </w:rPr>
              <w:t xml:space="preserve"> Payment</w:t>
            </w:r>
            <w:r w:rsidRPr="00B4702D">
              <w:rPr>
                <w:rFonts w:ascii="Arial" w:hAnsi="Arial" w:cs="Arial"/>
                <w:b/>
                <w:i w:val="0"/>
                <w:sz w:val="22"/>
                <w:szCs w:val="22"/>
              </w:rPr>
              <w:t xml:space="preserve"> Requirements.</w:t>
            </w:r>
            <w:r>
              <w:rPr>
                <w:rFonts w:ascii="Arial" w:hAnsi="Arial" w:cs="Arial"/>
                <w:i w:val="0"/>
                <w:sz w:val="22"/>
                <w:szCs w:val="22"/>
              </w:rPr>
              <w:t xml:space="preserve">  </w:t>
            </w:r>
            <w:r w:rsidR="004F71EB">
              <w:rPr>
                <w:rFonts w:ascii="Arial" w:hAnsi="Arial" w:cs="Arial"/>
                <w:i w:val="0"/>
                <w:sz w:val="22"/>
                <w:szCs w:val="22"/>
              </w:rPr>
              <w:t xml:space="preserve">Keep in mind that you may be restricted in the type of compensation you are offering by things outside of your control and sometimes they conflict with what is ethical in terms of the research itself.  For example, when payments are fairly small (e.g. &lt;$50), </w:t>
            </w:r>
            <w:r w:rsidR="0036730D">
              <w:rPr>
                <w:rFonts w:ascii="Arial" w:hAnsi="Arial" w:cs="Arial"/>
                <w:i w:val="0"/>
                <w:sz w:val="22"/>
                <w:szCs w:val="22"/>
              </w:rPr>
              <w:t xml:space="preserve">and </w:t>
            </w:r>
            <w:r w:rsidR="004F71EB">
              <w:rPr>
                <w:rFonts w:ascii="Arial" w:hAnsi="Arial" w:cs="Arial"/>
                <w:i w:val="0"/>
                <w:sz w:val="22"/>
                <w:szCs w:val="22"/>
              </w:rPr>
              <w:t xml:space="preserve">tax documents </w:t>
            </w:r>
            <w:r w:rsidR="0036730D">
              <w:rPr>
                <w:rFonts w:ascii="Arial" w:hAnsi="Arial" w:cs="Arial"/>
                <w:i w:val="0"/>
                <w:sz w:val="22"/>
                <w:szCs w:val="22"/>
              </w:rPr>
              <w:t>are not going to be provided, the collection of information such as a Social Security Number would present an unnecessary increase in confidentiality risk to subjects.  This would mean that while a departmental requirement to collect SS# for a payment may be acceptable in other circumstances, within the research context it may be unethical to do so.</w:t>
            </w:r>
          </w:p>
          <w:p w14:paraId="5B7D3D81" w14:textId="00138950" w:rsidR="00CD2E7A" w:rsidRDefault="00CD2E7A" w:rsidP="006155E5">
            <w:pPr>
              <w:pStyle w:val="BlockText"/>
              <w:spacing w:before="0" w:after="240"/>
              <w:ind w:left="0" w:right="158"/>
              <w:rPr>
                <w:rFonts w:ascii="Arial" w:hAnsi="Arial" w:cs="Arial"/>
                <w:i w:val="0"/>
                <w:sz w:val="22"/>
                <w:szCs w:val="22"/>
              </w:rPr>
            </w:pPr>
            <w:r w:rsidRPr="00CD2E7A">
              <w:rPr>
                <w:rFonts w:ascii="Arial" w:hAnsi="Arial" w:cs="Arial"/>
                <w:b/>
                <w:i w:val="0"/>
                <w:sz w:val="22"/>
                <w:szCs w:val="22"/>
              </w:rPr>
              <w:t>Practical Considerations</w:t>
            </w:r>
            <w:r>
              <w:rPr>
                <w:rFonts w:ascii="Arial" w:hAnsi="Arial" w:cs="Arial"/>
                <w:b/>
                <w:i w:val="0"/>
                <w:sz w:val="22"/>
                <w:szCs w:val="22"/>
              </w:rPr>
              <w:t xml:space="preserve"> and the </w:t>
            </w:r>
            <w:proofErr w:type="spellStart"/>
            <w:r w:rsidR="00FD469F">
              <w:rPr>
                <w:rFonts w:ascii="Arial" w:hAnsi="Arial" w:cs="Arial"/>
                <w:b/>
                <w:i w:val="0"/>
                <w:sz w:val="22"/>
                <w:szCs w:val="22"/>
              </w:rPr>
              <w:t>Regs</w:t>
            </w:r>
            <w:proofErr w:type="spellEnd"/>
            <w:r>
              <w:rPr>
                <w:rFonts w:ascii="Arial" w:hAnsi="Arial" w:cs="Arial"/>
                <w:i w:val="0"/>
                <w:sz w:val="22"/>
                <w:szCs w:val="22"/>
              </w:rPr>
              <w:t xml:space="preserve">.  While you may want to compensate participants through a drawing to win an I-pod, it may not be practical for some situation.  Consider that in order to hand out the </w:t>
            </w:r>
            <w:proofErr w:type="gramStart"/>
            <w:r>
              <w:rPr>
                <w:rFonts w:ascii="Arial" w:hAnsi="Arial" w:cs="Arial"/>
                <w:i w:val="0"/>
                <w:sz w:val="22"/>
                <w:szCs w:val="22"/>
              </w:rPr>
              <w:t>prize,</w:t>
            </w:r>
            <w:proofErr w:type="gramEnd"/>
            <w:r>
              <w:rPr>
                <w:rFonts w:ascii="Arial" w:hAnsi="Arial" w:cs="Arial"/>
                <w:i w:val="0"/>
                <w:sz w:val="22"/>
                <w:szCs w:val="22"/>
              </w:rPr>
              <w:t xml:space="preserve"> you would have to get contact information from participants.  If the justification for your written documentation of consent waiver in the protocol used the reason that the consent form would be the only record linking the participant with the research and the principle risk is related to a breach of confidentiality, your collection of contact information would potentially invalidate the consent waiver.</w:t>
            </w:r>
          </w:p>
          <w:p w14:paraId="559A6F4E" w14:textId="1E82B7F1" w:rsidR="004F71EB" w:rsidRDefault="00B4702D" w:rsidP="006155E5">
            <w:pPr>
              <w:pStyle w:val="BlockText"/>
              <w:spacing w:before="0" w:after="240"/>
              <w:ind w:left="0" w:right="158"/>
              <w:rPr>
                <w:rFonts w:ascii="Arial" w:hAnsi="Arial" w:cs="Arial"/>
                <w:i w:val="0"/>
                <w:sz w:val="22"/>
                <w:szCs w:val="22"/>
              </w:rPr>
            </w:pPr>
            <w:r w:rsidRPr="00B4702D">
              <w:rPr>
                <w:rFonts w:ascii="Arial" w:hAnsi="Arial" w:cs="Arial"/>
                <w:b/>
                <w:i w:val="0"/>
                <w:sz w:val="22"/>
                <w:szCs w:val="22"/>
              </w:rPr>
              <w:t>Do I have to Prorate Payments?</w:t>
            </w:r>
            <w:r>
              <w:rPr>
                <w:rFonts w:ascii="Arial" w:hAnsi="Arial" w:cs="Arial"/>
                <w:i w:val="0"/>
                <w:sz w:val="22"/>
                <w:szCs w:val="22"/>
              </w:rPr>
              <w:t xml:space="preserve">  While studies that take place over a longer time period should have a proration schedule related to the time and effort of participation, payments for short term participation (e.g. a 10 minute survey, a 1 hour interview) </w:t>
            </w:r>
            <w:r w:rsidR="00BD13DB">
              <w:rPr>
                <w:rFonts w:ascii="Arial" w:hAnsi="Arial" w:cs="Arial"/>
                <w:i w:val="0"/>
                <w:sz w:val="22"/>
                <w:szCs w:val="22"/>
              </w:rPr>
              <w:t xml:space="preserve">may but </w:t>
            </w:r>
            <w:r>
              <w:rPr>
                <w:rFonts w:ascii="Arial" w:hAnsi="Arial" w:cs="Arial"/>
                <w:i w:val="0"/>
                <w:sz w:val="22"/>
                <w:szCs w:val="22"/>
              </w:rPr>
              <w:t xml:space="preserve">do not need to be prorated.  However, in these cases a point at which </w:t>
            </w:r>
            <w:r w:rsidR="00BD13DB">
              <w:rPr>
                <w:rFonts w:ascii="Arial" w:hAnsi="Arial" w:cs="Arial"/>
                <w:i w:val="0"/>
                <w:sz w:val="22"/>
                <w:szCs w:val="22"/>
              </w:rPr>
              <w:t xml:space="preserve">a person has put forth a reasonable effort to </w:t>
            </w:r>
            <w:r>
              <w:rPr>
                <w:rFonts w:ascii="Arial" w:hAnsi="Arial" w:cs="Arial"/>
                <w:i w:val="0"/>
                <w:sz w:val="22"/>
                <w:szCs w:val="22"/>
              </w:rPr>
              <w:t>participat</w:t>
            </w:r>
            <w:r w:rsidR="00BD13DB">
              <w:rPr>
                <w:rFonts w:ascii="Arial" w:hAnsi="Arial" w:cs="Arial"/>
                <w:i w:val="0"/>
                <w:sz w:val="22"/>
                <w:szCs w:val="22"/>
              </w:rPr>
              <w:t>e</w:t>
            </w:r>
            <w:r>
              <w:rPr>
                <w:rFonts w:ascii="Arial" w:hAnsi="Arial" w:cs="Arial"/>
                <w:i w:val="0"/>
                <w:sz w:val="22"/>
                <w:szCs w:val="22"/>
              </w:rPr>
              <w:t xml:space="preserve"> should be determined and </w:t>
            </w:r>
            <w:r w:rsidR="00BD13DB">
              <w:rPr>
                <w:rFonts w:ascii="Arial" w:hAnsi="Arial" w:cs="Arial"/>
                <w:i w:val="0"/>
                <w:sz w:val="22"/>
                <w:szCs w:val="22"/>
              </w:rPr>
              <w:t xml:space="preserve">full compensation made to the individual for participation at or near that point.  For example, if a person consented to participation in a 1 hour interview and was to be compensated with a $20 gift card but after answering 3-4 questions over the course of the first 20 minutes they decided that they were uncomfortable with the procedures and wanted to stop, one should probably give them the $20 but if the person after reading the consent form decided to not participate, it might be reasonable to not compensate them except in the case of an expense incurred </w:t>
            </w:r>
            <w:r w:rsidR="00BD13DB">
              <w:rPr>
                <w:rFonts w:ascii="Arial" w:hAnsi="Arial" w:cs="Arial"/>
                <w:i w:val="0"/>
                <w:sz w:val="22"/>
                <w:szCs w:val="22"/>
              </w:rPr>
              <w:lastRenderedPageBreak/>
              <w:t>(like the $3.25 they paid to park in the North Campus visitor parking lot).</w:t>
            </w:r>
          </w:p>
          <w:p w14:paraId="7158BFE1" w14:textId="2B3B6254" w:rsidR="00C775F5" w:rsidRDefault="00C775F5"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Finally, we do understand that there are people out there who like to scam the system.  By careful design of the payment process, you should be able to avoid this.   </w:t>
            </w:r>
          </w:p>
          <w:p w14:paraId="7B55DB36" w14:textId="2AFA3A0C" w:rsidR="00BD13DB" w:rsidRDefault="005538EF" w:rsidP="006155E5">
            <w:pPr>
              <w:pStyle w:val="BlockText"/>
              <w:spacing w:before="0" w:after="240"/>
              <w:ind w:left="0" w:right="158"/>
              <w:rPr>
                <w:rFonts w:ascii="Arial" w:hAnsi="Arial" w:cs="Arial"/>
                <w:i w:val="0"/>
                <w:sz w:val="22"/>
                <w:szCs w:val="22"/>
              </w:rPr>
            </w:pPr>
            <w:r w:rsidRPr="005538EF">
              <w:rPr>
                <w:rFonts w:ascii="Arial" w:hAnsi="Arial" w:cs="Arial"/>
                <w:b/>
                <w:i w:val="0"/>
                <w:sz w:val="22"/>
                <w:szCs w:val="22"/>
              </w:rPr>
              <w:t>D</w:t>
            </w:r>
            <w:r w:rsidR="00BD13DB" w:rsidRPr="005538EF">
              <w:rPr>
                <w:rFonts w:ascii="Arial" w:hAnsi="Arial" w:cs="Arial"/>
                <w:b/>
                <w:i w:val="0"/>
                <w:sz w:val="22"/>
                <w:szCs w:val="22"/>
              </w:rPr>
              <w:t xml:space="preserve">iffering payments for </w:t>
            </w:r>
            <w:r w:rsidRPr="005538EF">
              <w:rPr>
                <w:rFonts w:ascii="Arial" w:hAnsi="Arial" w:cs="Arial"/>
                <w:b/>
                <w:i w:val="0"/>
                <w:sz w:val="22"/>
                <w:szCs w:val="22"/>
              </w:rPr>
              <w:t>D</w:t>
            </w:r>
            <w:r w:rsidR="00BD13DB" w:rsidRPr="005538EF">
              <w:rPr>
                <w:rFonts w:ascii="Arial" w:hAnsi="Arial" w:cs="Arial"/>
                <w:b/>
                <w:i w:val="0"/>
                <w:sz w:val="22"/>
                <w:szCs w:val="22"/>
              </w:rPr>
              <w:t>ifferent types of participants</w:t>
            </w:r>
            <w:r w:rsidRPr="005538EF">
              <w:rPr>
                <w:rFonts w:ascii="Arial" w:hAnsi="Arial" w:cs="Arial"/>
                <w:b/>
                <w:i w:val="0"/>
                <w:sz w:val="22"/>
                <w:szCs w:val="22"/>
              </w:rPr>
              <w:t>.</w:t>
            </w:r>
            <w:r>
              <w:rPr>
                <w:rFonts w:ascii="Arial" w:hAnsi="Arial" w:cs="Arial"/>
                <w:i w:val="0"/>
                <w:sz w:val="22"/>
                <w:szCs w:val="22"/>
              </w:rPr>
              <w:t xml:space="preserve">  There can be differing payment schedules for different groups and in some cases it would be unethical to not do so.  For example, it might be perfectly appropriate to pay $10 per hour to participants in the US but that same compensation rate in a developing country may be the equivalent of a week’s wages and therefore represents a coercive amount.  </w:t>
            </w:r>
            <w:r w:rsidR="00BD13DB">
              <w:rPr>
                <w:rFonts w:ascii="Arial" w:hAnsi="Arial" w:cs="Arial"/>
                <w:i w:val="0"/>
                <w:sz w:val="22"/>
                <w:szCs w:val="22"/>
              </w:rPr>
              <w:t xml:space="preserve"> </w:t>
            </w:r>
          </w:p>
          <w:p w14:paraId="2BA563A2" w14:textId="5AD7F770" w:rsidR="00BD13DB" w:rsidRDefault="005538EF" w:rsidP="006155E5">
            <w:pPr>
              <w:pStyle w:val="BlockText"/>
              <w:spacing w:before="0" w:after="240"/>
              <w:ind w:left="0" w:right="158"/>
              <w:rPr>
                <w:rFonts w:ascii="Arial" w:hAnsi="Arial" w:cs="Arial"/>
                <w:i w:val="0"/>
                <w:sz w:val="22"/>
                <w:szCs w:val="22"/>
              </w:rPr>
            </w:pPr>
            <w:r w:rsidRPr="003B7E31">
              <w:rPr>
                <w:rFonts w:ascii="Arial" w:hAnsi="Arial" w:cs="Arial"/>
                <w:b/>
                <w:i w:val="0"/>
                <w:sz w:val="22"/>
                <w:szCs w:val="22"/>
              </w:rPr>
              <w:t>Payment for Performance</w:t>
            </w:r>
            <w:r>
              <w:rPr>
                <w:rFonts w:ascii="Arial" w:hAnsi="Arial" w:cs="Arial"/>
                <w:i w:val="0"/>
                <w:sz w:val="22"/>
                <w:szCs w:val="22"/>
              </w:rPr>
              <w:t xml:space="preserve">. There are some fairly </w:t>
            </w:r>
            <w:r w:rsidR="003B7E31">
              <w:rPr>
                <w:rFonts w:ascii="Arial" w:hAnsi="Arial" w:cs="Arial"/>
                <w:i w:val="0"/>
                <w:sz w:val="22"/>
                <w:szCs w:val="22"/>
              </w:rPr>
              <w:t>rare</w:t>
            </w:r>
            <w:r>
              <w:rPr>
                <w:rFonts w:ascii="Arial" w:hAnsi="Arial" w:cs="Arial"/>
                <w:i w:val="0"/>
                <w:sz w:val="22"/>
                <w:szCs w:val="22"/>
              </w:rPr>
              <w:t xml:space="preserve"> situations where an item that might be used typically as compensation is actually a part of the research manipulation.  This m</w:t>
            </w:r>
            <w:r w:rsidR="003B7E31">
              <w:rPr>
                <w:rFonts w:ascii="Arial" w:hAnsi="Arial" w:cs="Arial"/>
                <w:i w:val="0"/>
                <w:sz w:val="22"/>
                <w:szCs w:val="22"/>
              </w:rPr>
              <w:t>ight be the case where points a</w:t>
            </w:r>
            <w:r>
              <w:rPr>
                <w:rFonts w:ascii="Arial" w:hAnsi="Arial" w:cs="Arial"/>
                <w:i w:val="0"/>
                <w:sz w:val="22"/>
                <w:szCs w:val="22"/>
              </w:rPr>
              <w:t>re earned in a game that would translate to a prize at the end of the session.  Another example might be in providing a reward for behavior modification (maybe a $10 gift certificate to a book store for every 5 pounds in a weight loss study).  In these cases the prize is a part of the research manipulation and not compensation.</w:t>
            </w:r>
            <w:r w:rsidR="003B7E31">
              <w:rPr>
                <w:rFonts w:ascii="Arial" w:hAnsi="Arial" w:cs="Arial"/>
                <w:i w:val="0"/>
                <w:sz w:val="22"/>
                <w:szCs w:val="22"/>
              </w:rPr>
              <w:t xml:space="preserve">  Be sure to make this distinction.</w:t>
            </w:r>
            <w:r w:rsidR="00BD13DB">
              <w:rPr>
                <w:rFonts w:ascii="Arial" w:hAnsi="Arial" w:cs="Arial"/>
                <w:i w:val="0"/>
                <w:sz w:val="22"/>
                <w:szCs w:val="22"/>
              </w:rPr>
              <w:t xml:space="preserve"> </w:t>
            </w:r>
          </w:p>
          <w:p w14:paraId="2855724F" w14:textId="697C31A8" w:rsidR="003B7E31" w:rsidRDefault="00BD13DB" w:rsidP="006155E5">
            <w:pPr>
              <w:pStyle w:val="BlockText"/>
              <w:spacing w:before="0" w:after="240"/>
              <w:ind w:left="0" w:right="158"/>
              <w:rPr>
                <w:rFonts w:ascii="Arial" w:hAnsi="Arial" w:cs="Arial"/>
                <w:i w:val="0"/>
                <w:sz w:val="22"/>
                <w:szCs w:val="22"/>
              </w:rPr>
            </w:pPr>
            <w:r w:rsidRPr="003B7E31">
              <w:rPr>
                <w:rFonts w:ascii="Arial" w:hAnsi="Arial" w:cs="Arial"/>
                <w:b/>
                <w:i w:val="0"/>
                <w:sz w:val="22"/>
                <w:szCs w:val="22"/>
              </w:rPr>
              <w:t xml:space="preserve">Class </w:t>
            </w:r>
            <w:r w:rsidR="003B7E31" w:rsidRPr="003B7E31">
              <w:rPr>
                <w:rFonts w:ascii="Arial" w:hAnsi="Arial" w:cs="Arial"/>
                <w:b/>
                <w:i w:val="0"/>
                <w:sz w:val="22"/>
                <w:szCs w:val="22"/>
              </w:rPr>
              <w:t xml:space="preserve">(extra) </w:t>
            </w:r>
            <w:r w:rsidRPr="003B7E31">
              <w:rPr>
                <w:rFonts w:ascii="Arial" w:hAnsi="Arial" w:cs="Arial"/>
                <w:b/>
                <w:i w:val="0"/>
                <w:sz w:val="22"/>
                <w:szCs w:val="22"/>
              </w:rPr>
              <w:t>credit</w:t>
            </w:r>
            <w:r w:rsidR="003B7E31" w:rsidRPr="003B7E31">
              <w:rPr>
                <w:rFonts w:ascii="Arial" w:hAnsi="Arial" w:cs="Arial"/>
                <w:b/>
                <w:i w:val="0"/>
                <w:sz w:val="22"/>
                <w:szCs w:val="22"/>
              </w:rPr>
              <w:t xml:space="preserve"> and Research Participation Groups (</w:t>
            </w:r>
            <w:r w:rsidRPr="003B7E31">
              <w:rPr>
                <w:rFonts w:ascii="Arial" w:hAnsi="Arial" w:cs="Arial"/>
                <w:b/>
                <w:i w:val="0"/>
                <w:sz w:val="22"/>
                <w:szCs w:val="22"/>
              </w:rPr>
              <w:t>RPG</w:t>
            </w:r>
            <w:r w:rsidR="003B7E31" w:rsidRPr="003B7E31">
              <w:rPr>
                <w:rFonts w:ascii="Arial" w:hAnsi="Arial" w:cs="Arial"/>
                <w:b/>
                <w:i w:val="0"/>
                <w:sz w:val="22"/>
                <w:szCs w:val="22"/>
              </w:rPr>
              <w:t>s).</w:t>
            </w:r>
            <w:r w:rsidR="003B7E31">
              <w:rPr>
                <w:rFonts w:ascii="Arial" w:hAnsi="Arial" w:cs="Arial"/>
                <w:i w:val="0"/>
                <w:sz w:val="22"/>
                <w:szCs w:val="22"/>
              </w:rPr>
              <w:t xml:space="preserve">  One inexpensive way to compensate participants is to offer research participation opportunities to students and compensate them with course or “extra” credit.  A researcher reasons that</w:t>
            </w:r>
            <w:r w:rsidR="00C775F5">
              <w:rPr>
                <w:rFonts w:ascii="Arial" w:hAnsi="Arial" w:cs="Arial"/>
                <w:i w:val="0"/>
                <w:sz w:val="22"/>
                <w:szCs w:val="22"/>
              </w:rPr>
              <w:t>,</w:t>
            </w:r>
            <w:r w:rsidR="003B7E31">
              <w:rPr>
                <w:rFonts w:ascii="Arial" w:hAnsi="Arial" w:cs="Arial"/>
                <w:i w:val="0"/>
                <w:sz w:val="22"/>
                <w:szCs w:val="22"/>
              </w:rPr>
              <w:t xml:space="preserve"> as the instructor, it is within his/her academic freedom to offer the credit and therefore not an IRB issue.  Unfortunately, unless some specific rules are obeyed, this poses an ethical problem in that some participants may not necessarily free to choose to participate in the project.</w:t>
            </w:r>
          </w:p>
          <w:p w14:paraId="6B6B9273" w14:textId="7DE1EDEA" w:rsidR="003B7E31" w:rsidRDefault="003B7E31"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Consider the following from the student’s perspective.  I am failing the course right now.  If I fail this course, my father is going to stop paying my tuition and I will have to drop out of college and work at the local Grocery Mart for the rest of my life.  So, I have to take this extra credit opportunity and participate in the research. </w:t>
            </w:r>
          </w:p>
          <w:p w14:paraId="156547B2" w14:textId="72DB2091" w:rsidR="00C775F5" w:rsidRDefault="00C775F5" w:rsidP="006155E5">
            <w:pPr>
              <w:pStyle w:val="BlockText"/>
              <w:spacing w:before="0" w:after="240"/>
              <w:ind w:left="0" w:right="158"/>
              <w:rPr>
                <w:rFonts w:ascii="Arial" w:hAnsi="Arial" w:cs="Arial"/>
                <w:i w:val="0"/>
                <w:sz w:val="22"/>
                <w:szCs w:val="22"/>
              </w:rPr>
            </w:pPr>
            <w:r>
              <w:rPr>
                <w:rFonts w:ascii="Arial" w:hAnsi="Arial" w:cs="Arial"/>
                <w:i w:val="0"/>
                <w:sz w:val="22"/>
                <w:szCs w:val="22"/>
              </w:rPr>
              <w:t>This does no</w:t>
            </w:r>
            <w:r w:rsidR="00CD2E7A">
              <w:rPr>
                <w:rFonts w:ascii="Arial" w:hAnsi="Arial" w:cs="Arial"/>
                <w:i w:val="0"/>
                <w:sz w:val="22"/>
                <w:szCs w:val="22"/>
              </w:rPr>
              <w:t>t</w:t>
            </w:r>
            <w:r>
              <w:rPr>
                <w:rFonts w:ascii="Arial" w:hAnsi="Arial" w:cs="Arial"/>
                <w:i w:val="0"/>
                <w:sz w:val="22"/>
                <w:szCs w:val="22"/>
              </w:rPr>
              <w:t xml:space="preserve"> mean that students cannot be research participants for course or extra credit, but rather that in order to do so some added procedures are needed like providing an alternative way to earn the extra credit that in the eyes of the student is actually easier than participation (and provides a similar leaning experience), blinding the instructor to how the extra credit was earned, offering multiple options for research participation and not penalizing non-participation.  These types of procedures have already been incorporated into the Departmental Research Participation Group (RPG) procedures used by the departments of Psychology, Communication and Organization and Human Resources for meeting student research components of certain courses. </w:t>
            </w:r>
          </w:p>
          <w:p w14:paraId="564877A5" w14:textId="4E4761CA" w:rsidR="00941678" w:rsidRDefault="003B7E31"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 </w:t>
            </w:r>
            <w:r w:rsidR="00C775F5" w:rsidRPr="00CD2E7A">
              <w:rPr>
                <w:rFonts w:ascii="Arial" w:hAnsi="Arial" w:cs="Arial"/>
                <w:b/>
                <w:i w:val="0"/>
                <w:sz w:val="22"/>
                <w:szCs w:val="22"/>
              </w:rPr>
              <w:t>Completion payments</w:t>
            </w:r>
            <w:r w:rsidR="00CD2E7A">
              <w:rPr>
                <w:rFonts w:ascii="Arial" w:hAnsi="Arial" w:cs="Arial"/>
                <w:i w:val="0"/>
                <w:sz w:val="22"/>
                <w:szCs w:val="22"/>
              </w:rPr>
              <w:t xml:space="preserve">.  While the majority of payments should be prorated, it is still possible to </w:t>
            </w:r>
            <w:r w:rsidR="00FD469F">
              <w:rPr>
                <w:rFonts w:ascii="Arial" w:hAnsi="Arial" w:cs="Arial"/>
                <w:i w:val="0"/>
                <w:sz w:val="22"/>
                <w:szCs w:val="22"/>
              </w:rPr>
              <w:t>have</w:t>
            </w:r>
            <w:r w:rsidR="00CD2E7A">
              <w:rPr>
                <w:rFonts w:ascii="Arial" w:hAnsi="Arial" w:cs="Arial"/>
                <w:i w:val="0"/>
                <w:sz w:val="22"/>
                <w:szCs w:val="22"/>
              </w:rPr>
              <w:t xml:space="preserve"> a reasonable “completion” payment for completing the research.  This can be ethically justified in terms of the effort needed to take place in a long term study with multiple visits.  The IRB will have the final say on how much is too much to put into the completion payment but a good ru</w:t>
            </w:r>
            <w:r w:rsidR="000F768B">
              <w:rPr>
                <w:rFonts w:ascii="Arial" w:hAnsi="Arial" w:cs="Arial"/>
                <w:i w:val="0"/>
                <w:sz w:val="22"/>
                <w:szCs w:val="22"/>
              </w:rPr>
              <w:t>le of thumb is that it should n</w:t>
            </w:r>
            <w:r w:rsidR="00CD2E7A">
              <w:rPr>
                <w:rFonts w:ascii="Arial" w:hAnsi="Arial" w:cs="Arial"/>
                <w:i w:val="0"/>
                <w:sz w:val="22"/>
                <w:szCs w:val="22"/>
              </w:rPr>
              <w:t>o</w:t>
            </w:r>
            <w:r w:rsidR="000F768B">
              <w:rPr>
                <w:rFonts w:ascii="Arial" w:hAnsi="Arial" w:cs="Arial"/>
                <w:i w:val="0"/>
                <w:sz w:val="22"/>
                <w:szCs w:val="22"/>
              </w:rPr>
              <w:t>t</w:t>
            </w:r>
            <w:r w:rsidR="00CD2E7A">
              <w:rPr>
                <w:rFonts w:ascii="Arial" w:hAnsi="Arial" w:cs="Arial"/>
                <w:i w:val="0"/>
                <w:sz w:val="22"/>
                <w:szCs w:val="22"/>
              </w:rPr>
              <w:t xml:space="preserve"> be more than 10-15% of the total compensation. </w:t>
            </w:r>
          </w:p>
          <w:p w14:paraId="3AFCEAAF" w14:textId="75F2F351" w:rsidR="00941678" w:rsidRDefault="00941678" w:rsidP="006155E5">
            <w:pPr>
              <w:pStyle w:val="BlockText"/>
              <w:spacing w:before="0" w:after="240"/>
              <w:ind w:left="0" w:right="158"/>
              <w:rPr>
                <w:rFonts w:ascii="Arial" w:hAnsi="Arial" w:cs="Arial"/>
                <w:i w:val="0"/>
                <w:sz w:val="22"/>
                <w:szCs w:val="22"/>
              </w:rPr>
            </w:pPr>
            <w:r>
              <w:rPr>
                <w:rFonts w:ascii="Arial" w:hAnsi="Arial" w:cs="Arial"/>
                <w:b/>
                <w:i w:val="0"/>
                <w:sz w:val="22"/>
                <w:szCs w:val="22"/>
              </w:rPr>
              <w:t>Timing of P</w:t>
            </w:r>
            <w:r w:rsidRPr="00CD2E7A">
              <w:rPr>
                <w:rFonts w:ascii="Arial" w:hAnsi="Arial" w:cs="Arial"/>
                <w:b/>
                <w:i w:val="0"/>
                <w:sz w:val="22"/>
                <w:szCs w:val="22"/>
              </w:rPr>
              <w:t>ayments</w:t>
            </w:r>
            <w:r>
              <w:rPr>
                <w:rFonts w:ascii="Arial" w:hAnsi="Arial" w:cs="Arial"/>
                <w:i w:val="0"/>
                <w:sz w:val="22"/>
                <w:szCs w:val="22"/>
              </w:rPr>
              <w:t xml:space="preserve">.  .  Participants have expenses that they need to take care of relate to their </w:t>
            </w:r>
            <w:proofErr w:type="gramStart"/>
            <w:r>
              <w:rPr>
                <w:rFonts w:ascii="Arial" w:hAnsi="Arial" w:cs="Arial"/>
                <w:i w:val="0"/>
                <w:sz w:val="22"/>
                <w:szCs w:val="22"/>
              </w:rPr>
              <w:t>participation  so</w:t>
            </w:r>
            <w:proofErr w:type="gramEnd"/>
            <w:r>
              <w:rPr>
                <w:rFonts w:ascii="Arial" w:hAnsi="Arial" w:cs="Arial"/>
                <w:i w:val="0"/>
                <w:sz w:val="22"/>
                <w:szCs w:val="22"/>
              </w:rPr>
              <w:t xml:space="preserve"> when a study is over a long period of time, don’t “hold the money in </w:t>
            </w:r>
            <w:r w:rsidR="00FD469F">
              <w:rPr>
                <w:rFonts w:ascii="Arial" w:hAnsi="Arial" w:cs="Arial"/>
                <w:i w:val="0"/>
                <w:sz w:val="22"/>
                <w:szCs w:val="22"/>
              </w:rPr>
              <w:t>escrow</w:t>
            </w:r>
            <w:r>
              <w:rPr>
                <w:rFonts w:ascii="Arial" w:hAnsi="Arial" w:cs="Arial"/>
                <w:i w:val="0"/>
                <w:sz w:val="22"/>
                <w:szCs w:val="22"/>
              </w:rPr>
              <w:t xml:space="preserve">” until the end of the study.  Make payments at reasonable intervals if they cannot be done immediately. </w:t>
            </w:r>
          </w:p>
          <w:p w14:paraId="2C9C2911" w14:textId="396BC98C" w:rsidR="004F71EB" w:rsidRPr="00C67A2C" w:rsidRDefault="00FC1E6A" w:rsidP="006155E5">
            <w:pPr>
              <w:pStyle w:val="BlockText"/>
              <w:spacing w:before="0" w:after="240"/>
              <w:ind w:left="0" w:right="158"/>
              <w:rPr>
                <w:rFonts w:ascii="Arial" w:hAnsi="Arial" w:cs="Arial"/>
                <w:i w:val="0"/>
                <w:sz w:val="22"/>
                <w:szCs w:val="22"/>
              </w:rPr>
            </w:pPr>
            <w:r w:rsidRPr="00940DE8">
              <w:rPr>
                <w:rFonts w:ascii="Arial" w:hAnsi="Arial" w:cs="Arial"/>
                <w:b/>
                <w:i w:val="0"/>
                <w:sz w:val="22"/>
                <w:szCs w:val="22"/>
              </w:rPr>
              <w:t>Children</w:t>
            </w:r>
            <w:r w:rsidR="00940DE8" w:rsidRPr="00940DE8">
              <w:rPr>
                <w:rFonts w:ascii="Arial" w:hAnsi="Arial" w:cs="Arial"/>
                <w:b/>
                <w:i w:val="0"/>
                <w:sz w:val="22"/>
                <w:szCs w:val="22"/>
              </w:rPr>
              <w:t xml:space="preserve"> and Parents.</w:t>
            </w:r>
            <w:r w:rsidR="00940DE8">
              <w:rPr>
                <w:rFonts w:ascii="Arial" w:hAnsi="Arial" w:cs="Arial"/>
                <w:i w:val="0"/>
                <w:sz w:val="22"/>
                <w:szCs w:val="22"/>
              </w:rPr>
              <w:t xml:space="preserve">  Depending upon the age of the children involved in research, compensation </w:t>
            </w:r>
            <w:r w:rsidR="00940DE8">
              <w:rPr>
                <w:rFonts w:ascii="Arial" w:hAnsi="Arial" w:cs="Arial"/>
                <w:i w:val="0"/>
                <w:sz w:val="22"/>
                <w:szCs w:val="22"/>
              </w:rPr>
              <w:lastRenderedPageBreak/>
              <w:t>payments may be made to the child (or adolescent), the parents or both.  Keep in mind that parents often bear the burden of any outside costs (copays, transportation, etc.) and that to a very young child, $50 is more money than they have had in their life and may therefore be coercive to the child but not the parent who is spending close to this in gas and tolls to bring their child from Jamestown up to Buffalo.</w:t>
            </w:r>
          </w:p>
        </w:tc>
      </w:tr>
      <w:tr w:rsidR="004F71EB" w:rsidRPr="009D71AD" w14:paraId="6E60C1DD" w14:textId="77777777" w:rsidTr="00391E86">
        <w:tc>
          <w:tcPr>
            <w:tcW w:w="457" w:type="dxa"/>
            <w:gridSpan w:val="2"/>
          </w:tcPr>
          <w:p w14:paraId="1D15B362" w14:textId="77777777" w:rsidR="004F71EB" w:rsidRPr="009D71AD" w:rsidRDefault="004F71EB" w:rsidP="006155E5">
            <w:pPr>
              <w:pStyle w:val="BlockText"/>
              <w:spacing w:before="0" w:after="240"/>
              <w:ind w:left="0" w:right="158"/>
              <w:rPr>
                <w:b/>
                <w:i w:val="0"/>
              </w:rPr>
            </w:pPr>
            <w:r w:rsidRPr="009D71AD">
              <w:rPr>
                <w:b/>
                <w:i w:val="0"/>
              </w:rPr>
              <w:lastRenderedPageBreak/>
              <w:t>A</w:t>
            </w:r>
          </w:p>
        </w:tc>
        <w:tc>
          <w:tcPr>
            <w:tcW w:w="9810" w:type="dxa"/>
            <w:gridSpan w:val="2"/>
          </w:tcPr>
          <w:p w14:paraId="648F73F7" w14:textId="77777777" w:rsidR="004F71EB" w:rsidRPr="009D71AD" w:rsidRDefault="004F71EB"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4F71EB" w14:paraId="0489E19C" w14:textId="77777777" w:rsidTr="00391E86">
        <w:trPr>
          <w:gridBefore w:val="2"/>
          <w:wBefore w:w="457" w:type="dxa"/>
        </w:trPr>
        <w:tc>
          <w:tcPr>
            <w:tcW w:w="540" w:type="dxa"/>
          </w:tcPr>
          <w:p w14:paraId="10FA3426" w14:textId="77777777" w:rsidR="004F71EB" w:rsidRPr="00BC313F" w:rsidRDefault="004F71EB" w:rsidP="006155E5">
            <w:pPr>
              <w:pStyle w:val="BlockText"/>
              <w:spacing w:before="0" w:after="240"/>
              <w:ind w:left="0" w:right="158"/>
              <w:rPr>
                <w:i w:val="0"/>
              </w:rPr>
            </w:pPr>
            <w:r w:rsidRPr="00BC313F">
              <w:rPr>
                <w:i w:val="0"/>
              </w:rPr>
              <w:t>1</w:t>
            </w:r>
          </w:p>
        </w:tc>
        <w:tc>
          <w:tcPr>
            <w:tcW w:w="9270" w:type="dxa"/>
          </w:tcPr>
          <w:p w14:paraId="69AF48D4" w14:textId="27A42BDB" w:rsidR="004F71EB" w:rsidRPr="00BC313F" w:rsidRDefault="004F71EB" w:rsidP="006155E5">
            <w:pPr>
              <w:pStyle w:val="BlockText"/>
              <w:spacing w:before="0" w:after="240"/>
              <w:ind w:left="0" w:right="158"/>
              <w:rPr>
                <w:i w:val="0"/>
              </w:rPr>
            </w:pPr>
            <w:r>
              <w:rPr>
                <w:b/>
                <w:i w:val="0"/>
              </w:rPr>
              <w:t>No Compensation</w:t>
            </w:r>
            <w:r w:rsidRPr="00A32359">
              <w:rPr>
                <w:b/>
                <w:i w:val="0"/>
              </w:rPr>
              <w:t>.</w:t>
            </w:r>
            <w:r>
              <w:rPr>
                <w:i w:val="0"/>
              </w:rPr>
              <w:t xml:space="preserve">  There is no compensation or payments to subjects for this research. </w:t>
            </w:r>
          </w:p>
        </w:tc>
      </w:tr>
      <w:tr w:rsidR="004F71EB" w:rsidRPr="009D71AD" w14:paraId="54260E44" w14:textId="77777777" w:rsidTr="00391E86">
        <w:tc>
          <w:tcPr>
            <w:tcW w:w="457" w:type="dxa"/>
            <w:gridSpan w:val="2"/>
          </w:tcPr>
          <w:p w14:paraId="38A0C310" w14:textId="77777777" w:rsidR="004F71EB" w:rsidRPr="009D71AD" w:rsidRDefault="004F71EB" w:rsidP="006155E5">
            <w:pPr>
              <w:pStyle w:val="BlockText"/>
              <w:spacing w:before="0" w:after="240"/>
              <w:ind w:left="0" w:right="158"/>
              <w:rPr>
                <w:b/>
                <w:i w:val="0"/>
              </w:rPr>
            </w:pPr>
            <w:r w:rsidRPr="009D71AD">
              <w:rPr>
                <w:b/>
                <w:i w:val="0"/>
              </w:rPr>
              <w:t>B</w:t>
            </w:r>
          </w:p>
        </w:tc>
        <w:tc>
          <w:tcPr>
            <w:tcW w:w="9810" w:type="dxa"/>
            <w:gridSpan w:val="2"/>
          </w:tcPr>
          <w:p w14:paraId="0A6808CB" w14:textId="350F9C04" w:rsidR="004F71EB" w:rsidRPr="009D71AD" w:rsidRDefault="00CE2A31" w:rsidP="006155E5">
            <w:pPr>
              <w:pStyle w:val="BlockText"/>
              <w:spacing w:before="0" w:after="240"/>
              <w:ind w:left="0" w:right="158"/>
              <w:rPr>
                <w:b/>
                <w:i w:val="0"/>
              </w:rPr>
            </w:pPr>
            <w:r>
              <w:rPr>
                <w:b/>
                <w:i w:val="0"/>
              </w:rPr>
              <w:t>Compensation</w:t>
            </w:r>
            <w:r w:rsidR="004F71EB">
              <w:rPr>
                <w:b/>
                <w:i w:val="0"/>
              </w:rPr>
              <w:t xml:space="preserve"> to Subjects. </w:t>
            </w:r>
            <w:r w:rsidR="004F71EB" w:rsidRPr="003D727D">
              <w:rPr>
                <w:i w:val="0"/>
              </w:rPr>
              <w:t>(Keep in mind that you may need a combination of these for your particular study)</w:t>
            </w:r>
          </w:p>
        </w:tc>
      </w:tr>
      <w:tr w:rsidR="004F71EB" w14:paraId="06905AC7" w14:textId="77777777" w:rsidTr="00391E86">
        <w:trPr>
          <w:gridBefore w:val="2"/>
          <w:wBefore w:w="457" w:type="dxa"/>
        </w:trPr>
        <w:tc>
          <w:tcPr>
            <w:tcW w:w="540" w:type="dxa"/>
          </w:tcPr>
          <w:p w14:paraId="52FE1B39" w14:textId="2E44436B" w:rsidR="004F71EB" w:rsidRDefault="00A31D6D" w:rsidP="006155E5">
            <w:pPr>
              <w:pStyle w:val="BlockText"/>
              <w:spacing w:before="0" w:after="240"/>
              <w:ind w:left="0" w:right="158"/>
              <w:rPr>
                <w:i w:val="0"/>
              </w:rPr>
            </w:pPr>
            <w:r>
              <w:rPr>
                <w:i w:val="0"/>
              </w:rPr>
              <w:t>1</w:t>
            </w:r>
          </w:p>
        </w:tc>
        <w:tc>
          <w:tcPr>
            <w:tcW w:w="9270" w:type="dxa"/>
          </w:tcPr>
          <w:p w14:paraId="79672F59" w14:textId="692552BF" w:rsidR="004F71EB" w:rsidRDefault="004F71EB" w:rsidP="006155E5">
            <w:pPr>
              <w:pStyle w:val="BlockText"/>
              <w:spacing w:before="0" w:after="240"/>
              <w:ind w:left="0" w:right="158"/>
              <w:rPr>
                <w:i w:val="0"/>
              </w:rPr>
            </w:pPr>
            <w:r w:rsidRPr="00F61611">
              <w:rPr>
                <w:b/>
                <w:i w:val="0"/>
              </w:rPr>
              <w:t xml:space="preserve">Drawing for Prize.  </w:t>
            </w:r>
            <w:r w:rsidRPr="00F61611">
              <w:rPr>
                <w:i w:val="0"/>
              </w:rPr>
              <w:t xml:space="preserve">  Describe the procedures used for entering participants in the drawing, contacting winners and the prizes to be awarded.</w:t>
            </w:r>
            <w:r w:rsidR="00F61611" w:rsidRPr="00F61611">
              <w:rPr>
                <w:i w:val="0"/>
              </w:rPr>
              <w:t xml:space="preserve">  Never use the term “lottery”, use the term drawing.</w:t>
            </w:r>
            <w:r w:rsidR="00F61611">
              <w:rPr>
                <w:i w:val="0"/>
              </w:rPr>
              <w:t xml:space="preserve">  </w:t>
            </w:r>
          </w:p>
        </w:tc>
      </w:tr>
      <w:tr w:rsidR="004F71EB" w14:paraId="27A39B55" w14:textId="77777777" w:rsidTr="00391E86">
        <w:trPr>
          <w:gridBefore w:val="2"/>
          <w:wBefore w:w="457" w:type="dxa"/>
        </w:trPr>
        <w:tc>
          <w:tcPr>
            <w:tcW w:w="540" w:type="dxa"/>
          </w:tcPr>
          <w:p w14:paraId="6AF737EB" w14:textId="77777777" w:rsidR="004F71EB" w:rsidRDefault="004F71EB" w:rsidP="006155E5">
            <w:pPr>
              <w:pStyle w:val="BlockText"/>
              <w:spacing w:before="0" w:after="240"/>
              <w:ind w:left="0" w:right="158"/>
              <w:rPr>
                <w:i w:val="0"/>
              </w:rPr>
            </w:pPr>
            <w:r>
              <w:rPr>
                <w:i w:val="0"/>
              </w:rPr>
              <w:t>2</w:t>
            </w:r>
          </w:p>
        </w:tc>
        <w:tc>
          <w:tcPr>
            <w:tcW w:w="9270" w:type="dxa"/>
          </w:tcPr>
          <w:p w14:paraId="292911FB" w14:textId="180A1807" w:rsidR="004F71EB" w:rsidRDefault="00941678" w:rsidP="006155E5">
            <w:pPr>
              <w:pStyle w:val="BlockText"/>
              <w:spacing w:before="0" w:after="240"/>
              <w:ind w:left="0" w:right="158"/>
              <w:rPr>
                <w:i w:val="0"/>
              </w:rPr>
            </w:pPr>
            <w:r>
              <w:rPr>
                <w:b/>
                <w:i w:val="0"/>
              </w:rPr>
              <w:t>Proration based on time</w:t>
            </w:r>
            <w:r w:rsidR="004F71EB" w:rsidRPr="00A32359">
              <w:rPr>
                <w:b/>
                <w:i w:val="0"/>
              </w:rPr>
              <w:t>.</w:t>
            </w:r>
            <w:r w:rsidR="004F71EB">
              <w:rPr>
                <w:i w:val="0"/>
              </w:rPr>
              <w:t xml:space="preserve">  </w:t>
            </w:r>
            <w:r w:rsidRPr="00941678">
              <w:rPr>
                <w:i w:val="0"/>
              </w:rPr>
              <w:t>Participants are compensated based on time spent in participation (e.g. they get $20/hour for every hour or fraction thereof that they spend in participating)</w:t>
            </w:r>
            <w:r w:rsidR="004F71EB">
              <w:rPr>
                <w:i w:val="0"/>
              </w:rPr>
              <w:t>.</w:t>
            </w:r>
            <w:r>
              <w:rPr>
                <w:i w:val="0"/>
              </w:rPr>
              <w:t xml:space="preserve">  They will receive payment by check from a university account monthly.</w:t>
            </w:r>
            <w:r w:rsidR="004F71EB">
              <w:rPr>
                <w:i w:val="0"/>
              </w:rPr>
              <w:t xml:space="preserve">   </w:t>
            </w:r>
          </w:p>
        </w:tc>
      </w:tr>
      <w:tr w:rsidR="004F71EB" w14:paraId="6EE1C832" w14:textId="77777777" w:rsidTr="00391E86">
        <w:trPr>
          <w:gridBefore w:val="2"/>
          <w:wBefore w:w="457" w:type="dxa"/>
        </w:trPr>
        <w:tc>
          <w:tcPr>
            <w:tcW w:w="540" w:type="dxa"/>
          </w:tcPr>
          <w:p w14:paraId="4A8ADADA" w14:textId="72D79D15" w:rsidR="004F71EB" w:rsidRDefault="00A31D6D" w:rsidP="006155E5">
            <w:pPr>
              <w:pStyle w:val="BlockText"/>
              <w:spacing w:before="0" w:after="240"/>
              <w:ind w:left="0" w:right="158"/>
              <w:rPr>
                <w:i w:val="0"/>
              </w:rPr>
            </w:pPr>
            <w:r>
              <w:rPr>
                <w:i w:val="0"/>
              </w:rPr>
              <w:t>3</w:t>
            </w:r>
          </w:p>
        </w:tc>
        <w:tc>
          <w:tcPr>
            <w:tcW w:w="9270" w:type="dxa"/>
          </w:tcPr>
          <w:p w14:paraId="4BFAC844" w14:textId="4B53E50F" w:rsidR="004F71EB" w:rsidRDefault="00941678" w:rsidP="006155E5">
            <w:pPr>
              <w:pStyle w:val="BlockText"/>
              <w:spacing w:before="0" w:after="240"/>
              <w:ind w:left="0" w:right="158"/>
              <w:rPr>
                <w:i w:val="0"/>
              </w:rPr>
            </w:pPr>
            <w:r>
              <w:rPr>
                <w:b/>
                <w:i w:val="0"/>
              </w:rPr>
              <w:t>Proration Based on Study Visits</w:t>
            </w:r>
            <w:r w:rsidR="004F71EB" w:rsidRPr="00A32359">
              <w:rPr>
                <w:b/>
                <w:i w:val="0"/>
              </w:rPr>
              <w:t>.</w:t>
            </w:r>
            <w:r w:rsidR="004F71EB">
              <w:rPr>
                <w:i w:val="0"/>
              </w:rPr>
              <w:t xml:space="preserve">  </w:t>
            </w:r>
            <w:r>
              <w:rPr>
                <w:i w:val="0"/>
              </w:rPr>
              <w:t xml:space="preserve">Use of a chart or table along with a couple of sentences describing how participants will receive their payments (cash, check, mailed to their home, from the research team member at the end of their visit, etc.).  The same table may be usable in the consent document. </w:t>
            </w:r>
          </w:p>
        </w:tc>
      </w:tr>
      <w:tr w:rsidR="00941678" w14:paraId="2FDFA7C3" w14:textId="77777777" w:rsidTr="00391E86">
        <w:trPr>
          <w:gridBefore w:val="2"/>
          <w:wBefore w:w="457" w:type="dxa"/>
        </w:trPr>
        <w:tc>
          <w:tcPr>
            <w:tcW w:w="540" w:type="dxa"/>
          </w:tcPr>
          <w:p w14:paraId="1BDD990A" w14:textId="4FFE12AE" w:rsidR="00941678" w:rsidRDefault="00A31D6D" w:rsidP="006155E5">
            <w:pPr>
              <w:pStyle w:val="BlockText"/>
              <w:spacing w:before="0" w:after="240"/>
              <w:ind w:left="0" w:right="158"/>
              <w:rPr>
                <w:i w:val="0"/>
              </w:rPr>
            </w:pPr>
            <w:r>
              <w:rPr>
                <w:i w:val="0"/>
              </w:rPr>
              <w:t>4</w:t>
            </w:r>
          </w:p>
        </w:tc>
        <w:tc>
          <w:tcPr>
            <w:tcW w:w="9270" w:type="dxa"/>
          </w:tcPr>
          <w:p w14:paraId="1F44DD04" w14:textId="3D02C51B" w:rsidR="00941678" w:rsidRDefault="00941678" w:rsidP="006155E5">
            <w:pPr>
              <w:pStyle w:val="BlockText"/>
              <w:spacing w:before="0" w:after="240"/>
              <w:ind w:left="0" w:right="158"/>
              <w:rPr>
                <w:i w:val="0"/>
              </w:rPr>
            </w:pPr>
            <w:r>
              <w:rPr>
                <w:b/>
                <w:i w:val="0"/>
              </w:rPr>
              <w:t>One Time Payment with Gift Card.</w:t>
            </w:r>
            <w:r>
              <w:rPr>
                <w:i w:val="0"/>
              </w:rPr>
              <w:t xml:space="preserve">  </w:t>
            </w:r>
            <w:r w:rsidRPr="00941678">
              <w:rPr>
                <w:i w:val="0"/>
              </w:rPr>
              <w:t xml:space="preserve">Participants </w:t>
            </w:r>
            <w:r>
              <w:rPr>
                <w:i w:val="0"/>
              </w:rPr>
              <w:t xml:space="preserve">will receive a </w:t>
            </w:r>
            <w:r w:rsidR="00A81658">
              <w:rPr>
                <w:i w:val="0"/>
              </w:rPr>
              <w:t xml:space="preserve">$50 gift card at the end of the interview.  As the interview is expected to take 1.5-2 hours, any participant who spends &gt; 30 minutes being interviewed will receive $25 and any participant who spends &gt; 1 hour will receive payment in full.  Because this is a distance interview over the phone or </w:t>
            </w:r>
            <w:proofErr w:type="gramStart"/>
            <w:r w:rsidR="00A81658">
              <w:rPr>
                <w:i w:val="0"/>
              </w:rPr>
              <w:t>Skype ,</w:t>
            </w:r>
            <w:proofErr w:type="gramEnd"/>
            <w:r w:rsidR="00A81658">
              <w:rPr>
                <w:i w:val="0"/>
              </w:rPr>
              <w:t xml:space="preserve"> the gift card will be mailed to participants.</w:t>
            </w:r>
            <w:r>
              <w:rPr>
                <w:i w:val="0"/>
              </w:rPr>
              <w:t xml:space="preserve">   </w:t>
            </w:r>
          </w:p>
        </w:tc>
      </w:tr>
      <w:tr w:rsidR="00941678" w14:paraId="3EC9A982" w14:textId="77777777" w:rsidTr="00391E86">
        <w:trPr>
          <w:gridBefore w:val="2"/>
          <w:wBefore w:w="457" w:type="dxa"/>
        </w:trPr>
        <w:tc>
          <w:tcPr>
            <w:tcW w:w="540" w:type="dxa"/>
          </w:tcPr>
          <w:p w14:paraId="3233BE5B" w14:textId="1157862E" w:rsidR="00941678" w:rsidRDefault="00A31D6D" w:rsidP="006155E5">
            <w:pPr>
              <w:pStyle w:val="BlockText"/>
              <w:spacing w:before="0" w:after="240"/>
              <w:ind w:left="0" w:right="158"/>
              <w:rPr>
                <w:i w:val="0"/>
              </w:rPr>
            </w:pPr>
            <w:r>
              <w:rPr>
                <w:i w:val="0"/>
              </w:rPr>
              <w:t>5</w:t>
            </w:r>
          </w:p>
        </w:tc>
        <w:tc>
          <w:tcPr>
            <w:tcW w:w="9270" w:type="dxa"/>
          </w:tcPr>
          <w:p w14:paraId="061A6CB9" w14:textId="25C50F82" w:rsidR="00941678" w:rsidRDefault="00FC1E6A" w:rsidP="006155E5">
            <w:pPr>
              <w:pStyle w:val="BlockText"/>
              <w:spacing w:before="0" w:after="240"/>
              <w:ind w:left="0" w:right="158"/>
              <w:rPr>
                <w:i w:val="0"/>
              </w:rPr>
            </w:pPr>
            <w:r>
              <w:rPr>
                <w:b/>
                <w:i w:val="0"/>
              </w:rPr>
              <w:t>Culturally Appropriate Gifts</w:t>
            </w:r>
            <w:r w:rsidR="00941678" w:rsidRPr="00A32359">
              <w:rPr>
                <w:b/>
                <w:i w:val="0"/>
              </w:rPr>
              <w:t>.</w:t>
            </w:r>
            <w:r w:rsidR="00941678">
              <w:rPr>
                <w:i w:val="0"/>
              </w:rPr>
              <w:t xml:space="preserve">  </w:t>
            </w:r>
            <w:r>
              <w:rPr>
                <w:i w:val="0"/>
              </w:rPr>
              <w:t xml:space="preserve">In the culture where the research interviews will take place, monetary compensation is not typically used for this sort of activity.  However, a gift is expected to be presented to the interviewee of some type of useful or consumable item (such as 5 lbs. of sugar, or </w:t>
            </w:r>
            <w:r w:rsidR="00B336A7">
              <w:rPr>
                <w:i w:val="0"/>
              </w:rPr>
              <w:t xml:space="preserve">a cast iron pan). While it will not be possible to specify exactly what will be purchased for the interviewee, (it is customary to ask them if they need anything and take their suggestion), the gift will be valued at between $5 and $30 in the US and would typically equate to about 1 days wages at minimum wage in the country where the research will take place.  Participants will receive this gift within 2 weeks of the </w:t>
            </w:r>
            <w:r w:rsidR="00B336A7">
              <w:rPr>
                <w:i w:val="0"/>
              </w:rPr>
              <w:lastRenderedPageBreak/>
              <w:t xml:space="preserve">interview (as it will have to be purchased by the PI while on weekly trips to the city and given upon return to the rural township). </w:t>
            </w:r>
            <w:r w:rsidR="00941678">
              <w:rPr>
                <w:i w:val="0"/>
              </w:rPr>
              <w:t xml:space="preserve">   </w:t>
            </w:r>
          </w:p>
        </w:tc>
      </w:tr>
      <w:tr w:rsidR="00941678" w14:paraId="7C6AB13F" w14:textId="77777777" w:rsidTr="00391E86">
        <w:trPr>
          <w:gridBefore w:val="2"/>
          <w:wBefore w:w="457" w:type="dxa"/>
        </w:trPr>
        <w:tc>
          <w:tcPr>
            <w:tcW w:w="540" w:type="dxa"/>
          </w:tcPr>
          <w:p w14:paraId="5978B1D2" w14:textId="0FA4CE66" w:rsidR="00941678" w:rsidRDefault="00A31D6D" w:rsidP="006155E5">
            <w:pPr>
              <w:pStyle w:val="BlockText"/>
              <w:spacing w:before="0" w:after="240"/>
              <w:ind w:left="0" w:right="158"/>
              <w:rPr>
                <w:i w:val="0"/>
              </w:rPr>
            </w:pPr>
            <w:r>
              <w:rPr>
                <w:i w:val="0"/>
              </w:rPr>
              <w:lastRenderedPageBreak/>
              <w:t>6</w:t>
            </w:r>
          </w:p>
        </w:tc>
        <w:tc>
          <w:tcPr>
            <w:tcW w:w="9270" w:type="dxa"/>
          </w:tcPr>
          <w:p w14:paraId="064ABE14" w14:textId="1157EFB8" w:rsidR="00941678" w:rsidRDefault="00552AAF" w:rsidP="006155E5">
            <w:pPr>
              <w:pStyle w:val="BlockText"/>
              <w:spacing w:before="0" w:after="240"/>
              <w:ind w:left="0" w:right="158"/>
              <w:rPr>
                <w:i w:val="0"/>
              </w:rPr>
            </w:pPr>
            <w:r>
              <w:rPr>
                <w:b/>
                <w:i w:val="0"/>
              </w:rPr>
              <w:t>Research Participation Group</w:t>
            </w:r>
            <w:r w:rsidRPr="00A32359">
              <w:rPr>
                <w:b/>
                <w:i w:val="0"/>
              </w:rPr>
              <w:t>.</w:t>
            </w:r>
            <w:r>
              <w:rPr>
                <w:i w:val="0"/>
              </w:rPr>
              <w:t xml:space="preserve">  </w:t>
            </w:r>
            <w:r w:rsidRPr="00941678">
              <w:rPr>
                <w:i w:val="0"/>
              </w:rPr>
              <w:t xml:space="preserve">Participants </w:t>
            </w:r>
            <w:r>
              <w:rPr>
                <w:i w:val="0"/>
              </w:rPr>
              <w:t xml:space="preserve">awarded credit for participation under the (PSY, COM, OHR) Procedures approved by the IRB.   Participants are expected to earn 2 credits because the study is estimated to take 1.5 to 2 hours.  Students who decide to withdraw will be credited with ½ </w:t>
            </w:r>
            <w:proofErr w:type="gramStart"/>
            <w:r>
              <w:rPr>
                <w:i w:val="0"/>
              </w:rPr>
              <w:t>credit</w:t>
            </w:r>
            <w:proofErr w:type="gramEnd"/>
            <w:r>
              <w:rPr>
                <w:i w:val="0"/>
              </w:rPr>
              <w:t xml:space="preserve"> for each fraction of a half hour they participate.  Credit earned is conveyed to the departmental tracking system via (the s</w:t>
            </w:r>
            <w:r w:rsidRPr="00552AAF">
              <w:rPr>
                <w:i w:val="0"/>
              </w:rPr>
              <w:t>tudent receiv</w:t>
            </w:r>
            <w:r>
              <w:rPr>
                <w:i w:val="0"/>
              </w:rPr>
              <w:t>ing</w:t>
            </w:r>
            <w:r w:rsidRPr="00552AAF">
              <w:rPr>
                <w:i w:val="0"/>
              </w:rPr>
              <w:t xml:space="preserve"> a receipt to present to a designated person responsible for assigning credit</w:t>
            </w:r>
            <w:r>
              <w:rPr>
                <w:i w:val="0"/>
              </w:rPr>
              <w:t>, a r</w:t>
            </w:r>
            <w:r w:rsidRPr="00552AAF">
              <w:rPr>
                <w:i w:val="0"/>
              </w:rPr>
              <w:t>esearch team member provid</w:t>
            </w:r>
            <w:r>
              <w:rPr>
                <w:i w:val="0"/>
              </w:rPr>
              <w:t>ing</w:t>
            </w:r>
            <w:r w:rsidRPr="00552AAF">
              <w:rPr>
                <w:i w:val="0"/>
              </w:rPr>
              <w:t xml:space="preserve"> info to</w:t>
            </w:r>
            <w:r>
              <w:rPr>
                <w:i w:val="0"/>
              </w:rPr>
              <w:t xml:space="preserve"> the </w:t>
            </w:r>
            <w:r w:rsidRPr="00552AAF">
              <w:rPr>
                <w:i w:val="0"/>
              </w:rPr>
              <w:t>person assigning credit either in writing or via electronic system</w:t>
            </w:r>
            <w:r>
              <w:rPr>
                <w:i w:val="0"/>
              </w:rPr>
              <w:t>, an e</w:t>
            </w:r>
            <w:r w:rsidRPr="00552AAF">
              <w:rPr>
                <w:i w:val="0"/>
              </w:rPr>
              <w:t>lectronic system</w:t>
            </w:r>
            <w:r>
              <w:rPr>
                <w:i w:val="0"/>
              </w:rPr>
              <w:t xml:space="preserve"> that </w:t>
            </w:r>
            <w:r w:rsidRPr="00552AAF">
              <w:rPr>
                <w:i w:val="0"/>
              </w:rPr>
              <w:t>automatically credits the student</w:t>
            </w:r>
            <w:r>
              <w:rPr>
                <w:i w:val="0"/>
              </w:rPr>
              <w:t xml:space="preserve"> for online participation)</w:t>
            </w:r>
            <w:r w:rsidRPr="00552AAF">
              <w:rPr>
                <w:i w:val="0"/>
              </w:rPr>
              <w:t>.</w:t>
            </w:r>
          </w:p>
        </w:tc>
      </w:tr>
      <w:tr w:rsidR="00552AAF" w14:paraId="0761F30A" w14:textId="77777777" w:rsidTr="00391E86">
        <w:trPr>
          <w:gridBefore w:val="2"/>
          <w:wBefore w:w="457" w:type="dxa"/>
        </w:trPr>
        <w:tc>
          <w:tcPr>
            <w:tcW w:w="540" w:type="dxa"/>
          </w:tcPr>
          <w:p w14:paraId="241EAFA1" w14:textId="40A5AECC" w:rsidR="00552AAF" w:rsidRDefault="00A31D6D" w:rsidP="006155E5">
            <w:pPr>
              <w:pStyle w:val="BlockText"/>
              <w:spacing w:before="0" w:after="240"/>
              <w:ind w:left="0" w:right="158"/>
              <w:rPr>
                <w:i w:val="0"/>
              </w:rPr>
            </w:pPr>
            <w:r>
              <w:rPr>
                <w:i w:val="0"/>
              </w:rPr>
              <w:t>7</w:t>
            </w:r>
          </w:p>
        </w:tc>
        <w:tc>
          <w:tcPr>
            <w:tcW w:w="9270" w:type="dxa"/>
          </w:tcPr>
          <w:p w14:paraId="4DA5F022" w14:textId="77777777" w:rsidR="0039683E" w:rsidRDefault="00552AAF" w:rsidP="006155E5">
            <w:pPr>
              <w:pStyle w:val="BlockText"/>
              <w:spacing w:before="0" w:after="240"/>
              <w:ind w:left="0" w:right="158"/>
              <w:rPr>
                <w:i w:val="0"/>
              </w:rPr>
            </w:pPr>
            <w:r>
              <w:rPr>
                <w:b/>
                <w:i w:val="0"/>
              </w:rPr>
              <w:t>Course Extra Credit</w:t>
            </w:r>
            <w:r w:rsidRPr="00A32359">
              <w:rPr>
                <w:b/>
                <w:i w:val="0"/>
              </w:rPr>
              <w:t>.</w:t>
            </w:r>
            <w:r>
              <w:rPr>
                <w:i w:val="0"/>
              </w:rPr>
              <w:t xml:space="preserve">  </w:t>
            </w:r>
            <w:r w:rsidR="0039683E">
              <w:rPr>
                <w:i w:val="0"/>
              </w:rPr>
              <w:t>Extra credit will be offered for participation in this research project.</w:t>
            </w:r>
          </w:p>
          <w:p w14:paraId="140A717C" w14:textId="4B05CECD" w:rsidR="0039683E" w:rsidRDefault="0039683E" w:rsidP="006155E5">
            <w:pPr>
              <w:pStyle w:val="BlockText"/>
              <w:numPr>
                <w:ilvl w:val="0"/>
                <w:numId w:val="12"/>
              </w:numPr>
              <w:spacing w:before="0" w:after="240"/>
              <w:ind w:right="158"/>
              <w:rPr>
                <w:i w:val="0"/>
              </w:rPr>
            </w:pPr>
            <w:r w:rsidRPr="0039683E">
              <w:rPr>
                <w:i w:val="0"/>
              </w:rPr>
              <w:t xml:space="preserve">State what classes/courses the credit applies to (e.g. 2 sections of Dr. Jones </w:t>
            </w:r>
            <w:r>
              <w:rPr>
                <w:i w:val="0"/>
              </w:rPr>
              <w:t>Archaeology</w:t>
            </w:r>
            <w:r w:rsidRPr="0039683E">
              <w:rPr>
                <w:i w:val="0"/>
              </w:rPr>
              <w:t xml:space="preserve"> 204).</w:t>
            </w:r>
          </w:p>
          <w:p w14:paraId="0C66EBA3" w14:textId="599CB74C" w:rsidR="0039683E" w:rsidRDefault="0039683E" w:rsidP="006155E5">
            <w:pPr>
              <w:pStyle w:val="BlockText"/>
              <w:numPr>
                <w:ilvl w:val="0"/>
                <w:numId w:val="12"/>
              </w:numPr>
              <w:spacing w:before="0" w:after="240"/>
              <w:ind w:right="158"/>
              <w:rPr>
                <w:i w:val="0"/>
              </w:rPr>
            </w:pPr>
            <w:r w:rsidRPr="0039683E">
              <w:rPr>
                <w:i w:val="0"/>
              </w:rPr>
              <w:t>For each class/course provide a brief description of the amount of credit and relative value of this credit to the student's overall grade.</w:t>
            </w:r>
          </w:p>
          <w:p w14:paraId="1D0C6DC9" w14:textId="77777777" w:rsidR="00940DE8" w:rsidRDefault="00940DE8" w:rsidP="006155E5">
            <w:pPr>
              <w:pStyle w:val="BlockText"/>
              <w:numPr>
                <w:ilvl w:val="0"/>
                <w:numId w:val="12"/>
              </w:numPr>
              <w:spacing w:before="0" w:after="240"/>
              <w:ind w:right="158"/>
              <w:rPr>
                <w:i w:val="0"/>
              </w:rPr>
            </w:pPr>
            <w:r w:rsidRPr="0039683E">
              <w:rPr>
                <w:i w:val="0"/>
              </w:rPr>
              <w:t>Describe how students in the class are notified of this credit opportunity in a manner that lets them know about the research option, the alternatives and any procedures for obtaining the credit.</w:t>
            </w:r>
          </w:p>
          <w:p w14:paraId="1D2447F0" w14:textId="77777777" w:rsidR="00940DE8" w:rsidRDefault="00940DE8" w:rsidP="006155E5">
            <w:pPr>
              <w:pStyle w:val="BlockText"/>
              <w:numPr>
                <w:ilvl w:val="0"/>
                <w:numId w:val="12"/>
              </w:numPr>
              <w:spacing w:before="0" w:after="240"/>
              <w:ind w:right="158"/>
              <w:rPr>
                <w:i w:val="0"/>
              </w:rPr>
            </w:pPr>
            <w:r w:rsidRPr="00940DE8">
              <w:rPr>
                <w:i w:val="0"/>
              </w:rPr>
              <w:t>Indicate amount of credit that a person gets for “full” participation.</w:t>
            </w:r>
          </w:p>
          <w:p w14:paraId="51A7BC0E" w14:textId="77777777" w:rsidR="00940DE8" w:rsidRPr="00940DE8" w:rsidRDefault="00940DE8" w:rsidP="006155E5">
            <w:pPr>
              <w:pStyle w:val="BlockText"/>
              <w:numPr>
                <w:ilvl w:val="0"/>
                <w:numId w:val="12"/>
              </w:numPr>
              <w:spacing w:before="0" w:after="240"/>
              <w:ind w:right="158"/>
              <w:rPr>
                <w:i w:val="0"/>
              </w:rPr>
            </w:pPr>
            <w:r w:rsidRPr="00940DE8">
              <w:rPr>
                <w:i w:val="0"/>
              </w:rPr>
              <w:t>Describe how you will deal with participants who only partially participate (i.e. what will you do for compensation if a person quits after completing only part of the sessions/instruments).</w:t>
            </w:r>
          </w:p>
          <w:p w14:paraId="6C30D2F8" w14:textId="00DC72EB" w:rsidR="0039683E" w:rsidRPr="00940DE8" w:rsidRDefault="0039683E" w:rsidP="006155E5">
            <w:pPr>
              <w:pStyle w:val="BlockText"/>
              <w:numPr>
                <w:ilvl w:val="0"/>
                <w:numId w:val="12"/>
              </w:numPr>
              <w:spacing w:before="0" w:after="240"/>
              <w:ind w:right="158"/>
              <w:rPr>
                <w:i w:val="0"/>
              </w:rPr>
            </w:pPr>
            <w:r w:rsidRPr="00940DE8">
              <w:rPr>
                <w:i w:val="0"/>
              </w:rPr>
              <w:t>Describe the amount of time and effort that participation in the study is anticipated to take.</w:t>
            </w:r>
          </w:p>
          <w:p w14:paraId="6FEADF38" w14:textId="748F7B81" w:rsidR="0039683E" w:rsidRDefault="0039683E" w:rsidP="006155E5">
            <w:pPr>
              <w:pStyle w:val="BlockText"/>
              <w:numPr>
                <w:ilvl w:val="0"/>
                <w:numId w:val="12"/>
              </w:numPr>
              <w:spacing w:before="0" w:after="240"/>
              <w:ind w:right="158"/>
              <w:rPr>
                <w:i w:val="0"/>
              </w:rPr>
            </w:pPr>
            <w:r w:rsidRPr="0039683E">
              <w:rPr>
                <w:i w:val="0"/>
              </w:rPr>
              <w:t>Describe the alternative assignments or tasks that students can also use to obtain the credit.</w:t>
            </w:r>
          </w:p>
          <w:p w14:paraId="0F841BA9" w14:textId="3F55674C" w:rsidR="0039683E" w:rsidRDefault="0039683E" w:rsidP="006155E5">
            <w:pPr>
              <w:pStyle w:val="BlockText"/>
              <w:numPr>
                <w:ilvl w:val="0"/>
                <w:numId w:val="12"/>
              </w:numPr>
              <w:spacing w:before="0" w:after="240"/>
              <w:ind w:right="158"/>
              <w:rPr>
                <w:i w:val="0"/>
              </w:rPr>
            </w:pPr>
            <w:r w:rsidRPr="0039683E">
              <w:rPr>
                <w:i w:val="0"/>
              </w:rPr>
              <w:t>Explain why you believe that participation in the study and the alternative assignments are equivalent in terms of both learning experience and effort required by the students.</w:t>
            </w:r>
          </w:p>
          <w:p w14:paraId="51194C61" w14:textId="77777777" w:rsidR="00940DE8" w:rsidRDefault="0039683E" w:rsidP="006155E5">
            <w:pPr>
              <w:pStyle w:val="BlockText"/>
              <w:numPr>
                <w:ilvl w:val="0"/>
                <w:numId w:val="12"/>
              </w:numPr>
              <w:spacing w:before="0" w:after="240"/>
              <w:ind w:right="158"/>
              <w:rPr>
                <w:i w:val="0"/>
              </w:rPr>
            </w:pPr>
            <w:r w:rsidRPr="00940DE8">
              <w:rPr>
                <w:i w:val="0"/>
              </w:rPr>
              <w:t>Indicate how a student gets his/her credit</w:t>
            </w:r>
          </w:p>
          <w:p w14:paraId="6313EBB6" w14:textId="77777777" w:rsidR="00940DE8" w:rsidRDefault="0039683E" w:rsidP="006155E5">
            <w:pPr>
              <w:pStyle w:val="BlockText"/>
              <w:numPr>
                <w:ilvl w:val="1"/>
                <w:numId w:val="12"/>
              </w:numPr>
              <w:spacing w:before="0" w:after="240"/>
              <w:ind w:right="158"/>
              <w:rPr>
                <w:i w:val="0"/>
              </w:rPr>
            </w:pPr>
            <w:r w:rsidRPr="00940DE8">
              <w:rPr>
                <w:i w:val="0"/>
              </w:rPr>
              <w:t>Student receives a receipt to present to a designated person responsible for assigning credit</w:t>
            </w:r>
          </w:p>
          <w:p w14:paraId="0D0472AB" w14:textId="77777777" w:rsidR="00940DE8" w:rsidRDefault="0039683E" w:rsidP="006155E5">
            <w:pPr>
              <w:pStyle w:val="BlockText"/>
              <w:numPr>
                <w:ilvl w:val="1"/>
                <w:numId w:val="12"/>
              </w:numPr>
              <w:spacing w:before="0" w:after="240"/>
              <w:ind w:right="158"/>
              <w:rPr>
                <w:i w:val="0"/>
              </w:rPr>
            </w:pPr>
            <w:r w:rsidRPr="00940DE8">
              <w:rPr>
                <w:i w:val="0"/>
              </w:rPr>
              <w:lastRenderedPageBreak/>
              <w:t>Electronic system automatically credits the student</w:t>
            </w:r>
          </w:p>
          <w:p w14:paraId="493A2478" w14:textId="7EAFCBFB" w:rsidR="0039683E" w:rsidRPr="00940DE8" w:rsidRDefault="0039683E" w:rsidP="006155E5">
            <w:pPr>
              <w:pStyle w:val="BlockText"/>
              <w:numPr>
                <w:ilvl w:val="1"/>
                <w:numId w:val="12"/>
              </w:numPr>
              <w:spacing w:before="0" w:after="240"/>
              <w:ind w:right="158"/>
              <w:rPr>
                <w:i w:val="0"/>
              </w:rPr>
            </w:pPr>
            <w:r w:rsidRPr="00940DE8">
              <w:rPr>
                <w:i w:val="0"/>
              </w:rPr>
              <w:t xml:space="preserve">Research team member provides info to person assigning credit either in writing or via electronic system. </w:t>
            </w:r>
          </w:p>
          <w:p w14:paraId="484482FD" w14:textId="51641234" w:rsidR="00552AAF" w:rsidRPr="00940DE8" w:rsidRDefault="00940DE8" w:rsidP="006155E5">
            <w:pPr>
              <w:pStyle w:val="BlockText"/>
              <w:numPr>
                <w:ilvl w:val="0"/>
                <w:numId w:val="12"/>
              </w:numPr>
              <w:spacing w:before="0" w:after="240"/>
              <w:ind w:right="158"/>
              <w:rPr>
                <w:i w:val="0"/>
              </w:rPr>
            </w:pPr>
            <w:r w:rsidRPr="00940DE8">
              <w:rPr>
                <w:i w:val="0"/>
              </w:rPr>
              <w:t>Describe procedures that minimize any undue influence to participate in the research option as opposed to the alternatives such as blinding of the instructor to how the student received the credit (either research or alternative).</w:t>
            </w:r>
          </w:p>
        </w:tc>
      </w:tr>
    </w:tbl>
    <w:p w14:paraId="32B884CD" w14:textId="26520A3D" w:rsidR="004F71EB" w:rsidRPr="00CA0CB1" w:rsidRDefault="004F71EB" w:rsidP="006155E5">
      <w:pPr>
        <w:pStyle w:val="BlockText"/>
        <w:spacing w:before="0" w:after="240"/>
        <w:ind w:right="158"/>
      </w:pPr>
    </w:p>
    <w:p w14:paraId="27488849" w14:textId="1F82D75D" w:rsidR="001A22B0" w:rsidRDefault="001A22B0" w:rsidP="006155E5">
      <w:pPr>
        <w:pStyle w:val="Heading1"/>
        <w:spacing w:after="240"/>
        <w:ind w:right="158"/>
      </w:pPr>
      <w:bookmarkStart w:id="123" w:name="_Toc431393575"/>
      <w:bookmarkStart w:id="124" w:name="_Toc431393619"/>
      <w:bookmarkStart w:id="125" w:name="_Toc431393658"/>
      <w:bookmarkStart w:id="126" w:name="_Toc431393730"/>
      <w:bookmarkStart w:id="127" w:name="_Toc431393903"/>
      <w:bookmarkStart w:id="128" w:name="_Toc442166619"/>
      <w:bookmarkEnd w:id="123"/>
      <w:bookmarkEnd w:id="124"/>
      <w:bookmarkEnd w:id="125"/>
      <w:bookmarkEnd w:id="126"/>
      <w:bookmarkEnd w:id="127"/>
      <w:r w:rsidRPr="00CA0CB1">
        <w:t xml:space="preserve">Consent </w:t>
      </w:r>
      <w:r w:rsidRPr="00033F6D">
        <w:t>Process</w:t>
      </w:r>
      <w:bookmarkEnd w:id="128"/>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10260"/>
      </w:tblGrid>
      <w:tr w:rsidR="002A0593" w:rsidRPr="009D71AD" w14:paraId="6D8A2ED4" w14:textId="77777777" w:rsidTr="00391E86">
        <w:tc>
          <w:tcPr>
            <w:tcW w:w="10260" w:type="dxa"/>
            <w:shd w:val="pct10" w:color="auto" w:fill="auto"/>
          </w:tcPr>
          <w:p w14:paraId="56462656" w14:textId="77777777" w:rsidR="002A0593" w:rsidRDefault="008B3EA6" w:rsidP="006155E5">
            <w:pPr>
              <w:pStyle w:val="Heading2"/>
              <w:spacing w:before="0" w:after="240"/>
              <w:ind w:right="158"/>
            </w:pPr>
            <w:bookmarkStart w:id="129" w:name="_Toc442166620"/>
            <w:r w:rsidRPr="00BB46BE">
              <w:t>Indicate whether you will be obtaining consent.</w:t>
            </w:r>
            <w:bookmarkEnd w:id="129"/>
          </w:p>
          <w:p w14:paraId="6BC9E6A6" w14:textId="77777777" w:rsidR="00CF4558" w:rsidRDefault="00CF4558" w:rsidP="006155E5">
            <w:pPr>
              <w:ind w:left="1440" w:right="158"/>
            </w:pPr>
            <w:r>
              <w:t xml:space="preserve">NOTE:  This does not refer to consent documentation, but rather whether you will be obtaining permission from subjects to participate in a research study.  </w:t>
            </w:r>
          </w:p>
          <w:p w14:paraId="61D51EA1" w14:textId="311FD1E8" w:rsidR="00CF4558" w:rsidRDefault="00CF4558" w:rsidP="006155E5">
            <w:pPr>
              <w:ind w:left="1440" w:right="158"/>
            </w:pPr>
            <w:r>
              <w:t>Consent documentation is addressed in Section 2</w:t>
            </w:r>
            <w:r w:rsidR="00FA4042">
              <w:t>8</w:t>
            </w:r>
            <w:r>
              <w:t>.0.</w:t>
            </w:r>
          </w:p>
          <w:p w14:paraId="4F6E5B45" w14:textId="77777777" w:rsidR="00CF4558" w:rsidRPr="00FA5D2A" w:rsidRDefault="00965193" w:rsidP="006155E5">
            <w:pPr>
              <w:pStyle w:val="BlockText"/>
              <w:ind w:right="158"/>
              <w:contextualSpacing/>
            </w:pPr>
            <w:sdt>
              <w:sdtPr>
                <w:rPr>
                  <w:b/>
                  <w:i w:val="0"/>
                </w:rPr>
                <w:id w:val="-999575358"/>
                <w14:checkbox>
                  <w14:checked w14:val="0"/>
                  <w14:checkedState w14:val="2612" w14:font="MS Gothic"/>
                  <w14:uncheckedState w14:val="2610" w14:font="MS Gothic"/>
                </w14:checkbox>
              </w:sdtPr>
              <w:sdtContent>
                <w:r w:rsidR="00CF4558">
                  <w:rPr>
                    <w:rFonts w:ascii="MS Gothic" w:eastAsia="MS Gothic" w:hAnsi="MS Gothic" w:hint="eastAsia"/>
                    <w:b/>
                    <w:i w:val="0"/>
                  </w:rPr>
                  <w:t>☐</w:t>
                </w:r>
              </w:sdtContent>
            </w:sdt>
            <w:r w:rsidR="00CF4558" w:rsidRPr="00AC23B9">
              <w:tab/>
            </w:r>
            <w:r w:rsidR="00CF4558" w:rsidRPr="00416638">
              <w:rPr>
                <w:b/>
              </w:rPr>
              <w:t>Yes</w:t>
            </w:r>
            <w:r w:rsidR="00CF4558" w:rsidRPr="00C32FDF">
              <w:tab/>
              <w:t xml:space="preserve">(If </w:t>
            </w:r>
            <w:r w:rsidR="00CF4558">
              <w:t>yes</w:t>
            </w:r>
            <w:r w:rsidR="00CF4558" w:rsidRPr="00C32FDF">
              <w:t xml:space="preserve">, </w:t>
            </w:r>
            <w:r w:rsidR="00CF4558">
              <w:t>P</w:t>
            </w:r>
            <w:r w:rsidR="00CF4558" w:rsidRPr="00C32FDF">
              <w:t xml:space="preserve">rovide responses to </w:t>
            </w:r>
            <w:r w:rsidR="00CF4558">
              <w:t>each question in this Section)</w:t>
            </w:r>
          </w:p>
          <w:p w14:paraId="144671D8" w14:textId="201A72BF" w:rsidR="00CF4558" w:rsidRPr="00CF4558" w:rsidRDefault="00965193" w:rsidP="006155E5">
            <w:pPr>
              <w:pStyle w:val="BlockText"/>
              <w:ind w:right="158"/>
              <w:contextualSpacing/>
              <w:rPr>
                <w:i w:val="0"/>
              </w:rPr>
            </w:pPr>
            <w:sdt>
              <w:sdtPr>
                <w:rPr>
                  <w:b/>
                  <w:i w:val="0"/>
                </w:rPr>
                <w:id w:val="1402562704"/>
                <w14:checkbox>
                  <w14:checked w14:val="0"/>
                  <w14:checkedState w14:val="2612" w14:font="MS Gothic"/>
                  <w14:uncheckedState w14:val="2610" w14:font="MS Gothic"/>
                </w14:checkbox>
              </w:sdtPr>
              <w:sdtContent>
                <w:r w:rsidR="00CF4558">
                  <w:rPr>
                    <w:rFonts w:ascii="MS Gothic" w:eastAsia="MS Gothic" w:hAnsi="MS Gothic" w:hint="eastAsia"/>
                    <w:b/>
                    <w:i w:val="0"/>
                  </w:rPr>
                  <w:t>☐</w:t>
                </w:r>
              </w:sdtContent>
            </w:sdt>
            <w:r w:rsidR="00CF4558" w:rsidRPr="005B1236">
              <w:tab/>
            </w:r>
            <w:r w:rsidR="00CF4558" w:rsidRPr="00416638">
              <w:rPr>
                <w:b/>
              </w:rPr>
              <w:t>No</w:t>
            </w:r>
            <w:r w:rsidR="00CF4558" w:rsidRPr="005B1236">
              <w:tab/>
              <w:t>(</w:t>
            </w:r>
            <w:r w:rsidR="00CF4558">
              <w:t>If no, Skip to Section 27.0)</w:t>
            </w:r>
          </w:p>
        </w:tc>
      </w:tr>
      <w:tr w:rsidR="002A0593" w:rsidRPr="00C67A2C" w14:paraId="7060AE7E" w14:textId="77777777" w:rsidTr="00391E86">
        <w:tc>
          <w:tcPr>
            <w:tcW w:w="10260" w:type="dxa"/>
            <w:shd w:val="pct5" w:color="auto" w:fill="auto"/>
          </w:tcPr>
          <w:p w14:paraId="126A7285" w14:textId="77777777" w:rsidR="00C41C9E" w:rsidRDefault="00C41C9E"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002A0593">
              <w:rPr>
                <w:rFonts w:ascii="Arial" w:hAnsi="Arial" w:cs="Arial"/>
                <w:b/>
                <w:i w:val="0"/>
                <w:sz w:val="22"/>
                <w:szCs w:val="22"/>
              </w:rPr>
              <w:t xml:space="preserve">Consent.  </w:t>
            </w:r>
          </w:p>
          <w:p w14:paraId="4639E3B5" w14:textId="18B8112F" w:rsidR="002A0593" w:rsidRDefault="002A0593" w:rsidP="006155E5">
            <w:pPr>
              <w:pStyle w:val="BlockText"/>
              <w:spacing w:before="0" w:after="240"/>
              <w:ind w:left="0" w:right="158"/>
              <w:rPr>
                <w:rFonts w:ascii="Arial" w:hAnsi="Arial" w:cs="Arial"/>
                <w:i w:val="0"/>
                <w:sz w:val="22"/>
                <w:szCs w:val="22"/>
              </w:rPr>
            </w:pPr>
            <w:r>
              <w:rPr>
                <w:rFonts w:ascii="Arial" w:hAnsi="Arial" w:cs="Arial"/>
                <w:i w:val="0"/>
                <w:sz w:val="22"/>
                <w:szCs w:val="22"/>
              </w:rPr>
              <w:t>There are only 3 possibilities allowed under the regulations for consent for a research process.</w:t>
            </w:r>
          </w:p>
          <w:p w14:paraId="2691F2E8" w14:textId="49E2F6C8" w:rsidR="002A0593" w:rsidRDefault="002A0593" w:rsidP="006155E5">
            <w:pPr>
              <w:pStyle w:val="BlockText"/>
              <w:numPr>
                <w:ilvl w:val="0"/>
                <w:numId w:val="19"/>
              </w:numPr>
              <w:spacing w:before="0" w:after="240"/>
              <w:ind w:right="158"/>
              <w:rPr>
                <w:rFonts w:ascii="Arial" w:hAnsi="Arial" w:cs="Arial"/>
                <w:i w:val="0"/>
                <w:sz w:val="22"/>
                <w:szCs w:val="22"/>
              </w:rPr>
            </w:pPr>
            <w:r>
              <w:rPr>
                <w:rFonts w:ascii="Arial" w:hAnsi="Arial" w:cs="Arial"/>
                <w:i w:val="0"/>
                <w:sz w:val="22"/>
                <w:szCs w:val="22"/>
              </w:rPr>
              <w:t>Consent will be obtained and documented using a signed consent form.</w:t>
            </w:r>
          </w:p>
          <w:p w14:paraId="23222D20" w14:textId="1DDB23DB" w:rsidR="002A0593" w:rsidRDefault="002A0593" w:rsidP="006155E5">
            <w:pPr>
              <w:pStyle w:val="BlockText"/>
              <w:numPr>
                <w:ilvl w:val="0"/>
                <w:numId w:val="19"/>
              </w:numPr>
              <w:spacing w:before="0" w:after="240"/>
              <w:ind w:right="158"/>
              <w:rPr>
                <w:rFonts w:ascii="Arial" w:hAnsi="Arial" w:cs="Arial"/>
                <w:i w:val="0"/>
                <w:sz w:val="22"/>
                <w:szCs w:val="22"/>
              </w:rPr>
            </w:pPr>
            <w:r>
              <w:rPr>
                <w:rFonts w:ascii="Arial" w:hAnsi="Arial" w:cs="Arial"/>
                <w:i w:val="0"/>
                <w:sz w:val="22"/>
                <w:szCs w:val="22"/>
              </w:rPr>
              <w:t>Consent will be obtained using a verbal process.</w:t>
            </w:r>
          </w:p>
          <w:p w14:paraId="48207DA1" w14:textId="305F9E4C" w:rsidR="002A0593" w:rsidRDefault="002A0593" w:rsidP="006155E5">
            <w:pPr>
              <w:pStyle w:val="BlockText"/>
              <w:numPr>
                <w:ilvl w:val="0"/>
                <w:numId w:val="19"/>
              </w:numPr>
              <w:spacing w:before="0" w:after="240"/>
              <w:ind w:right="158"/>
              <w:rPr>
                <w:rFonts w:ascii="Arial" w:hAnsi="Arial" w:cs="Arial"/>
                <w:i w:val="0"/>
                <w:sz w:val="22"/>
                <w:szCs w:val="22"/>
              </w:rPr>
            </w:pPr>
            <w:r>
              <w:rPr>
                <w:rFonts w:ascii="Arial" w:hAnsi="Arial" w:cs="Arial"/>
                <w:i w:val="0"/>
                <w:sz w:val="22"/>
                <w:szCs w:val="22"/>
              </w:rPr>
              <w:t>Consent will not be obtained (it will be waived or altered to not include required elements).</w:t>
            </w:r>
          </w:p>
          <w:p w14:paraId="328DBF3C" w14:textId="43B09BBE" w:rsidR="002A0593" w:rsidRDefault="002A0593" w:rsidP="006155E5">
            <w:pPr>
              <w:pStyle w:val="BlockText"/>
              <w:spacing w:before="0" w:after="240"/>
              <w:ind w:left="0" w:right="158"/>
              <w:rPr>
                <w:rFonts w:ascii="Arial" w:hAnsi="Arial" w:cs="Arial"/>
                <w:i w:val="0"/>
                <w:sz w:val="22"/>
                <w:szCs w:val="22"/>
              </w:rPr>
            </w:pPr>
            <w:r>
              <w:rPr>
                <w:rFonts w:ascii="Arial" w:hAnsi="Arial" w:cs="Arial"/>
                <w:i w:val="0"/>
                <w:sz w:val="22"/>
                <w:szCs w:val="22"/>
              </w:rPr>
              <w:t>Keep in mind though that obtaining informed consent is a process.  The parts to this process are:</w:t>
            </w:r>
          </w:p>
          <w:p w14:paraId="6953B2CB" w14:textId="39D4770B" w:rsidR="002A0593" w:rsidRDefault="002A0593" w:rsidP="006155E5">
            <w:pPr>
              <w:pStyle w:val="BlockText"/>
              <w:numPr>
                <w:ilvl w:val="0"/>
                <w:numId w:val="20"/>
              </w:numPr>
              <w:spacing w:before="0" w:after="240"/>
              <w:ind w:right="158"/>
              <w:rPr>
                <w:rFonts w:ascii="Arial" w:hAnsi="Arial" w:cs="Arial"/>
                <w:i w:val="0"/>
                <w:sz w:val="22"/>
                <w:szCs w:val="22"/>
              </w:rPr>
            </w:pPr>
            <w:r>
              <w:rPr>
                <w:rFonts w:ascii="Arial" w:hAnsi="Arial" w:cs="Arial"/>
                <w:i w:val="0"/>
                <w:sz w:val="22"/>
                <w:szCs w:val="22"/>
              </w:rPr>
              <w:t>Conveyance of information to the participant</w:t>
            </w:r>
            <w:r w:rsidR="00D509FB">
              <w:rPr>
                <w:rFonts w:ascii="Arial" w:hAnsi="Arial" w:cs="Arial"/>
                <w:i w:val="0"/>
                <w:sz w:val="22"/>
                <w:szCs w:val="22"/>
              </w:rPr>
              <w:t>.</w:t>
            </w:r>
          </w:p>
          <w:p w14:paraId="360B47AF" w14:textId="713719CD" w:rsidR="002A0593" w:rsidRDefault="002A0593" w:rsidP="006155E5">
            <w:pPr>
              <w:pStyle w:val="BlockText"/>
              <w:numPr>
                <w:ilvl w:val="0"/>
                <w:numId w:val="20"/>
              </w:numPr>
              <w:spacing w:before="0" w:after="240"/>
              <w:ind w:right="158"/>
              <w:rPr>
                <w:rFonts w:ascii="Arial" w:hAnsi="Arial" w:cs="Arial"/>
                <w:i w:val="0"/>
                <w:sz w:val="22"/>
                <w:szCs w:val="22"/>
              </w:rPr>
            </w:pPr>
            <w:r>
              <w:rPr>
                <w:rFonts w:ascii="Arial" w:hAnsi="Arial" w:cs="Arial"/>
                <w:i w:val="0"/>
                <w:sz w:val="22"/>
                <w:szCs w:val="22"/>
              </w:rPr>
              <w:t>Allowing sufficient time for the participant to consider the information, ask any questions and h</w:t>
            </w:r>
            <w:r w:rsidR="00D509FB">
              <w:rPr>
                <w:rFonts w:ascii="Arial" w:hAnsi="Arial" w:cs="Arial"/>
                <w:i w:val="0"/>
                <w:sz w:val="22"/>
                <w:szCs w:val="22"/>
              </w:rPr>
              <w:t>a</w:t>
            </w:r>
            <w:r>
              <w:rPr>
                <w:rFonts w:ascii="Arial" w:hAnsi="Arial" w:cs="Arial"/>
                <w:i w:val="0"/>
                <w:sz w:val="22"/>
                <w:szCs w:val="22"/>
              </w:rPr>
              <w:t>ve them answer</w:t>
            </w:r>
            <w:r w:rsidR="00D509FB">
              <w:rPr>
                <w:rFonts w:ascii="Arial" w:hAnsi="Arial" w:cs="Arial"/>
                <w:i w:val="0"/>
                <w:sz w:val="22"/>
                <w:szCs w:val="22"/>
              </w:rPr>
              <w:t>e</w:t>
            </w:r>
            <w:r>
              <w:rPr>
                <w:rFonts w:ascii="Arial" w:hAnsi="Arial" w:cs="Arial"/>
                <w:i w:val="0"/>
                <w:sz w:val="22"/>
                <w:szCs w:val="22"/>
              </w:rPr>
              <w:t>d by a knowle</w:t>
            </w:r>
            <w:r w:rsidR="00D509FB">
              <w:rPr>
                <w:rFonts w:ascii="Arial" w:hAnsi="Arial" w:cs="Arial"/>
                <w:i w:val="0"/>
                <w:sz w:val="22"/>
                <w:szCs w:val="22"/>
              </w:rPr>
              <w:t>dge</w:t>
            </w:r>
            <w:r>
              <w:rPr>
                <w:rFonts w:ascii="Arial" w:hAnsi="Arial" w:cs="Arial"/>
                <w:i w:val="0"/>
                <w:sz w:val="22"/>
                <w:szCs w:val="22"/>
              </w:rPr>
              <w:t>able person.</w:t>
            </w:r>
          </w:p>
          <w:p w14:paraId="247F94B2" w14:textId="0D8EA2FD" w:rsidR="00D509FB" w:rsidRDefault="002A0593" w:rsidP="006155E5">
            <w:pPr>
              <w:pStyle w:val="BlockText"/>
              <w:numPr>
                <w:ilvl w:val="0"/>
                <w:numId w:val="20"/>
              </w:numPr>
              <w:spacing w:before="0" w:after="240"/>
              <w:ind w:right="158"/>
              <w:rPr>
                <w:rFonts w:ascii="Arial" w:hAnsi="Arial" w:cs="Arial"/>
                <w:i w:val="0"/>
                <w:sz w:val="22"/>
                <w:szCs w:val="22"/>
              </w:rPr>
            </w:pPr>
            <w:r>
              <w:rPr>
                <w:rFonts w:ascii="Arial" w:hAnsi="Arial" w:cs="Arial"/>
                <w:i w:val="0"/>
                <w:sz w:val="22"/>
                <w:szCs w:val="22"/>
              </w:rPr>
              <w:t>An affirmative</w:t>
            </w:r>
            <w:r w:rsidR="007E729F">
              <w:rPr>
                <w:rFonts w:ascii="Arial" w:hAnsi="Arial" w:cs="Arial"/>
                <w:i w:val="0"/>
                <w:sz w:val="22"/>
                <w:szCs w:val="22"/>
              </w:rPr>
              <w:t xml:space="preserve"> decision and </w:t>
            </w:r>
            <w:r>
              <w:rPr>
                <w:rFonts w:ascii="Arial" w:hAnsi="Arial" w:cs="Arial"/>
                <w:i w:val="0"/>
                <w:sz w:val="22"/>
                <w:szCs w:val="22"/>
              </w:rPr>
              <w:t>response from the participant</w:t>
            </w:r>
            <w:r w:rsidR="00D509FB">
              <w:rPr>
                <w:rFonts w:ascii="Arial" w:hAnsi="Arial" w:cs="Arial"/>
                <w:i w:val="0"/>
                <w:sz w:val="22"/>
                <w:szCs w:val="22"/>
              </w:rPr>
              <w:t xml:space="preserve"> to the question, “Do you still want to participate now that you have this information?”</w:t>
            </w:r>
          </w:p>
          <w:p w14:paraId="44A409BC" w14:textId="30E41A5F" w:rsidR="002A0593" w:rsidRDefault="00D509FB" w:rsidP="006155E5">
            <w:pPr>
              <w:pStyle w:val="BlockText"/>
              <w:numPr>
                <w:ilvl w:val="0"/>
                <w:numId w:val="20"/>
              </w:numPr>
              <w:spacing w:before="0" w:after="240"/>
              <w:ind w:right="158"/>
              <w:rPr>
                <w:rFonts w:ascii="Arial" w:hAnsi="Arial" w:cs="Arial"/>
                <w:i w:val="0"/>
                <w:sz w:val="22"/>
                <w:szCs w:val="22"/>
              </w:rPr>
            </w:pPr>
            <w:r>
              <w:rPr>
                <w:rFonts w:ascii="Arial" w:hAnsi="Arial" w:cs="Arial"/>
                <w:i w:val="0"/>
                <w:sz w:val="22"/>
                <w:szCs w:val="22"/>
              </w:rPr>
              <w:t xml:space="preserve">Documentation of consent as stated in the protocol. </w:t>
            </w:r>
          </w:p>
          <w:p w14:paraId="6034D083" w14:textId="77777777" w:rsidR="00C95FF3" w:rsidRDefault="002A0593" w:rsidP="006155E5">
            <w:pPr>
              <w:pStyle w:val="BlockText"/>
              <w:spacing w:before="0" w:after="240"/>
              <w:ind w:left="0" w:right="158"/>
              <w:rPr>
                <w:rFonts w:ascii="Arial" w:hAnsi="Arial" w:cs="Arial"/>
                <w:i w:val="0"/>
                <w:sz w:val="22"/>
                <w:szCs w:val="22"/>
              </w:rPr>
            </w:pPr>
            <w:r w:rsidRPr="00C95FF3">
              <w:rPr>
                <w:rFonts w:ascii="Arial" w:hAnsi="Arial" w:cs="Arial"/>
                <w:b/>
                <w:i w:val="0"/>
                <w:sz w:val="22"/>
                <w:szCs w:val="22"/>
              </w:rPr>
              <w:t>Signed Consent.</w:t>
            </w:r>
            <w:r>
              <w:rPr>
                <w:rFonts w:ascii="Arial" w:hAnsi="Arial" w:cs="Arial"/>
                <w:i w:val="0"/>
                <w:sz w:val="22"/>
                <w:szCs w:val="22"/>
              </w:rPr>
              <w:t xml:space="preserve">  Whether you use the long form or the short form procedures, signed consent is exactly what it s</w:t>
            </w:r>
            <w:r w:rsidR="00D509FB">
              <w:rPr>
                <w:rFonts w:ascii="Arial" w:hAnsi="Arial" w:cs="Arial"/>
                <w:i w:val="0"/>
                <w:sz w:val="22"/>
                <w:szCs w:val="22"/>
              </w:rPr>
              <w:t xml:space="preserve">ays it is.  After information is exchanged and a person agrees to participate, this is documented by signing the consent documents.  In most cases this is a </w:t>
            </w:r>
            <w:r w:rsidR="007E729F">
              <w:rPr>
                <w:rFonts w:ascii="Arial" w:hAnsi="Arial" w:cs="Arial"/>
                <w:i w:val="0"/>
                <w:sz w:val="22"/>
                <w:szCs w:val="22"/>
              </w:rPr>
              <w:t xml:space="preserve">pen and </w:t>
            </w:r>
            <w:r w:rsidR="00D509FB">
              <w:rPr>
                <w:rFonts w:ascii="Arial" w:hAnsi="Arial" w:cs="Arial"/>
                <w:i w:val="0"/>
                <w:sz w:val="22"/>
                <w:szCs w:val="22"/>
              </w:rPr>
              <w:t>paper</w:t>
            </w:r>
            <w:r w:rsidR="00C95FF3">
              <w:rPr>
                <w:rFonts w:ascii="Arial" w:hAnsi="Arial" w:cs="Arial"/>
                <w:i w:val="0"/>
                <w:sz w:val="22"/>
                <w:szCs w:val="22"/>
              </w:rPr>
              <w:t xml:space="preserve"> process.  </w:t>
            </w:r>
          </w:p>
          <w:p w14:paraId="7D2393B4" w14:textId="77777777" w:rsidR="00D56521" w:rsidRDefault="00C95FF3" w:rsidP="006155E5">
            <w:pPr>
              <w:pStyle w:val="BlockText"/>
              <w:spacing w:before="0" w:after="240"/>
              <w:ind w:left="0" w:right="158"/>
              <w:rPr>
                <w:rFonts w:ascii="Arial" w:hAnsi="Arial" w:cs="Arial"/>
                <w:i w:val="0"/>
                <w:sz w:val="22"/>
                <w:szCs w:val="22"/>
              </w:rPr>
            </w:pPr>
            <w:r w:rsidRPr="00C95FF3">
              <w:rPr>
                <w:rFonts w:ascii="Arial" w:hAnsi="Arial" w:cs="Arial"/>
                <w:b/>
                <w:i w:val="0"/>
                <w:sz w:val="22"/>
                <w:szCs w:val="22"/>
              </w:rPr>
              <w:lastRenderedPageBreak/>
              <w:t>Electronic signatures</w:t>
            </w:r>
            <w:r>
              <w:rPr>
                <w:rFonts w:ascii="Arial" w:hAnsi="Arial" w:cs="Arial"/>
                <w:i w:val="0"/>
                <w:sz w:val="22"/>
                <w:szCs w:val="22"/>
              </w:rPr>
              <w:t xml:space="preserve"> are possible but they must meet the definition of a “signature” in that there must be a verifiable process that can be tracked back to the individual.  In most cases typing one’s name in a form or pasting a copy of one’s signature in a document is not the equivalent of a signature and is actually a form of verbal consent.  One common example of an electronic signature that is a valid “signature” is the one we provide to the IRS when we e-file out taxes.  In this example, in order for the signature to be valid, we must provide verification (like providing the previous year’s adjusted gross income figure that the IRS already has on file).  </w:t>
            </w:r>
          </w:p>
          <w:p w14:paraId="2E594E15" w14:textId="4B3FB474" w:rsidR="00413641" w:rsidRDefault="00D56521" w:rsidP="006155E5">
            <w:pPr>
              <w:pStyle w:val="BlockText"/>
              <w:spacing w:before="0" w:after="240"/>
              <w:ind w:left="0" w:right="158"/>
              <w:rPr>
                <w:rFonts w:ascii="Arial" w:hAnsi="Arial" w:cs="Arial"/>
                <w:i w:val="0"/>
                <w:sz w:val="22"/>
                <w:szCs w:val="22"/>
              </w:rPr>
            </w:pPr>
            <w:r w:rsidRPr="00413641">
              <w:rPr>
                <w:rFonts w:ascii="Arial" w:hAnsi="Arial" w:cs="Arial"/>
                <w:b/>
                <w:i w:val="0"/>
                <w:sz w:val="22"/>
                <w:szCs w:val="22"/>
              </w:rPr>
              <w:t>Verbal Consent</w:t>
            </w:r>
            <w:r>
              <w:rPr>
                <w:rFonts w:ascii="Arial" w:hAnsi="Arial" w:cs="Arial"/>
                <w:i w:val="0"/>
                <w:sz w:val="22"/>
                <w:szCs w:val="22"/>
              </w:rPr>
              <w:t>.  A verb is an action word.  In the case of consent, while that action is usually speaking the word “yes”</w:t>
            </w:r>
            <w:r w:rsidR="00413641">
              <w:rPr>
                <w:rFonts w:ascii="Arial" w:hAnsi="Arial" w:cs="Arial"/>
                <w:i w:val="0"/>
                <w:sz w:val="22"/>
                <w:szCs w:val="22"/>
              </w:rPr>
              <w:t xml:space="preserve"> in some manner, it can also be another type of action.  Most examples of this are electronic such as clicking the “I agree” button on a website, sending an e-mail, typing your name on a line, downloading software but returning a paper survey in a postage paid envelope would also qualify as a form of verbal consent.  Verbal consent is usually restricted to (and </w:t>
            </w:r>
            <w:r w:rsidR="008467C5">
              <w:rPr>
                <w:rFonts w:ascii="Arial" w:hAnsi="Arial" w:cs="Arial"/>
                <w:i w:val="0"/>
                <w:sz w:val="22"/>
                <w:szCs w:val="22"/>
              </w:rPr>
              <w:t xml:space="preserve">actually </w:t>
            </w:r>
            <w:r w:rsidR="00413641">
              <w:rPr>
                <w:rFonts w:ascii="Arial" w:hAnsi="Arial" w:cs="Arial"/>
                <w:i w:val="0"/>
                <w:sz w:val="22"/>
                <w:szCs w:val="22"/>
              </w:rPr>
              <w:t>encouraged for) low risk studies but can in a few situations be used in non-FDA regulated higher risk research when signing a consent document presents the principle risk of the study.</w:t>
            </w:r>
          </w:p>
          <w:p w14:paraId="274C9CD0" w14:textId="13564051" w:rsidR="00413641" w:rsidRDefault="00413641" w:rsidP="006155E5">
            <w:pPr>
              <w:pStyle w:val="BlockText"/>
              <w:spacing w:before="0" w:after="240"/>
              <w:ind w:left="0" w:right="158"/>
              <w:rPr>
                <w:rFonts w:ascii="Arial" w:hAnsi="Arial" w:cs="Arial"/>
                <w:i w:val="0"/>
                <w:sz w:val="22"/>
                <w:szCs w:val="22"/>
              </w:rPr>
            </w:pPr>
            <w:r w:rsidRPr="008467C5">
              <w:rPr>
                <w:rFonts w:ascii="Arial" w:hAnsi="Arial" w:cs="Arial"/>
                <w:b/>
                <w:i w:val="0"/>
                <w:sz w:val="22"/>
                <w:szCs w:val="22"/>
              </w:rPr>
              <w:t>Completely Waiving or Altering Consent.</w:t>
            </w:r>
            <w:r>
              <w:rPr>
                <w:rFonts w:ascii="Arial" w:hAnsi="Arial" w:cs="Arial"/>
                <w:i w:val="0"/>
                <w:sz w:val="22"/>
                <w:szCs w:val="22"/>
              </w:rPr>
              <w:t xml:space="preserve">  </w:t>
            </w:r>
            <w:r w:rsidR="008467C5">
              <w:rPr>
                <w:rFonts w:ascii="Arial" w:hAnsi="Arial" w:cs="Arial"/>
                <w:i w:val="0"/>
                <w:sz w:val="22"/>
                <w:szCs w:val="22"/>
              </w:rPr>
              <w:t xml:space="preserve">If you are actually communicating with participants, in most cases you are obtaining verbal consent, not waiving it completely.  Completely waiving, or altering consent by omitting required elements, requires that the research meet specific regulatory criteria.  </w:t>
            </w:r>
            <w:r>
              <w:rPr>
                <w:rFonts w:ascii="Arial" w:hAnsi="Arial" w:cs="Arial"/>
                <w:i w:val="0"/>
                <w:sz w:val="22"/>
                <w:szCs w:val="22"/>
              </w:rPr>
              <w:t xml:space="preserve">The situations in which consent is </w:t>
            </w:r>
            <w:r w:rsidR="008467C5">
              <w:rPr>
                <w:rFonts w:ascii="Arial" w:hAnsi="Arial" w:cs="Arial"/>
                <w:i w:val="0"/>
                <w:sz w:val="22"/>
                <w:szCs w:val="22"/>
              </w:rPr>
              <w:t xml:space="preserve">completely </w:t>
            </w:r>
            <w:r>
              <w:rPr>
                <w:rFonts w:ascii="Arial" w:hAnsi="Arial" w:cs="Arial"/>
                <w:i w:val="0"/>
                <w:sz w:val="22"/>
                <w:szCs w:val="22"/>
              </w:rPr>
              <w:t>waived or altered are pretty well</w:t>
            </w:r>
            <w:r w:rsidR="008467C5" w:rsidRPr="008467C5">
              <w:rPr>
                <w:rFonts w:ascii="Arial" w:hAnsi="Arial" w:cs="Arial"/>
                <w:i w:val="0"/>
                <w:sz w:val="22"/>
                <w:szCs w:val="22"/>
              </w:rPr>
              <w:t xml:space="preserve"> </w:t>
            </w:r>
            <w:r w:rsidR="008467C5">
              <w:rPr>
                <w:rFonts w:ascii="Arial" w:hAnsi="Arial" w:cs="Arial"/>
                <w:i w:val="0"/>
                <w:sz w:val="22"/>
                <w:szCs w:val="22"/>
              </w:rPr>
              <w:t>delineated</w:t>
            </w:r>
            <w:r>
              <w:rPr>
                <w:rFonts w:ascii="Arial" w:hAnsi="Arial" w:cs="Arial"/>
                <w:i w:val="0"/>
                <w:sz w:val="22"/>
                <w:szCs w:val="22"/>
              </w:rPr>
              <w:t xml:space="preserve">.  Consent can </w:t>
            </w:r>
            <w:r w:rsidRPr="008467C5">
              <w:rPr>
                <w:rFonts w:ascii="Arial" w:hAnsi="Arial" w:cs="Arial"/>
                <w:b/>
                <w:i w:val="0"/>
                <w:sz w:val="22"/>
                <w:szCs w:val="22"/>
              </w:rPr>
              <w:t xml:space="preserve">sometimes </w:t>
            </w:r>
            <w:r>
              <w:rPr>
                <w:rFonts w:ascii="Arial" w:hAnsi="Arial" w:cs="Arial"/>
                <w:i w:val="0"/>
                <w:sz w:val="22"/>
                <w:szCs w:val="22"/>
              </w:rPr>
              <w:t>be waived i</w:t>
            </w:r>
            <w:r w:rsidR="008467C5">
              <w:rPr>
                <w:rFonts w:ascii="Arial" w:hAnsi="Arial" w:cs="Arial"/>
                <w:i w:val="0"/>
                <w:sz w:val="22"/>
                <w:szCs w:val="22"/>
              </w:rPr>
              <w:t>n</w:t>
            </w:r>
            <w:r>
              <w:rPr>
                <w:rFonts w:ascii="Arial" w:hAnsi="Arial" w:cs="Arial"/>
                <w:i w:val="0"/>
                <w:sz w:val="22"/>
                <w:szCs w:val="22"/>
              </w:rPr>
              <w:t xml:space="preserve"> the following cases:</w:t>
            </w:r>
          </w:p>
          <w:p w14:paraId="5331A09D" w14:textId="72C629B2" w:rsidR="00413641" w:rsidRDefault="00413641" w:rsidP="006155E5">
            <w:pPr>
              <w:pStyle w:val="BlockText"/>
              <w:numPr>
                <w:ilvl w:val="0"/>
                <w:numId w:val="21"/>
              </w:numPr>
              <w:spacing w:before="0" w:after="240"/>
              <w:ind w:right="158"/>
              <w:rPr>
                <w:rFonts w:ascii="Arial" w:hAnsi="Arial" w:cs="Arial"/>
                <w:i w:val="0"/>
                <w:sz w:val="22"/>
                <w:szCs w:val="22"/>
              </w:rPr>
            </w:pPr>
            <w:r>
              <w:rPr>
                <w:rFonts w:ascii="Arial" w:hAnsi="Arial" w:cs="Arial"/>
                <w:i w:val="0"/>
                <w:sz w:val="22"/>
                <w:szCs w:val="22"/>
              </w:rPr>
              <w:t>Records/Chart Reviews</w:t>
            </w:r>
          </w:p>
          <w:p w14:paraId="52D27636" w14:textId="4C29D82E" w:rsidR="008467C5" w:rsidRDefault="008467C5" w:rsidP="006155E5">
            <w:pPr>
              <w:pStyle w:val="BlockText"/>
              <w:numPr>
                <w:ilvl w:val="0"/>
                <w:numId w:val="21"/>
              </w:numPr>
              <w:spacing w:before="0" w:after="240"/>
              <w:ind w:right="158"/>
              <w:rPr>
                <w:rFonts w:ascii="Arial" w:hAnsi="Arial" w:cs="Arial"/>
                <w:i w:val="0"/>
                <w:sz w:val="22"/>
                <w:szCs w:val="22"/>
              </w:rPr>
            </w:pPr>
            <w:r>
              <w:rPr>
                <w:rFonts w:ascii="Arial" w:hAnsi="Arial" w:cs="Arial"/>
                <w:i w:val="0"/>
                <w:sz w:val="22"/>
                <w:szCs w:val="22"/>
              </w:rPr>
              <w:t>Observational studies with</w:t>
            </w:r>
            <w:r w:rsidR="00FD27FE">
              <w:rPr>
                <w:rFonts w:ascii="Arial" w:hAnsi="Arial" w:cs="Arial"/>
                <w:i w:val="0"/>
                <w:sz w:val="22"/>
                <w:szCs w:val="22"/>
              </w:rPr>
              <w:t xml:space="preserve"> no intervention or interaction (rare at UB)</w:t>
            </w:r>
          </w:p>
          <w:p w14:paraId="373A7B50" w14:textId="776901E9" w:rsidR="00413641" w:rsidRDefault="00413641" w:rsidP="006155E5">
            <w:pPr>
              <w:pStyle w:val="BlockText"/>
              <w:numPr>
                <w:ilvl w:val="0"/>
                <w:numId w:val="21"/>
              </w:numPr>
              <w:spacing w:before="0" w:after="240"/>
              <w:ind w:right="158"/>
              <w:rPr>
                <w:rFonts w:ascii="Arial" w:hAnsi="Arial" w:cs="Arial"/>
                <w:i w:val="0"/>
                <w:sz w:val="22"/>
                <w:szCs w:val="22"/>
              </w:rPr>
            </w:pPr>
            <w:r>
              <w:rPr>
                <w:rFonts w:ascii="Arial" w:hAnsi="Arial" w:cs="Arial"/>
                <w:i w:val="0"/>
                <w:sz w:val="22"/>
                <w:szCs w:val="22"/>
              </w:rPr>
              <w:t>Planned Emergency Research</w:t>
            </w:r>
            <w:r w:rsidR="00FD27FE">
              <w:rPr>
                <w:rFonts w:ascii="Arial" w:hAnsi="Arial" w:cs="Arial"/>
                <w:i w:val="0"/>
                <w:sz w:val="22"/>
                <w:szCs w:val="22"/>
              </w:rPr>
              <w:t xml:space="preserve"> (rare at UB)</w:t>
            </w:r>
          </w:p>
          <w:p w14:paraId="38B64F3D" w14:textId="37F66DB2" w:rsidR="008467C5" w:rsidRDefault="008467C5" w:rsidP="006155E5">
            <w:pPr>
              <w:pStyle w:val="BlockText"/>
              <w:numPr>
                <w:ilvl w:val="0"/>
                <w:numId w:val="21"/>
              </w:numPr>
              <w:spacing w:before="0" w:after="240"/>
              <w:ind w:right="158"/>
              <w:rPr>
                <w:rFonts w:ascii="Arial" w:hAnsi="Arial" w:cs="Arial"/>
                <w:i w:val="0"/>
                <w:sz w:val="22"/>
                <w:szCs w:val="22"/>
              </w:rPr>
            </w:pPr>
            <w:r>
              <w:rPr>
                <w:rFonts w:ascii="Arial" w:hAnsi="Arial" w:cs="Arial"/>
                <w:i w:val="0"/>
                <w:sz w:val="22"/>
                <w:szCs w:val="22"/>
              </w:rPr>
              <w:t>Government Demonstration Projects</w:t>
            </w:r>
            <w:r w:rsidR="00FD27FE">
              <w:rPr>
                <w:rFonts w:ascii="Arial" w:hAnsi="Arial" w:cs="Arial"/>
                <w:i w:val="0"/>
                <w:sz w:val="22"/>
                <w:szCs w:val="22"/>
              </w:rPr>
              <w:t xml:space="preserve"> (rare at UB)</w:t>
            </w:r>
          </w:p>
          <w:p w14:paraId="450AAF47" w14:textId="37C37026" w:rsidR="008467C5" w:rsidRDefault="008467C5" w:rsidP="006155E5">
            <w:pPr>
              <w:pStyle w:val="BlockText"/>
              <w:numPr>
                <w:ilvl w:val="0"/>
                <w:numId w:val="21"/>
              </w:numPr>
              <w:spacing w:before="0" w:after="240"/>
              <w:ind w:right="158"/>
              <w:rPr>
                <w:rFonts w:ascii="Arial" w:hAnsi="Arial" w:cs="Arial"/>
                <w:i w:val="0"/>
                <w:sz w:val="22"/>
                <w:szCs w:val="22"/>
              </w:rPr>
            </w:pPr>
            <w:r>
              <w:rPr>
                <w:rFonts w:ascii="Arial" w:hAnsi="Arial" w:cs="Arial"/>
                <w:i w:val="0"/>
                <w:sz w:val="22"/>
                <w:szCs w:val="22"/>
              </w:rPr>
              <w:t>Behavioral research where disclosing information about the study would make it impossible to obtain valid responses from participants.</w:t>
            </w:r>
          </w:p>
          <w:p w14:paraId="5407E924" w14:textId="7FA245F4" w:rsidR="00774970" w:rsidRDefault="00774970" w:rsidP="006155E5">
            <w:pPr>
              <w:pStyle w:val="BlockText"/>
              <w:numPr>
                <w:ilvl w:val="0"/>
                <w:numId w:val="21"/>
              </w:numPr>
              <w:spacing w:before="0" w:after="240"/>
              <w:ind w:right="158"/>
              <w:rPr>
                <w:rFonts w:ascii="Arial" w:hAnsi="Arial" w:cs="Arial"/>
                <w:i w:val="0"/>
                <w:sz w:val="22"/>
                <w:szCs w:val="22"/>
              </w:rPr>
            </w:pPr>
            <w:r w:rsidRPr="00774970">
              <w:rPr>
                <w:rFonts w:ascii="Arial" w:hAnsi="Arial" w:cs="Arial"/>
                <w:i w:val="0"/>
                <w:sz w:val="22"/>
                <w:szCs w:val="22"/>
              </w:rPr>
              <w:t>Waiver of the Consent Process for FDA-Regulated Research Involving Anonymous Tissue Specimens</w:t>
            </w:r>
            <w:r>
              <w:rPr>
                <w:rFonts w:ascii="Arial" w:hAnsi="Arial" w:cs="Arial"/>
                <w:i w:val="0"/>
                <w:sz w:val="22"/>
                <w:szCs w:val="22"/>
              </w:rPr>
              <w:t xml:space="preserve"> (rare at UB)</w:t>
            </w:r>
          </w:p>
          <w:p w14:paraId="241FBB49" w14:textId="798CBB8F" w:rsidR="002A0593" w:rsidRPr="00C67A2C" w:rsidRDefault="009731E9" w:rsidP="006155E5">
            <w:pPr>
              <w:pStyle w:val="BlockText"/>
              <w:numPr>
                <w:ilvl w:val="0"/>
                <w:numId w:val="21"/>
              </w:numPr>
              <w:spacing w:before="0" w:after="240"/>
              <w:ind w:right="158"/>
              <w:rPr>
                <w:rFonts w:ascii="Arial" w:hAnsi="Arial" w:cs="Arial"/>
                <w:i w:val="0"/>
                <w:sz w:val="22"/>
                <w:szCs w:val="22"/>
              </w:rPr>
            </w:pPr>
            <w:r>
              <w:rPr>
                <w:rFonts w:ascii="Arial" w:hAnsi="Arial" w:cs="Arial"/>
                <w:i w:val="0"/>
                <w:sz w:val="22"/>
                <w:szCs w:val="22"/>
              </w:rPr>
              <w:t>Certain research with children can waive parental permission and or assent of the child</w:t>
            </w:r>
          </w:p>
        </w:tc>
      </w:tr>
    </w:tbl>
    <w:p w14:paraId="603F3410" w14:textId="64D6F3EF" w:rsidR="001A22B0" w:rsidRDefault="001A22B0"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3E1D05" w:rsidRPr="009D71AD" w14:paraId="5DEC26B5" w14:textId="77777777" w:rsidTr="00391E86">
        <w:trPr>
          <w:gridBefore w:val="1"/>
          <w:wBefore w:w="7" w:type="dxa"/>
        </w:trPr>
        <w:tc>
          <w:tcPr>
            <w:tcW w:w="10260" w:type="dxa"/>
            <w:gridSpan w:val="3"/>
            <w:shd w:val="pct10" w:color="auto" w:fill="auto"/>
          </w:tcPr>
          <w:p w14:paraId="2350FA22" w14:textId="77777777" w:rsidR="008B3EA6" w:rsidRPr="00BB46BE" w:rsidRDefault="008B3EA6" w:rsidP="006155E5">
            <w:pPr>
              <w:pStyle w:val="Heading2"/>
              <w:spacing w:before="0" w:after="240"/>
              <w:ind w:right="158"/>
              <w:rPr>
                <w:vanish/>
                <w:specVanish/>
              </w:rPr>
            </w:pPr>
            <w:bookmarkStart w:id="130" w:name="_Toc442166621"/>
            <w:r w:rsidRPr="00BB46BE">
              <w:t>Describe where the consent process</w:t>
            </w:r>
            <w:bookmarkEnd w:id="130"/>
          </w:p>
          <w:p w14:paraId="4157BCA0" w14:textId="7498B919" w:rsidR="003E1D05" w:rsidRPr="00BB46BE" w:rsidRDefault="008B3EA6" w:rsidP="006155E5">
            <w:pPr>
              <w:pStyle w:val="BodyItalics"/>
              <w:spacing w:before="0" w:after="240"/>
              <w:ind w:right="158"/>
            </w:pPr>
            <w:r w:rsidRPr="00BB46BE">
              <w:t xml:space="preserve"> </w:t>
            </w:r>
            <w:proofErr w:type="gramStart"/>
            <w:r w:rsidRPr="00BB46BE">
              <w:t>will</w:t>
            </w:r>
            <w:proofErr w:type="gramEnd"/>
            <w:r w:rsidRPr="00BB46BE">
              <w:t xml:space="preserve"> take place.  Include steps to maximize subjects’ privacy.</w:t>
            </w:r>
          </w:p>
        </w:tc>
      </w:tr>
      <w:tr w:rsidR="003E1D05" w:rsidRPr="00C67A2C" w14:paraId="3EFDB648" w14:textId="77777777" w:rsidTr="00391E86">
        <w:trPr>
          <w:gridBefore w:val="1"/>
          <w:wBefore w:w="7" w:type="dxa"/>
        </w:trPr>
        <w:tc>
          <w:tcPr>
            <w:tcW w:w="10260" w:type="dxa"/>
            <w:gridSpan w:val="3"/>
            <w:shd w:val="pct5" w:color="auto" w:fill="auto"/>
          </w:tcPr>
          <w:p w14:paraId="5F693DC3" w14:textId="77777777" w:rsidR="00C41C9E" w:rsidRDefault="00C41C9E"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003E1D05">
              <w:rPr>
                <w:rFonts w:ascii="Arial" w:hAnsi="Arial" w:cs="Arial"/>
                <w:b/>
                <w:i w:val="0"/>
                <w:sz w:val="22"/>
                <w:szCs w:val="22"/>
              </w:rPr>
              <w:t>Consent Location.</w:t>
            </w:r>
          </w:p>
          <w:p w14:paraId="3793DFCE" w14:textId="43276F70" w:rsidR="00F563FD" w:rsidRPr="00C67A2C" w:rsidRDefault="003E1D05" w:rsidP="006155E5">
            <w:pPr>
              <w:pStyle w:val="BlockText"/>
              <w:spacing w:before="0" w:after="240"/>
              <w:ind w:left="0" w:right="158"/>
              <w:rPr>
                <w:rFonts w:ascii="Arial" w:hAnsi="Arial" w:cs="Arial"/>
                <w:i w:val="0"/>
                <w:sz w:val="22"/>
                <w:szCs w:val="22"/>
              </w:rPr>
            </w:pPr>
            <w:r w:rsidRPr="003E1D05">
              <w:rPr>
                <w:rFonts w:ascii="Arial" w:hAnsi="Arial" w:cs="Arial"/>
                <w:i w:val="0"/>
                <w:sz w:val="22"/>
                <w:szCs w:val="22"/>
              </w:rPr>
              <w:t>The location of the consent process needs to be adequately private for the type of research you are conducting.</w:t>
            </w:r>
            <w:r>
              <w:rPr>
                <w:rFonts w:ascii="Arial" w:hAnsi="Arial" w:cs="Arial"/>
                <w:i w:val="0"/>
                <w:sz w:val="22"/>
                <w:szCs w:val="22"/>
              </w:rPr>
              <w:t xml:space="preserve">  Usually the location where the research will take place is a good starting point for determining where consent will take place but sometimes another location would be better (for </w:t>
            </w:r>
            <w:r>
              <w:rPr>
                <w:rFonts w:ascii="Arial" w:hAnsi="Arial" w:cs="Arial"/>
                <w:i w:val="0"/>
                <w:sz w:val="22"/>
                <w:szCs w:val="22"/>
              </w:rPr>
              <w:lastRenderedPageBreak/>
              <w:t>privacy or practical reasons).  For example, while research procedures such as a blood draw may t</w:t>
            </w:r>
            <w:r w:rsidR="005E1563">
              <w:rPr>
                <w:rFonts w:ascii="Arial" w:hAnsi="Arial" w:cs="Arial"/>
                <w:i w:val="0"/>
                <w:sz w:val="22"/>
                <w:szCs w:val="22"/>
              </w:rPr>
              <w:t>ake place in a semi-open location</w:t>
            </w:r>
            <w:r w:rsidR="006E7236">
              <w:rPr>
                <w:rFonts w:ascii="Arial" w:hAnsi="Arial" w:cs="Arial"/>
                <w:i w:val="0"/>
                <w:sz w:val="22"/>
                <w:szCs w:val="22"/>
              </w:rPr>
              <w:t xml:space="preserve"> where many </w:t>
            </w:r>
            <w:r w:rsidR="00FD469F">
              <w:rPr>
                <w:rFonts w:ascii="Arial" w:hAnsi="Arial" w:cs="Arial"/>
                <w:i w:val="0"/>
                <w:sz w:val="22"/>
                <w:szCs w:val="22"/>
              </w:rPr>
              <w:t>people</w:t>
            </w:r>
            <w:r w:rsidR="006E7236">
              <w:rPr>
                <w:rFonts w:ascii="Arial" w:hAnsi="Arial" w:cs="Arial"/>
                <w:i w:val="0"/>
                <w:sz w:val="22"/>
                <w:szCs w:val="22"/>
              </w:rPr>
              <w:t xml:space="preserve"> are having blood drawn for many different reasons</w:t>
            </w:r>
            <w:r w:rsidR="005E1563">
              <w:rPr>
                <w:rFonts w:ascii="Arial" w:hAnsi="Arial" w:cs="Arial"/>
                <w:i w:val="0"/>
                <w:sz w:val="22"/>
                <w:szCs w:val="22"/>
              </w:rPr>
              <w:t xml:space="preserve"> (</w:t>
            </w:r>
            <w:r w:rsidR="00F563FD">
              <w:rPr>
                <w:rFonts w:ascii="Arial" w:hAnsi="Arial" w:cs="Arial"/>
                <w:i w:val="0"/>
                <w:sz w:val="22"/>
                <w:szCs w:val="22"/>
              </w:rPr>
              <w:t xml:space="preserve">think about how some of the places you have given blood at are set up) the consent process may require someplace more private if the purpose of the study is to develop a </w:t>
            </w:r>
            <w:r w:rsidR="006E7236">
              <w:rPr>
                <w:rFonts w:ascii="Arial" w:hAnsi="Arial" w:cs="Arial"/>
                <w:i w:val="0"/>
                <w:sz w:val="22"/>
                <w:szCs w:val="22"/>
              </w:rPr>
              <w:t xml:space="preserve">blood </w:t>
            </w:r>
            <w:r w:rsidR="00F563FD">
              <w:rPr>
                <w:rFonts w:ascii="Arial" w:hAnsi="Arial" w:cs="Arial"/>
                <w:i w:val="0"/>
                <w:sz w:val="22"/>
                <w:szCs w:val="22"/>
              </w:rPr>
              <w:t>screening for a venereal disease</w:t>
            </w:r>
            <w:r w:rsidR="006E7236">
              <w:rPr>
                <w:rFonts w:ascii="Arial" w:hAnsi="Arial" w:cs="Arial"/>
                <w:i w:val="0"/>
                <w:sz w:val="22"/>
                <w:szCs w:val="22"/>
              </w:rPr>
              <w:t xml:space="preserve"> the participant may have</w:t>
            </w:r>
            <w:r w:rsidR="00F563FD">
              <w:rPr>
                <w:rFonts w:ascii="Arial" w:hAnsi="Arial" w:cs="Arial"/>
                <w:i w:val="0"/>
                <w:sz w:val="22"/>
                <w:szCs w:val="22"/>
              </w:rPr>
              <w:t>.</w:t>
            </w:r>
          </w:p>
        </w:tc>
      </w:tr>
      <w:tr w:rsidR="003E1D05" w:rsidRPr="009D71AD" w14:paraId="29E17F62" w14:textId="77777777" w:rsidTr="00391E86">
        <w:tc>
          <w:tcPr>
            <w:tcW w:w="457" w:type="dxa"/>
            <w:gridSpan w:val="2"/>
          </w:tcPr>
          <w:p w14:paraId="2646B6D5" w14:textId="77777777" w:rsidR="003E1D05" w:rsidRPr="009D71AD" w:rsidRDefault="003E1D05" w:rsidP="006155E5">
            <w:pPr>
              <w:pStyle w:val="BlockText"/>
              <w:spacing w:before="0" w:after="240"/>
              <w:ind w:left="0" w:right="158"/>
              <w:rPr>
                <w:b/>
                <w:i w:val="0"/>
              </w:rPr>
            </w:pPr>
            <w:r w:rsidRPr="009D71AD">
              <w:rPr>
                <w:b/>
                <w:i w:val="0"/>
              </w:rPr>
              <w:lastRenderedPageBreak/>
              <w:t>A</w:t>
            </w:r>
          </w:p>
        </w:tc>
        <w:tc>
          <w:tcPr>
            <w:tcW w:w="9810" w:type="dxa"/>
            <w:gridSpan w:val="2"/>
          </w:tcPr>
          <w:p w14:paraId="01E0D895" w14:textId="4BDD3CF8" w:rsidR="003E1D05" w:rsidRPr="009D71AD" w:rsidRDefault="003E1D05"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F563FD" w:rsidRPr="007008DA" w14:paraId="3F60D3BD" w14:textId="77777777" w:rsidTr="00391E86">
        <w:trPr>
          <w:gridBefore w:val="2"/>
          <w:wBefore w:w="457" w:type="dxa"/>
        </w:trPr>
        <w:tc>
          <w:tcPr>
            <w:tcW w:w="540" w:type="dxa"/>
          </w:tcPr>
          <w:p w14:paraId="6C931DC4" w14:textId="30DC3D29" w:rsidR="00F563FD" w:rsidRDefault="008B3EA6" w:rsidP="006155E5">
            <w:pPr>
              <w:pStyle w:val="BlockText"/>
              <w:spacing w:before="0" w:after="240"/>
              <w:ind w:left="0" w:right="158"/>
              <w:rPr>
                <w:i w:val="0"/>
              </w:rPr>
            </w:pPr>
            <w:r>
              <w:rPr>
                <w:i w:val="0"/>
              </w:rPr>
              <w:t>1</w:t>
            </w:r>
          </w:p>
        </w:tc>
        <w:tc>
          <w:tcPr>
            <w:tcW w:w="9270" w:type="dxa"/>
          </w:tcPr>
          <w:p w14:paraId="62E9D36C" w14:textId="67E09C92" w:rsidR="00F563FD" w:rsidRPr="007008DA" w:rsidRDefault="00F563FD" w:rsidP="006155E5">
            <w:pPr>
              <w:pStyle w:val="BlockText"/>
              <w:spacing w:before="0" w:after="240"/>
              <w:ind w:left="0" w:right="158"/>
              <w:rPr>
                <w:i w:val="0"/>
              </w:rPr>
            </w:pPr>
            <w:r>
              <w:rPr>
                <w:b/>
                <w:i w:val="0"/>
              </w:rPr>
              <w:t>Consent will not be Obtained</w:t>
            </w:r>
            <w:r w:rsidRPr="009731E9">
              <w:rPr>
                <w:b/>
                <w:i w:val="0"/>
              </w:rPr>
              <w:t xml:space="preserve">. </w:t>
            </w:r>
            <w:r>
              <w:rPr>
                <w:i w:val="0"/>
              </w:rPr>
              <w:t>Consent will not be obtained.</w:t>
            </w:r>
          </w:p>
        </w:tc>
      </w:tr>
      <w:tr w:rsidR="003E1D05" w:rsidRPr="00F74DD9" w14:paraId="3D945951" w14:textId="77777777" w:rsidTr="00391E86">
        <w:tc>
          <w:tcPr>
            <w:tcW w:w="457" w:type="dxa"/>
            <w:gridSpan w:val="2"/>
          </w:tcPr>
          <w:p w14:paraId="4AE08F5F" w14:textId="77777777" w:rsidR="003E1D05" w:rsidRPr="009D71AD" w:rsidRDefault="003E1D05" w:rsidP="006155E5">
            <w:pPr>
              <w:pStyle w:val="BlockText"/>
              <w:spacing w:before="0" w:after="240"/>
              <w:ind w:left="0" w:right="158"/>
              <w:rPr>
                <w:b/>
                <w:i w:val="0"/>
              </w:rPr>
            </w:pPr>
            <w:r w:rsidRPr="009D71AD">
              <w:rPr>
                <w:b/>
                <w:i w:val="0"/>
              </w:rPr>
              <w:t>B</w:t>
            </w:r>
          </w:p>
        </w:tc>
        <w:tc>
          <w:tcPr>
            <w:tcW w:w="9810" w:type="dxa"/>
            <w:gridSpan w:val="2"/>
          </w:tcPr>
          <w:p w14:paraId="23E905E8" w14:textId="7B8DB23B" w:rsidR="003E1D05" w:rsidRPr="00F74DD9" w:rsidRDefault="003E1D05" w:rsidP="006155E5">
            <w:pPr>
              <w:pStyle w:val="BlockText"/>
              <w:spacing w:before="0" w:after="240"/>
              <w:ind w:left="0" w:right="158"/>
              <w:rPr>
                <w:i w:val="0"/>
              </w:rPr>
            </w:pPr>
            <w:r w:rsidRPr="009731E9">
              <w:rPr>
                <w:b/>
                <w:i w:val="0"/>
              </w:rPr>
              <w:t xml:space="preserve">Consent. </w:t>
            </w:r>
            <w:r w:rsidR="00F563FD">
              <w:rPr>
                <w:i w:val="0"/>
              </w:rPr>
              <w:t>Give a description of the locations that will be used for the consent process.  Pay attention to describe the privacy of the location.  (</w:t>
            </w:r>
            <w:r w:rsidRPr="003D727D">
              <w:rPr>
                <w:i w:val="0"/>
              </w:rPr>
              <w:t>Keep in mind that you may need a combination of these for your particular study)</w:t>
            </w:r>
          </w:p>
        </w:tc>
      </w:tr>
      <w:tr w:rsidR="003E1D05" w:rsidRPr="007008DA" w14:paraId="4BB17433" w14:textId="77777777" w:rsidTr="00391E86">
        <w:trPr>
          <w:gridBefore w:val="2"/>
          <w:wBefore w:w="457" w:type="dxa"/>
        </w:trPr>
        <w:tc>
          <w:tcPr>
            <w:tcW w:w="540" w:type="dxa"/>
          </w:tcPr>
          <w:p w14:paraId="7F334F90" w14:textId="37A797C9" w:rsidR="003E1D05" w:rsidRDefault="008B3EA6" w:rsidP="006155E5">
            <w:pPr>
              <w:pStyle w:val="BlockText"/>
              <w:spacing w:before="0" w:after="240"/>
              <w:ind w:left="0" w:right="158"/>
              <w:rPr>
                <w:i w:val="0"/>
              </w:rPr>
            </w:pPr>
            <w:r>
              <w:rPr>
                <w:i w:val="0"/>
              </w:rPr>
              <w:t>1</w:t>
            </w:r>
          </w:p>
        </w:tc>
        <w:tc>
          <w:tcPr>
            <w:tcW w:w="9270" w:type="dxa"/>
          </w:tcPr>
          <w:p w14:paraId="6E805107" w14:textId="31DED462" w:rsidR="003E1D05" w:rsidRPr="007008DA" w:rsidRDefault="00F563FD" w:rsidP="006155E5">
            <w:pPr>
              <w:pStyle w:val="BlockText"/>
              <w:spacing w:before="0" w:after="240"/>
              <w:ind w:left="0" w:right="158"/>
              <w:rPr>
                <w:i w:val="0"/>
              </w:rPr>
            </w:pPr>
            <w:r>
              <w:rPr>
                <w:b/>
                <w:i w:val="0"/>
              </w:rPr>
              <w:t>Exam Rooms</w:t>
            </w:r>
            <w:r w:rsidR="003E1D05" w:rsidRPr="009731E9">
              <w:rPr>
                <w:b/>
                <w:i w:val="0"/>
              </w:rPr>
              <w:t xml:space="preserve">. </w:t>
            </w:r>
            <w:r>
              <w:rPr>
                <w:i w:val="0"/>
              </w:rPr>
              <w:t>The Co</w:t>
            </w:r>
            <w:r w:rsidR="003E1D05">
              <w:rPr>
                <w:i w:val="0"/>
              </w:rPr>
              <w:t>nsent</w:t>
            </w:r>
            <w:r>
              <w:rPr>
                <w:i w:val="0"/>
              </w:rPr>
              <w:t xml:space="preserve"> process</w:t>
            </w:r>
            <w:r w:rsidR="003E1D05">
              <w:rPr>
                <w:i w:val="0"/>
              </w:rPr>
              <w:t xml:space="preserve"> will </w:t>
            </w:r>
            <w:r>
              <w:rPr>
                <w:i w:val="0"/>
              </w:rPr>
              <w:t xml:space="preserve">take place in the same examination rooms used for the study.  These are private examination rooms within the practice office.  </w:t>
            </w:r>
            <w:r w:rsidR="003E1D05">
              <w:rPr>
                <w:i w:val="0"/>
              </w:rPr>
              <w:t xml:space="preserve"> </w:t>
            </w:r>
          </w:p>
        </w:tc>
      </w:tr>
      <w:tr w:rsidR="003E1D05" w:rsidRPr="007008DA" w14:paraId="3E660F38" w14:textId="77777777" w:rsidTr="00391E86">
        <w:trPr>
          <w:gridBefore w:val="2"/>
          <w:wBefore w:w="457" w:type="dxa"/>
        </w:trPr>
        <w:tc>
          <w:tcPr>
            <w:tcW w:w="540" w:type="dxa"/>
          </w:tcPr>
          <w:p w14:paraId="71C3AFB3" w14:textId="6FF278DE" w:rsidR="003E1D05" w:rsidRDefault="008B3EA6" w:rsidP="006155E5">
            <w:pPr>
              <w:pStyle w:val="BlockText"/>
              <w:spacing w:before="0" w:after="240"/>
              <w:ind w:left="0" w:right="158"/>
              <w:rPr>
                <w:i w:val="0"/>
              </w:rPr>
            </w:pPr>
            <w:r>
              <w:rPr>
                <w:i w:val="0"/>
              </w:rPr>
              <w:t>2</w:t>
            </w:r>
          </w:p>
        </w:tc>
        <w:tc>
          <w:tcPr>
            <w:tcW w:w="9270" w:type="dxa"/>
          </w:tcPr>
          <w:p w14:paraId="7B386ACC" w14:textId="2973AC72" w:rsidR="003E1D05" w:rsidRPr="007008DA" w:rsidRDefault="00F563FD" w:rsidP="006155E5">
            <w:pPr>
              <w:pStyle w:val="BlockText"/>
              <w:spacing w:before="0" w:after="240"/>
              <w:ind w:left="0" w:right="158"/>
              <w:rPr>
                <w:i w:val="0"/>
              </w:rPr>
            </w:pPr>
            <w:r w:rsidRPr="00D95727">
              <w:rPr>
                <w:b/>
                <w:i w:val="0"/>
              </w:rPr>
              <w:t>Office</w:t>
            </w:r>
            <w:r>
              <w:rPr>
                <w:i w:val="0"/>
              </w:rPr>
              <w:t xml:space="preserve">.  The Consent process will take place in the office of the PI used for the study.  This is a private office rooms within the </w:t>
            </w:r>
            <w:r w:rsidR="00D95727">
              <w:rPr>
                <w:i w:val="0"/>
              </w:rPr>
              <w:t>department of…</w:t>
            </w:r>
            <w:r>
              <w:rPr>
                <w:i w:val="0"/>
              </w:rPr>
              <w:t xml:space="preserve">   </w:t>
            </w:r>
          </w:p>
        </w:tc>
      </w:tr>
      <w:tr w:rsidR="003E1D05" w:rsidRPr="007008DA" w14:paraId="59FB3D44" w14:textId="77777777" w:rsidTr="00391E86">
        <w:trPr>
          <w:gridBefore w:val="2"/>
          <w:wBefore w:w="457" w:type="dxa"/>
        </w:trPr>
        <w:tc>
          <w:tcPr>
            <w:tcW w:w="540" w:type="dxa"/>
          </w:tcPr>
          <w:p w14:paraId="6C629B9A" w14:textId="484331FF" w:rsidR="003E1D05" w:rsidRDefault="008B3EA6" w:rsidP="006155E5">
            <w:pPr>
              <w:pStyle w:val="BlockText"/>
              <w:spacing w:before="0" w:after="240"/>
              <w:ind w:left="0" w:right="158"/>
              <w:rPr>
                <w:i w:val="0"/>
              </w:rPr>
            </w:pPr>
            <w:r>
              <w:rPr>
                <w:i w:val="0"/>
              </w:rPr>
              <w:t>3</w:t>
            </w:r>
          </w:p>
        </w:tc>
        <w:tc>
          <w:tcPr>
            <w:tcW w:w="9270" w:type="dxa"/>
          </w:tcPr>
          <w:p w14:paraId="1DF84EFF" w14:textId="2952FA23" w:rsidR="003E1D05" w:rsidRPr="007008DA" w:rsidRDefault="00D95727" w:rsidP="006155E5">
            <w:pPr>
              <w:pStyle w:val="BlockText"/>
              <w:spacing w:before="0" w:after="240"/>
              <w:ind w:left="0" w:right="158"/>
              <w:rPr>
                <w:i w:val="0"/>
              </w:rPr>
            </w:pPr>
            <w:r>
              <w:rPr>
                <w:b/>
                <w:i w:val="0"/>
              </w:rPr>
              <w:t>Semi-public location</w:t>
            </w:r>
            <w:r w:rsidR="003E1D05" w:rsidRPr="009731E9">
              <w:rPr>
                <w:b/>
                <w:i w:val="0"/>
              </w:rPr>
              <w:t xml:space="preserve">. </w:t>
            </w:r>
            <w:r>
              <w:rPr>
                <w:i w:val="0"/>
              </w:rPr>
              <w:t>The Consent process will take place in at the location that the participant selects to meet for the interview (i.e. the library, office, classroom, local restaurant).</w:t>
            </w:r>
          </w:p>
        </w:tc>
      </w:tr>
      <w:tr w:rsidR="003E1D05" w:rsidRPr="004E49A3" w14:paraId="18BF3C77" w14:textId="77777777" w:rsidTr="00391E86">
        <w:trPr>
          <w:gridBefore w:val="2"/>
          <w:wBefore w:w="457" w:type="dxa"/>
        </w:trPr>
        <w:tc>
          <w:tcPr>
            <w:tcW w:w="540" w:type="dxa"/>
          </w:tcPr>
          <w:p w14:paraId="166A2F20" w14:textId="7631578D" w:rsidR="003E1D05" w:rsidRDefault="008B3EA6" w:rsidP="006155E5">
            <w:pPr>
              <w:pStyle w:val="BlockText"/>
              <w:spacing w:before="0" w:after="240"/>
              <w:ind w:left="0" w:right="158"/>
              <w:rPr>
                <w:i w:val="0"/>
              </w:rPr>
            </w:pPr>
            <w:r>
              <w:rPr>
                <w:i w:val="0"/>
              </w:rPr>
              <w:t>4</w:t>
            </w:r>
          </w:p>
        </w:tc>
        <w:tc>
          <w:tcPr>
            <w:tcW w:w="9270" w:type="dxa"/>
          </w:tcPr>
          <w:p w14:paraId="029E94CD" w14:textId="7FD54C6E" w:rsidR="003E1D05" w:rsidRPr="004E49A3" w:rsidRDefault="00D95727" w:rsidP="006155E5">
            <w:pPr>
              <w:pStyle w:val="BlockText"/>
              <w:spacing w:before="0" w:after="240"/>
              <w:ind w:left="0" w:right="158"/>
              <w:rPr>
                <w:b/>
                <w:i w:val="0"/>
              </w:rPr>
            </w:pPr>
            <w:r>
              <w:rPr>
                <w:b/>
                <w:i w:val="0"/>
              </w:rPr>
              <w:t>Distance Procedure</w:t>
            </w:r>
            <w:r w:rsidR="003E1D05" w:rsidRPr="009731E9">
              <w:rPr>
                <w:i w:val="0"/>
              </w:rPr>
              <w:t>.  Consent will</w:t>
            </w:r>
            <w:r>
              <w:rPr>
                <w:i w:val="0"/>
              </w:rPr>
              <w:t xml:space="preserve"> be obtained (over the phone, via the internet, via mail).  The research team will have no control over where participants complete this process but will encourage them to do so from a private location such as a home or office.</w:t>
            </w:r>
          </w:p>
        </w:tc>
      </w:tr>
      <w:tr w:rsidR="00D95727" w:rsidRPr="004E49A3" w14:paraId="2A105C49" w14:textId="77777777" w:rsidTr="00391E86">
        <w:tblPrEx>
          <w:tblCellMar>
            <w:top w:w="0" w:type="dxa"/>
            <w:left w:w="108" w:type="dxa"/>
            <w:bottom w:w="0" w:type="dxa"/>
            <w:right w:w="108" w:type="dxa"/>
          </w:tblCellMar>
        </w:tblPrEx>
        <w:trPr>
          <w:gridBefore w:val="2"/>
          <w:wBefore w:w="457" w:type="dxa"/>
        </w:trPr>
        <w:tc>
          <w:tcPr>
            <w:tcW w:w="540" w:type="dxa"/>
          </w:tcPr>
          <w:p w14:paraId="769650B4" w14:textId="77777777" w:rsidR="00D95727" w:rsidRDefault="00D95727" w:rsidP="006155E5">
            <w:pPr>
              <w:pStyle w:val="BlockText"/>
              <w:spacing w:before="0" w:after="240"/>
              <w:ind w:left="0" w:right="158"/>
              <w:rPr>
                <w:i w:val="0"/>
              </w:rPr>
            </w:pPr>
            <w:r>
              <w:rPr>
                <w:i w:val="0"/>
              </w:rPr>
              <w:t>5</w:t>
            </w:r>
          </w:p>
        </w:tc>
        <w:tc>
          <w:tcPr>
            <w:tcW w:w="9270" w:type="dxa"/>
          </w:tcPr>
          <w:p w14:paraId="7FA2F7FB" w14:textId="303EFBAF" w:rsidR="00D95727" w:rsidRPr="004E49A3" w:rsidRDefault="00D95727" w:rsidP="006155E5">
            <w:pPr>
              <w:pStyle w:val="BlockText"/>
              <w:spacing w:before="0" w:after="240"/>
              <w:ind w:left="0" w:right="158"/>
              <w:rPr>
                <w:b/>
                <w:i w:val="0"/>
              </w:rPr>
            </w:pPr>
            <w:r>
              <w:rPr>
                <w:b/>
                <w:i w:val="0"/>
              </w:rPr>
              <w:t>Lab with multiple experiments</w:t>
            </w:r>
            <w:r w:rsidRPr="009731E9">
              <w:rPr>
                <w:i w:val="0"/>
              </w:rPr>
              <w:t xml:space="preserve">.  </w:t>
            </w:r>
            <w:r w:rsidR="006E7236">
              <w:rPr>
                <w:i w:val="0"/>
              </w:rPr>
              <w:t xml:space="preserve">The Consent process will take place in the lab of the PI (Park Hall room XXX).  The lab is only used for all of Dr. Jones studies and there may be other study personnel and participants for many studies present but each experiment takes place in a separate area of the lab partitioned by ¾ height walls for purposes of privacy and keeping distractions minimal.    </w:t>
            </w:r>
          </w:p>
        </w:tc>
      </w:tr>
      <w:tr w:rsidR="006E7236" w:rsidRPr="004E49A3" w14:paraId="37AF2E87" w14:textId="77777777" w:rsidTr="00391E86">
        <w:tblPrEx>
          <w:tblCellMar>
            <w:top w:w="0" w:type="dxa"/>
            <w:left w:w="108" w:type="dxa"/>
            <w:bottom w:w="0" w:type="dxa"/>
            <w:right w:w="108" w:type="dxa"/>
          </w:tblCellMar>
        </w:tblPrEx>
        <w:trPr>
          <w:gridBefore w:val="2"/>
          <w:wBefore w:w="457" w:type="dxa"/>
        </w:trPr>
        <w:tc>
          <w:tcPr>
            <w:tcW w:w="540" w:type="dxa"/>
          </w:tcPr>
          <w:p w14:paraId="488A6606" w14:textId="2AC60EBF" w:rsidR="006E7236" w:rsidRDefault="008B3EA6" w:rsidP="006155E5">
            <w:pPr>
              <w:pStyle w:val="BlockText"/>
              <w:spacing w:before="0" w:after="240"/>
              <w:ind w:left="0" w:right="158"/>
              <w:rPr>
                <w:i w:val="0"/>
              </w:rPr>
            </w:pPr>
            <w:r>
              <w:rPr>
                <w:i w:val="0"/>
              </w:rPr>
              <w:t>6</w:t>
            </w:r>
          </w:p>
        </w:tc>
        <w:tc>
          <w:tcPr>
            <w:tcW w:w="9270" w:type="dxa"/>
          </w:tcPr>
          <w:p w14:paraId="0078DC7C" w14:textId="5E265A84" w:rsidR="006E7236" w:rsidRPr="004E49A3" w:rsidRDefault="006E7236" w:rsidP="006155E5">
            <w:pPr>
              <w:pStyle w:val="BlockText"/>
              <w:spacing w:before="0" w:after="240"/>
              <w:ind w:left="0" w:right="158"/>
              <w:rPr>
                <w:b/>
                <w:i w:val="0"/>
              </w:rPr>
            </w:pPr>
            <w:r>
              <w:rPr>
                <w:b/>
                <w:i w:val="0"/>
              </w:rPr>
              <w:t>Public Meeting/Classroom</w:t>
            </w:r>
            <w:r w:rsidRPr="009731E9">
              <w:rPr>
                <w:i w:val="0"/>
              </w:rPr>
              <w:t xml:space="preserve">.  </w:t>
            </w:r>
            <w:r>
              <w:rPr>
                <w:i w:val="0"/>
              </w:rPr>
              <w:t>The Consent process will take place prior to passing out the survey instrument at the public location in a classroom of the East End Elementary School.  Multiple participants will be present in the room.</w:t>
            </w:r>
          </w:p>
        </w:tc>
      </w:tr>
    </w:tbl>
    <w:p w14:paraId="2716CDE0" w14:textId="6844D87D" w:rsidR="001A22B0" w:rsidRPr="00CA0CB1" w:rsidRDefault="001A22B0"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6E7236" w:rsidRPr="009D71AD" w14:paraId="556DAFF5" w14:textId="77777777" w:rsidTr="00516174">
        <w:trPr>
          <w:gridBefore w:val="1"/>
          <w:wBefore w:w="7" w:type="dxa"/>
        </w:trPr>
        <w:tc>
          <w:tcPr>
            <w:tcW w:w="10260" w:type="dxa"/>
            <w:gridSpan w:val="3"/>
            <w:shd w:val="pct10" w:color="auto" w:fill="auto"/>
          </w:tcPr>
          <w:p w14:paraId="2F6754C5" w14:textId="0EC2DFEF" w:rsidR="00656599" w:rsidRPr="00BB46BE" w:rsidRDefault="008B3EA6" w:rsidP="006155E5">
            <w:pPr>
              <w:pStyle w:val="Heading2"/>
              <w:spacing w:before="0" w:after="240"/>
              <w:ind w:right="158"/>
              <w:rPr>
                <w:vanish/>
                <w:specVanish/>
              </w:rPr>
            </w:pPr>
            <w:bookmarkStart w:id="131" w:name="_Toc442166622"/>
            <w:r w:rsidRPr="00BB46BE">
              <w:lastRenderedPageBreak/>
              <w:t>Describe how you will ensure that subjects are provided</w:t>
            </w:r>
            <w:r w:rsidR="00CF4558">
              <w:t xml:space="preserve"> with</w:t>
            </w:r>
            <w:r w:rsidRPr="00BB46BE">
              <w:t xml:space="preserve"> a sufficient period</w:t>
            </w:r>
            <w:bookmarkEnd w:id="131"/>
          </w:p>
          <w:p w14:paraId="3A6C7536" w14:textId="4E50D9DD" w:rsidR="00CF4558" w:rsidRDefault="008B3EA6" w:rsidP="006155E5">
            <w:pPr>
              <w:pStyle w:val="BodyItalics"/>
              <w:spacing w:before="0" w:after="240"/>
              <w:ind w:right="158"/>
            </w:pPr>
            <w:r w:rsidRPr="00BB46BE">
              <w:t xml:space="preserve"> </w:t>
            </w:r>
            <w:proofErr w:type="gramStart"/>
            <w:r w:rsidR="007F46C4" w:rsidRPr="00BB46BE">
              <w:t>of</w:t>
            </w:r>
            <w:proofErr w:type="gramEnd"/>
            <w:r w:rsidR="007F46C4" w:rsidRPr="00BB46BE">
              <w:t xml:space="preserve"> time to consider </w:t>
            </w:r>
            <w:r w:rsidRPr="00BB46BE">
              <w:t xml:space="preserve">taking part in the research study.  </w:t>
            </w:r>
          </w:p>
          <w:p w14:paraId="2C30565B" w14:textId="4FCFE28A" w:rsidR="006E7236" w:rsidRPr="00CF4558" w:rsidRDefault="008B3EA6" w:rsidP="006155E5">
            <w:pPr>
              <w:pStyle w:val="BodyItalics"/>
              <w:spacing w:before="0" w:after="240"/>
              <w:ind w:right="158" w:firstLine="0"/>
            </w:pPr>
            <w:r w:rsidRPr="00CF4558">
              <w:t>NOTE:  It is always a requirement that a prospective subject is given sufficient time to have their questions answered and consider their participation.</w:t>
            </w:r>
            <w:r w:rsidR="00CF4558" w:rsidRPr="00CF4558">
              <w:t xml:space="preserve">  See “SOP: Informed Consent Process for Research (HRP-090)” Sections 5.5 and 5.6.</w:t>
            </w:r>
          </w:p>
        </w:tc>
      </w:tr>
      <w:tr w:rsidR="006E7236" w:rsidRPr="00C67A2C" w14:paraId="7769B56B" w14:textId="77777777" w:rsidTr="00516174">
        <w:trPr>
          <w:gridBefore w:val="1"/>
          <w:wBefore w:w="7" w:type="dxa"/>
        </w:trPr>
        <w:tc>
          <w:tcPr>
            <w:tcW w:w="10260" w:type="dxa"/>
            <w:gridSpan w:val="3"/>
            <w:shd w:val="pct5" w:color="auto" w:fill="auto"/>
          </w:tcPr>
          <w:p w14:paraId="5AED87E1" w14:textId="77777777" w:rsidR="00C41C9E" w:rsidRDefault="00C41C9E"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006E7236">
              <w:rPr>
                <w:rFonts w:ascii="Arial" w:hAnsi="Arial" w:cs="Arial"/>
                <w:b/>
                <w:i w:val="0"/>
                <w:sz w:val="22"/>
                <w:szCs w:val="22"/>
              </w:rPr>
              <w:t xml:space="preserve">Sufficient Time.  </w:t>
            </w:r>
          </w:p>
          <w:p w14:paraId="6C042E1B" w14:textId="6582B441" w:rsidR="006E7236" w:rsidRPr="00C67A2C" w:rsidRDefault="00701C86" w:rsidP="006155E5">
            <w:pPr>
              <w:pStyle w:val="BlockText"/>
              <w:spacing w:before="0" w:after="240"/>
              <w:ind w:left="0" w:right="158"/>
              <w:rPr>
                <w:rFonts w:ascii="Arial" w:hAnsi="Arial" w:cs="Arial"/>
                <w:i w:val="0"/>
                <w:sz w:val="22"/>
                <w:szCs w:val="22"/>
              </w:rPr>
            </w:pPr>
            <w:r w:rsidRPr="00701C86">
              <w:rPr>
                <w:rFonts w:ascii="Arial" w:hAnsi="Arial" w:cs="Arial"/>
                <w:i w:val="0"/>
                <w:sz w:val="22"/>
                <w:szCs w:val="22"/>
              </w:rPr>
              <w:t>No participant should feel like they are being given a hard sell</w:t>
            </w:r>
            <w:r>
              <w:rPr>
                <w:rFonts w:ascii="Arial" w:hAnsi="Arial" w:cs="Arial"/>
                <w:i w:val="0"/>
                <w:sz w:val="22"/>
                <w:szCs w:val="22"/>
              </w:rPr>
              <w:t xml:space="preserve"> to participate in a study</w:t>
            </w:r>
            <w:r w:rsidRPr="00701C86">
              <w:rPr>
                <w:rFonts w:ascii="Arial" w:hAnsi="Arial" w:cs="Arial"/>
                <w:i w:val="0"/>
                <w:sz w:val="22"/>
                <w:szCs w:val="22"/>
              </w:rPr>
              <w:t>.</w:t>
            </w:r>
            <w:r>
              <w:rPr>
                <w:rFonts w:ascii="Arial" w:hAnsi="Arial" w:cs="Arial"/>
                <w:b/>
                <w:i w:val="0"/>
                <w:sz w:val="22"/>
                <w:szCs w:val="22"/>
              </w:rPr>
              <w:t xml:space="preserve">  </w:t>
            </w:r>
            <w:r w:rsidR="006E7236">
              <w:rPr>
                <w:rFonts w:ascii="Arial" w:hAnsi="Arial" w:cs="Arial"/>
                <w:i w:val="0"/>
                <w:sz w:val="22"/>
                <w:szCs w:val="22"/>
              </w:rPr>
              <w:t>The amount of time sufficient for participan</w:t>
            </w:r>
            <w:r>
              <w:rPr>
                <w:rFonts w:ascii="Arial" w:hAnsi="Arial" w:cs="Arial"/>
                <w:i w:val="0"/>
                <w:sz w:val="22"/>
                <w:szCs w:val="22"/>
              </w:rPr>
              <w:t>t</w:t>
            </w:r>
            <w:r w:rsidR="006E7236">
              <w:rPr>
                <w:rFonts w:ascii="Arial" w:hAnsi="Arial" w:cs="Arial"/>
                <w:i w:val="0"/>
                <w:sz w:val="22"/>
                <w:szCs w:val="22"/>
              </w:rPr>
              <w:t>s to consider whether or not to enroll in a study is dependent upon may factors including the complexity of the study, the risks, the time commitm</w:t>
            </w:r>
            <w:r>
              <w:rPr>
                <w:rFonts w:ascii="Arial" w:hAnsi="Arial" w:cs="Arial"/>
                <w:i w:val="0"/>
                <w:sz w:val="22"/>
                <w:szCs w:val="22"/>
              </w:rPr>
              <w:t>ent required for participation, the potential vulnerability of the participants.  These factors should increase the time given for a participant to consider enrolling.  It is understood that sometimes extended consideration time needs to be balanced against the need to perform either a research procedure or an alternative clinical procedure in a timely manner in order to</w:t>
            </w:r>
            <w:r w:rsidR="009A411F">
              <w:rPr>
                <w:rFonts w:ascii="Arial" w:hAnsi="Arial" w:cs="Arial"/>
                <w:i w:val="0"/>
                <w:sz w:val="22"/>
                <w:szCs w:val="22"/>
              </w:rPr>
              <w:t xml:space="preserve"> treat some medical conditions.  When this is the case, provide this information to the IRB.</w:t>
            </w:r>
            <w:r>
              <w:rPr>
                <w:rFonts w:ascii="Arial" w:hAnsi="Arial" w:cs="Arial"/>
                <w:i w:val="0"/>
                <w:sz w:val="22"/>
                <w:szCs w:val="22"/>
              </w:rPr>
              <w:t xml:space="preserve"> </w:t>
            </w:r>
          </w:p>
        </w:tc>
      </w:tr>
      <w:tr w:rsidR="006E7236" w:rsidRPr="009D71AD" w14:paraId="1B7E055C" w14:textId="77777777" w:rsidTr="00516174">
        <w:tc>
          <w:tcPr>
            <w:tcW w:w="457" w:type="dxa"/>
            <w:gridSpan w:val="2"/>
          </w:tcPr>
          <w:p w14:paraId="2D61D491" w14:textId="77777777" w:rsidR="006E7236" w:rsidRPr="009D71AD" w:rsidRDefault="006E7236" w:rsidP="006155E5">
            <w:pPr>
              <w:pStyle w:val="BlockText"/>
              <w:spacing w:before="0" w:after="240"/>
              <w:ind w:left="0" w:right="158"/>
              <w:rPr>
                <w:b/>
                <w:i w:val="0"/>
              </w:rPr>
            </w:pPr>
            <w:r w:rsidRPr="009D71AD">
              <w:rPr>
                <w:b/>
                <w:i w:val="0"/>
              </w:rPr>
              <w:t>A</w:t>
            </w:r>
          </w:p>
        </w:tc>
        <w:tc>
          <w:tcPr>
            <w:tcW w:w="9810" w:type="dxa"/>
            <w:gridSpan w:val="2"/>
          </w:tcPr>
          <w:p w14:paraId="1D247A8C" w14:textId="77777777" w:rsidR="006E7236" w:rsidRPr="009D71AD" w:rsidRDefault="006E7236"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6E7236" w:rsidRPr="007008DA" w14:paraId="7BC16ADD" w14:textId="77777777" w:rsidTr="00516174">
        <w:trPr>
          <w:gridBefore w:val="2"/>
          <w:wBefore w:w="457" w:type="dxa"/>
        </w:trPr>
        <w:tc>
          <w:tcPr>
            <w:tcW w:w="540" w:type="dxa"/>
          </w:tcPr>
          <w:p w14:paraId="4CA04C40" w14:textId="3ED2A403" w:rsidR="006E7236" w:rsidRDefault="00457C45" w:rsidP="006155E5">
            <w:pPr>
              <w:pStyle w:val="BlockText"/>
              <w:spacing w:before="0" w:after="240"/>
              <w:ind w:left="0" w:right="158"/>
              <w:rPr>
                <w:i w:val="0"/>
              </w:rPr>
            </w:pPr>
            <w:r>
              <w:rPr>
                <w:i w:val="0"/>
              </w:rPr>
              <w:t>1</w:t>
            </w:r>
          </w:p>
        </w:tc>
        <w:tc>
          <w:tcPr>
            <w:tcW w:w="9270" w:type="dxa"/>
          </w:tcPr>
          <w:p w14:paraId="3C9A0512" w14:textId="77777777" w:rsidR="006E7236" w:rsidRPr="007008DA" w:rsidRDefault="006E7236" w:rsidP="006155E5">
            <w:pPr>
              <w:pStyle w:val="BlockText"/>
              <w:spacing w:before="0" w:after="240"/>
              <w:ind w:left="0" w:right="158"/>
              <w:rPr>
                <w:i w:val="0"/>
              </w:rPr>
            </w:pPr>
            <w:r>
              <w:rPr>
                <w:b/>
                <w:i w:val="0"/>
              </w:rPr>
              <w:t>Consent will not be Obtained</w:t>
            </w:r>
            <w:r w:rsidRPr="009731E9">
              <w:rPr>
                <w:b/>
                <w:i w:val="0"/>
              </w:rPr>
              <w:t xml:space="preserve">. </w:t>
            </w:r>
            <w:r>
              <w:rPr>
                <w:i w:val="0"/>
              </w:rPr>
              <w:t>Consent will not be obtained.</w:t>
            </w:r>
          </w:p>
        </w:tc>
      </w:tr>
      <w:tr w:rsidR="006E7236" w:rsidRPr="00F74DD9" w14:paraId="26833AFF" w14:textId="77777777" w:rsidTr="00516174">
        <w:trPr>
          <w:trHeight w:val="451"/>
        </w:trPr>
        <w:tc>
          <w:tcPr>
            <w:tcW w:w="457" w:type="dxa"/>
            <w:gridSpan w:val="2"/>
          </w:tcPr>
          <w:p w14:paraId="462D8CA2" w14:textId="77777777" w:rsidR="006E7236" w:rsidRPr="009D71AD" w:rsidRDefault="006E7236" w:rsidP="006155E5">
            <w:pPr>
              <w:pStyle w:val="BlockText"/>
              <w:spacing w:before="0" w:after="240"/>
              <w:ind w:left="0" w:right="158"/>
              <w:rPr>
                <w:b/>
                <w:i w:val="0"/>
              </w:rPr>
            </w:pPr>
            <w:r w:rsidRPr="009D71AD">
              <w:rPr>
                <w:b/>
                <w:i w:val="0"/>
              </w:rPr>
              <w:t>B</w:t>
            </w:r>
          </w:p>
        </w:tc>
        <w:tc>
          <w:tcPr>
            <w:tcW w:w="9810" w:type="dxa"/>
            <w:gridSpan w:val="2"/>
          </w:tcPr>
          <w:p w14:paraId="5C78EF5A" w14:textId="2FBDBE69" w:rsidR="006E7236" w:rsidRPr="00F74DD9" w:rsidRDefault="009A411F" w:rsidP="006155E5">
            <w:pPr>
              <w:pStyle w:val="BlockText"/>
              <w:spacing w:before="0" w:after="240"/>
              <w:ind w:left="0" w:right="158"/>
              <w:rPr>
                <w:i w:val="0"/>
              </w:rPr>
            </w:pPr>
            <w:r>
              <w:rPr>
                <w:b/>
                <w:i w:val="0"/>
              </w:rPr>
              <w:t>Sufficient Time for Consideration</w:t>
            </w:r>
            <w:r w:rsidR="006E7236" w:rsidRPr="009731E9">
              <w:rPr>
                <w:b/>
                <w:i w:val="0"/>
              </w:rPr>
              <w:t xml:space="preserve">. </w:t>
            </w:r>
          </w:p>
        </w:tc>
      </w:tr>
      <w:tr w:rsidR="006E7236" w:rsidRPr="007008DA" w14:paraId="37901285" w14:textId="77777777" w:rsidTr="00516174">
        <w:trPr>
          <w:gridBefore w:val="2"/>
          <w:wBefore w:w="457" w:type="dxa"/>
        </w:trPr>
        <w:tc>
          <w:tcPr>
            <w:tcW w:w="540" w:type="dxa"/>
          </w:tcPr>
          <w:p w14:paraId="137B0050" w14:textId="1AC0FC44" w:rsidR="006E7236" w:rsidRDefault="00457C45" w:rsidP="006155E5">
            <w:pPr>
              <w:pStyle w:val="BlockText"/>
              <w:spacing w:before="0" w:after="240"/>
              <w:ind w:left="0" w:right="158"/>
              <w:rPr>
                <w:i w:val="0"/>
              </w:rPr>
            </w:pPr>
            <w:r>
              <w:rPr>
                <w:i w:val="0"/>
              </w:rPr>
              <w:t>1</w:t>
            </w:r>
          </w:p>
        </w:tc>
        <w:tc>
          <w:tcPr>
            <w:tcW w:w="9270" w:type="dxa"/>
          </w:tcPr>
          <w:p w14:paraId="2D118B30" w14:textId="171CE330" w:rsidR="003B3B99" w:rsidRDefault="009A411F" w:rsidP="006155E5">
            <w:pPr>
              <w:pStyle w:val="BlockText"/>
              <w:spacing w:before="0" w:after="240"/>
              <w:ind w:left="0" w:right="158"/>
              <w:rPr>
                <w:i w:val="0"/>
              </w:rPr>
            </w:pPr>
            <w:r w:rsidRPr="006A42CC">
              <w:rPr>
                <w:b/>
                <w:i w:val="0"/>
              </w:rPr>
              <w:t>Typical Biomedical</w:t>
            </w:r>
            <w:r w:rsidR="006E7236" w:rsidRPr="006A42CC">
              <w:rPr>
                <w:b/>
                <w:i w:val="0"/>
              </w:rPr>
              <w:t>.</w:t>
            </w:r>
            <w:r w:rsidR="006E7236" w:rsidRPr="006A42CC">
              <w:rPr>
                <w:i w:val="0"/>
              </w:rPr>
              <w:t xml:space="preserve">  </w:t>
            </w:r>
            <w:r w:rsidR="00E03407" w:rsidRPr="006A42CC">
              <w:rPr>
                <w:i w:val="0"/>
              </w:rPr>
              <w:t>The</w:t>
            </w:r>
            <w:r w:rsidR="00E03407">
              <w:rPr>
                <w:i w:val="0"/>
              </w:rPr>
              <w:t xml:space="preserve"> p</w:t>
            </w:r>
            <w:r w:rsidR="00E03407" w:rsidRPr="00E03407">
              <w:rPr>
                <w:i w:val="0"/>
              </w:rPr>
              <w:t xml:space="preserve">atient will have </w:t>
            </w:r>
            <w:r w:rsidR="003B3B99">
              <w:rPr>
                <w:i w:val="0"/>
              </w:rPr>
              <w:t xml:space="preserve">as much time as </w:t>
            </w:r>
            <w:r w:rsidR="00A23255">
              <w:rPr>
                <w:i w:val="0"/>
              </w:rPr>
              <w:t>needed</w:t>
            </w:r>
            <w:r w:rsidR="003B3B99">
              <w:rPr>
                <w:i w:val="0"/>
              </w:rPr>
              <w:t xml:space="preserve"> to review the </w:t>
            </w:r>
            <w:r w:rsidR="00E03407" w:rsidRPr="00E03407">
              <w:rPr>
                <w:i w:val="0"/>
              </w:rPr>
              <w:t xml:space="preserve">consent. </w:t>
            </w:r>
            <w:r w:rsidR="00A23255">
              <w:rPr>
                <w:i w:val="0"/>
              </w:rPr>
              <w:t xml:space="preserve"> If the patient is interested in participating, they will call the office to set up an appointment.</w:t>
            </w:r>
          </w:p>
          <w:p w14:paraId="70C7AEF6" w14:textId="4F7868F4" w:rsidR="006E7236" w:rsidRPr="007008DA" w:rsidRDefault="00E03407" w:rsidP="006155E5">
            <w:pPr>
              <w:pStyle w:val="BlockText"/>
              <w:spacing w:before="0" w:after="240"/>
              <w:ind w:left="0" w:right="158"/>
              <w:rPr>
                <w:i w:val="0"/>
              </w:rPr>
            </w:pPr>
            <w:r>
              <w:rPr>
                <w:i w:val="0"/>
              </w:rPr>
              <w:t>The p</w:t>
            </w:r>
            <w:r w:rsidRPr="00E03407">
              <w:rPr>
                <w:i w:val="0"/>
              </w:rPr>
              <w:t xml:space="preserve">atient is given </w:t>
            </w:r>
            <w:r w:rsidR="003B3B99">
              <w:rPr>
                <w:i w:val="0"/>
              </w:rPr>
              <w:t xml:space="preserve">the </w:t>
            </w:r>
            <w:r w:rsidRPr="00E03407">
              <w:rPr>
                <w:i w:val="0"/>
              </w:rPr>
              <w:t xml:space="preserve">consent </w:t>
            </w:r>
            <w:r w:rsidR="003B3B99">
              <w:rPr>
                <w:i w:val="0"/>
              </w:rPr>
              <w:t xml:space="preserve">form </w:t>
            </w:r>
            <w:r w:rsidRPr="00E03407">
              <w:rPr>
                <w:i w:val="0"/>
              </w:rPr>
              <w:t xml:space="preserve">ahead of time and provided at least a week to review and speak with family about the study.  The consent is then reviewed again when the patient comes to </w:t>
            </w:r>
            <w:r>
              <w:rPr>
                <w:i w:val="0"/>
              </w:rPr>
              <w:t xml:space="preserve">the office.  </w:t>
            </w:r>
            <w:r w:rsidR="003B3B99">
              <w:rPr>
                <w:i w:val="0"/>
              </w:rPr>
              <w:t>The study is discussed and a</w:t>
            </w:r>
            <w:r w:rsidRPr="00E03407">
              <w:rPr>
                <w:i w:val="0"/>
              </w:rPr>
              <w:t xml:space="preserve">ll questions are answered before </w:t>
            </w:r>
            <w:r>
              <w:rPr>
                <w:i w:val="0"/>
              </w:rPr>
              <w:t xml:space="preserve">the </w:t>
            </w:r>
            <w:r w:rsidRPr="00E03407">
              <w:rPr>
                <w:i w:val="0"/>
              </w:rPr>
              <w:t>consent is signed.</w:t>
            </w:r>
            <w:r w:rsidR="006E7236">
              <w:rPr>
                <w:i w:val="0"/>
              </w:rPr>
              <w:t xml:space="preserve"> </w:t>
            </w:r>
          </w:p>
        </w:tc>
      </w:tr>
      <w:tr w:rsidR="006E7236" w:rsidRPr="007008DA" w14:paraId="34B7B481" w14:textId="77777777" w:rsidTr="00516174">
        <w:trPr>
          <w:gridBefore w:val="2"/>
          <w:wBefore w:w="457" w:type="dxa"/>
        </w:trPr>
        <w:tc>
          <w:tcPr>
            <w:tcW w:w="540" w:type="dxa"/>
          </w:tcPr>
          <w:p w14:paraId="2D235B99" w14:textId="585B400B" w:rsidR="006E7236" w:rsidRDefault="00457C45" w:rsidP="006155E5">
            <w:pPr>
              <w:pStyle w:val="BlockText"/>
              <w:spacing w:before="0" w:after="240"/>
              <w:ind w:left="0" w:right="158"/>
              <w:rPr>
                <w:i w:val="0"/>
              </w:rPr>
            </w:pPr>
            <w:r>
              <w:rPr>
                <w:i w:val="0"/>
              </w:rPr>
              <w:t>2</w:t>
            </w:r>
          </w:p>
        </w:tc>
        <w:tc>
          <w:tcPr>
            <w:tcW w:w="9270" w:type="dxa"/>
          </w:tcPr>
          <w:p w14:paraId="407DC9E9" w14:textId="7450B1E1" w:rsidR="006E7236" w:rsidRPr="007008DA" w:rsidRDefault="009A411F" w:rsidP="006155E5">
            <w:pPr>
              <w:pStyle w:val="BlockText"/>
              <w:spacing w:before="0" w:after="240"/>
              <w:ind w:left="0" w:right="158"/>
              <w:rPr>
                <w:i w:val="0"/>
              </w:rPr>
            </w:pPr>
            <w:r>
              <w:rPr>
                <w:b/>
                <w:i w:val="0"/>
              </w:rPr>
              <w:t>Survey</w:t>
            </w:r>
            <w:r w:rsidR="006E7236">
              <w:rPr>
                <w:i w:val="0"/>
              </w:rPr>
              <w:t>.  The Consent process</w:t>
            </w:r>
            <w:r>
              <w:rPr>
                <w:i w:val="0"/>
              </w:rPr>
              <w:t xml:space="preserve"> allows the participant to control how much time they need because, consent information is provided to the participant and then the participant can choose to (click the button on the website to take the survey, mail in the survey) at their own pace.</w:t>
            </w:r>
          </w:p>
        </w:tc>
      </w:tr>
      <w:tr w:rsidR="006E7236" w:rsidRPr="007008DA" w14:paraId="38E95240" w14:textId="77777777" w:rsidTr="00516174">
        <w:trPr>
          <w:gridBefore w:val="2"/>
          <w:wBefore w:w="457" w:type="dxa"/>
        </w:trPr>
        <w:tc>
          <w:tcPr>
            <w:tcW w:w="540" w:type="dxa"/>
          </w:tcPr>
          <w:p w14:paraId="06948FEF" w14:textId="185D964F" w:rsidR="006E7236" w:rsidRDefault="00457C45" w:rsidP="006155E5">
            <w:pPr>
              <w:pStyle w:val="BlockText"/>
              <w:spacing w:before="0" w:after="240"/>
              <w:ind w:left="0" w:right="158"/>
              <w:rPr>
                <w:i w:val="0"/>
              </w:rPr>
            </w:pPr>
            <w:r>
              <w:rPr>
                <w:i w:val="0"/>
              </w:rPr>
              <w:t>3</w:t>
            </w:r>
          </w:p>
        </w:tc>
        <w:tc>
          <w:tcPr>
            <w:tcW w:w="9270" w:type="dxa"/>
          </w:tcPr>
          <w:p w14:paraId="0C6279DA" w14:textId="4F4C8031" w:rsidR="006E7236" w:rsidRPr="007008DA" w:rsidRDefault="00E11FDC" w:rsidP="006155E5">
            <w:pPr>
              <w:pStyle w:val="BlockText"/>
              <w:spacing w:before="0" w:after="240"/>
              <w:ind w:left="0" w:right="158"/>
              <w:rPr>
                <w:i w:val="0"/>
              </w:rPr>
            </w:pPr>
            <w:r>
              <w:rPr>
                <w:b/>
                <w:i w:val="0"/>
              </w:rPr>
              <w:t xml:space="preserve">General process where information is provided </w:t>
            </w:r>
            <w:r w:rsidR="009A411F">
              <w:rPr>
                <w:b/>
                <w:i w:val="0"/>
              </w:rPr>
              <w:t>at</w:t>
            </w:r>
            <w:r w:rsidR="000B1190">
              <w:rPr>
                <w:b/>
                <w:i w:val="0"/>
              </w:rPr>
              <w:t xml:space="preserve"> s</w:t>
            </w:r>
            <w:r w:rsidR="009A411F">
              <w:rPr>
                <w:b/>
                <w:i w:val="0"/>
              </w:rPr>
              <w:t>creening for</w:t>
            </w:r>
            <w:r>
              <w:rPr>
                <w:b/>
                <w:i w:val="0"/>
              </w:rPr>
              <w:t xml:space="preserve"> a</w:t>
            </w:r>
            <w:r w:rsidR="009A411F">
              <w:rPr>
                <w:b/>
                <w:i w:val="0"/>
              </w:rPr>
              <w:t xml:space="preserve"> later </w:t>
            </w:r>
            <w:r w:rsidR="000B1190">
              <w:rPr>
                <w:b/>
                <w:i w:val="0"/>
              </w:rPr>
              <w:t>in person a</w:t>
            </w:r>
            <w:r w:rsidR="009A411F">
              <w:rPr>
                <w:b/>
                <w:i w:val="0"/>
              </w:rPr>
              <w:t>ppointment</w:t>
            </w:r>
            <w:r w:rsidR="006E7236" w:rsidRPr="009731E9">
              <w:rPr>
                <w:b/>
                <w:i w:val="0"/>
              </w:rPr>
              <w:t xml:space="preserve">. </w:t>
            </w:r>
            <w:r w:rsidR="006E7236">
              <w:rPr>
                <w:i w:val="0"/>
              </w:rPr>
              <w:t xml:space="preserve">The Consent </w:t>
            </w:r>
            <w:r w:rsidR="009A411F">
              <w:rPr>
                <w:i w:val="0"/>
              </w:rPr>
              <w:t xml:space="preserve">form is sent to the potential participant via e-mail after screening.  Appointments are scheduled approximately 2 weeks from the date of screening.  When the participant arrives for their appointment, the research assistant will give the participant the consent form, ask them if they have had a chance to review it, review </w:t>
            </w:r>
            <w:r w:rsidR="000B1190">
              <w:rPr>
                <w:i w:val="0"/>
              </w:rPr>
              <w:t xml:space="preserve">it </w:t>
            </w:r>
            <w:r w:rsidR="009A411F">
              <w:rPr>
                <w:i w:val="0"/>
              </w:rPr>
              <w:t xml:space="preserve">with </w:t>
            </w:r>
            <w:r w:rsidR="009A411F">
              <w:rPr>
                <w:i w:val="0"/>
              </w:rPr>
              <w:lastRenderedPageBreak/>
              <w:t>the participant</w:t>
            </w:r>
            <w:r w:rsidR="000B1190">
              <w:rPr>
                <w:i w:val="0"/>
              </w:rPr>
              <w:t xml:space="preserve">, ask them if they have any questions, answer questions and ask them if they would like any additional time to consider whether or not to enroll.  If the participant indicates that they need more time, it will be given, even if this means scheduling an additional appointment.  If not, they will be asked to sin the consent form as documentation of their affirmative choice to be in the study. </w:t>
            </w:r>
          </w:p>
        </w:tc>
      </w:tr>
      <w:tr w:rsidR="006E7236" w:rsidRPr="004E49A3" w14:paraId="04344A1C" w14:textId="77777777" w:rsidTr="00516174">
        <w:trPr>
          <w:gridBefore w:val="2"/>
          <w:wBefore w:w="457" w:type="dxa"/>
        </w:trPr>
        <w:tc>
          <w:tcPr>
            <w:tcW w:w="540" w:type="dxa"/>
          </w:tcPr>
          <w:p w14:paraId="6A05219C" w14:textId="3ADAB636" w:rsidR="006E7236" w:rsidRDefault="00457C45" w:rsidP="006155E5">
            <w:pPr>
              <w:pStyle w:val="BlockText"/>
              <w:spacing w:before="0" w:after="240"/>
              <w:ind w:left="0" w:right="158"/>
              <w:rPr>
                <w:i w:val="0"/>
              </w:rPr>
            </w:pPr>
            <w:r>
              <w:rPr>
                <w:i w:val="0"/>
              </w:rPr>
              <w:lastRenderedPageBreak/>
              <w:t>4</w:t>
            </w:r>
          </w:p>
        </w:tc>
        <w:tc>
          <w:tcPr>
            <w:tcW w:w="9270" w:type="dxa"/>
          </w:tcPr>
          <w:p w14:paraId="61E75EFF" w14:textId="41259A57" w:rsidR="006E7236" w:rsidRPr="004E49A3" w:rsidRDefault="006E7236" w:rsidP="006155E5">
            <w:pPr>
              <w:pStyle w:val="BlockText"/>
              <w:spacing w:before="0" w:after="240"/>
              <w:ind w:left="0" w:right="158"/>
              <w:rPr>
                <w:b/>
                <w:i w:val="0"/>
              </w:rPr>
            </w:pPr>
            <w:r>
              <w:rPr>
                <w:b/>
                <w:i w:val="0"/>
              </w:rPr>
              <w:t>Distance Procedure</w:t>
            </w:r>
            <w:r w:rsidRPr="009731E9">
              <w:rPr>
                <w:i w:val="0"/>
              </w:rPr>
              <w:t>.  Consent will</w:t>
            </w:r>
            <w:r>
              <w:rPr>
                <w:i w:val="0"/>
              </w:rPr>
              <w:t xml:space="preserve"> be obtained (over the phone, via the internet, via mail).  The </w:t>
            </w:r>
            <w:r w:rsidR="000E59FA">
              <w:rPr>
                <w:i w:val="0"/>
              </w:rPr>
              <w:t>particip</w:t>
            </w:r>
            <w:r w:rsidR="006C78BF">
              <w:rPr>
                <w:i w:val="0"/>
              </w:rPr>
              <w:t xml:space="preserve">ants are provided with the consent information sheet ahead of time and are asked if they have had sufficient time to review it and decide whether or not they want to participate before the interview begins.  </w:t>
            </w:r>
          </w:p>
        </w:tc>
      </w:tr>
      <w:tr w:rsidR="006E7236" w:rsidRPr="004E49A3" w14:paraId="7DCE22A0" w14:textId="77777777" w:rsidTr="00516174">
        <w:tblPrEx>
          <w:tblCellMar>
            <w:top w:w="0" w:type="dxa"/>
            <w:left w:w="108" w:type="dxa"/>
            <w:bottom w:w="0" w:type="dxa"/>
            <w:right w:w="108" w:type="dxa"/>
          </w:tblCellMar>
        </w:tblPrEx>
        <w:trPr>
          <w:gridBefore w:val="2"/>
          <w:wBefore w:w="457" w:type="dxa"/>
        </w:trPr>
        <w:tc>
          <w:tcPr>
            <w:tcW w:w="540" w:type="dxa"/>
          </w:tcPr>
          <w:p w14:paraId="55BC48FA" w14:textId="77777777" w:rsidR="006E7236" w:rsidRDefault="006E7236" w:rsidP="006155E5">
            <w:pPr>
              <w:pStyle w:val="BlockText"/>
              <w:spacing w:before="0" w:after="240"/>
              <w:ind w:left="0" w:right="158"/>
              <w:rPr>
                <w:i w:val="0"/>
              </w:rPr>
            </w:pPr>
            <w:r>
              <w:rPr>
                <w:i w:val="0"/>
              </w:rPr>
              <w:t>5</w:t>
            </w:r>
          </w:p>
        </w:tc>
        <w:tc>
          <w:tcPr>
            <w:tcW w:w="9270" w:type="dxa"/>
          </w:tcPr>
          <w:p w14:paraId="33487570" w14:textId="50FA90D6" w:rsidR="006E7236" w:rsidRPr="004E49A3" w:rsidRDefault="006E7236" w:rsidP="006155E5">
            <w:pPr>
              <w:pStyle w:val="BlockText"/>
              <w:spacing w:before="0" w:after="240"/>
              <w:ind w:left="0" w:right="158"/>
              <w:rPr>
                <w:b/>
                <w:i w:val="0"/>
              </w:rPr>
            </w:pPr>
            <w:r>
              <w:rPr>
                <w:b/>
                <w:i w:val="0"/>
              </w:rPr>
              <w:t>Public Meeting/Classroom</w:t>
            </w:r>
            <w:r w:rsidR="003420B9">
              <w:rPr>
                <w:b/>
                <w:i w:val="0"/>
              </w:rPr>
              <w:t xml:space="preserve"> Survey</w:t>
            </w:r>
            <w:r w:rsidRPr="009731E9">
              <w:rPr>
                <w:i w:val="0"/>
              </w:rPr>
              <w:t xml:space="preserve">.  </w:t>
            </w:r>
            <w:r w:rsidR="00E11FDC">
              <w:rPr>
                <w:i w:val="0"/>
              </w:rPr>
              <w:t xml:space="preserve">After the consent information sheet and attached survey is passed out, participants will be instructed to tear off the info sheet, read through it, ask any questions, </w:t>
            </w:r>
            <w:proofErr w:type="gramStart"/>
            <w:r w:rsidR="00E11FDC">
              <w:rPr>
                <w:i w:val="0"/>
              </w:rPr>
              <w:t>take</w:t>
            </w:r>
            <w:proofErr w:type="gramEnd"/>
            <w:r w:rsidR="00E11FDC">
              <w:rPr>
                <w:i w:val="0"/>
              </w:rPr>
              <w:t xml:space="preserve"> any additional time they need to consider participation and </w:t>
            </w:r>
            <w:r w:rsidR="003420B9">
              <w:rPr>
                <w:i w:val="0"/>
              </w:rPr>
              <w:t>only then, if they choose, fill out and hand in the survey.</w:t>
            </w:r>
          </w:p>
        </w:tc>
      </w:tr>
    </w:tbl>
    <w:p w14:paraId="7889F8D1" w14:textId="67A26A30" w:rsidR="001A22B0" w:rsidRDefault="001A22B0"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BC2129" w:rsidRPr="00D96EE4" w14:paraId="36C5582D" w14:textId="77777777" w:rsidTr="00516174">
        <w:trPr>
          <w:gridBefore w:val="1"/>
          <w:wBefore w:w="7" w:type="dxa"/>
        </w:trPr>
        <w:tc>
          <w:tcPr>
            <w:tcW w:w="10260" w:type="dxa"/>
            <w:gridSpan w:val="3"/>
            <w:shd w:val="pct10" w:color="auto" w:fill="auto"/>
          </w:tcPr>
          <w:p w14:paraId="54AA5B50" w14:textId="0DA0ECE1" w:rsidR="005B1135" w:rsidRPr="00BB46BE" w:rsidRDefault="005B1135" w:rsidP="006155E5">
            <w:pPr>
              <w:pStyle w:val="Heading2"/>
              <w:spacing w:before="0" w:after="240"/>
              <w:ind w:right="158"/>
              <w:rPr>
                <w:vanish/>
                <w:specVanish/>
              </w:rPr>
            </w:pPr>
            <w:bookmarkStart w:id="132" w:name="_Toc442166623"/>
            <w:r w:rsidRPr="008B3EA6">
              <w:t>Describe any process to ensure ongoing consent</w:t>
            </w:r>
            <w:r w:rsidRPr="00CF4558">
              <w:t>,</w:t>
            </w:r>
            <w:bookmarkEnd w:id="132"/>
          </w:p>
          <w:p w14:paraId="66DC9176" w14:textId="3EDB5DBF" w:rsidR="005B1135" w:rsidRPr="005B1135" w:rsidRDefault="005B1135" w:rsidP="006155E5">
            <w:pPr>
              <w:ind w:left="1440" w:right="158" w:hanging="1440"/>
            </w:pPr>
            <w:r w:rsidRPr="00BB46BE">
              <w:t xml:space="preserve"> </w:t>
            </w:r>
            <w:proofErr w:type="gramStart"/>
            <w:r w:rsidRPr="00CF4558">
              <w:t>defined</w:t>
            </w:r>
            <w:proofErr w:type="gramEnd"/>
            <w:r w:rsidRPr="00CF4558">
              <w:t xml:space="preserve"> as a subject’s willingness to continue participation for the duration of the research study.</w:t>
            </w:r>
          </w:p>
        </w:tc>
      </w:tr>
      <w:tr w:rsidR="00BC2129" w:rsidRPr="00D96EE4" w14:paraId="30E39EB2" w14:textId="77777777" w:rsidTr="00516174">
        <w:trPr>
          <w:gridBefore w:val="1"/>
          <w:wBefore w:w="7" w:type="dxa"/>
        </w:trPr>
        <w:tc>
          <w:tcPr>
            <w:tcW w:w="10260" w:type="dxa"/>
            <w:gridSpan w:val="3"/>
            <w:shd w:val="pct5" w:color="auto" w:fill="auto"/>
          </w:tcPr>
          <w:p w14:paraId="4C517687" w14:textId="2EA3A789" w:rsidR="00C41C9E" w:rsidRDefault="00C41C9E"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006334D8" w:rsidRPr="00856679">
              <w:rPr>
                <w:rFonts w:ascii="Arial" w:hAnsi="Arial" w:cs="Arial"/>
                <w:b/>
                <w:i w:val="0"/>
                <w:sz w:val="22"/>
                <w:szCs w:val="22"/>
              </w:rPr>
              <w:t>Ongoing Consent</w:t>
            </w:r>
            <w:r w:rsidR="00BC2129" w:rsidRPr="00856679">
              <w:rPr>
                <w:rFonts w:ascii="Arial" w:hAnsi="Arial" w:cs="Arial"/>
                <w:b/>
                <w:i w:val="0"/>
                <w:sz w:val="22"/>
                <w:szCs w:val="22"/>
              </w:rPr>
              <w:t xml:space="preserve">. </w:t>
            </w:r>
          </w:p>
          <w:p w14:paraId="7E2A59B8" w14:textId="6C3CEA90" w:rsidR="00856679" w:rsidRDefault="00856679" w:rsidP="006155E5">
            <w:pPr>
              <w:pStyle w:val="BlockText"/>
              <w:spacing w:before="0" w:after="240"/>
              <w:ind w:left="0" w:right="158"/>
              <w:rPr>
                <w:rFonts w:ascii="Arial" w:hAnsi="Arial" w:cs="Arial"/>
                <w:i w:val="0"/>
                <w:sz w:val="22"/>
                <w:szCs w:val="22"/>
              </w:rPr>
            </w:pPr>
            <w:r w:rsidRPr="00856679">
              <w:rPr>
                <w:rFonts w:ascii="Arial" w:hAnsi="Arial" w:cs="Arial"/>
                <w:i w:val="0"/>
                <w:sz w:val="22"/>
                <w:szCs w:val="22"/>
              </w:rPr>
              <w:t>Ongoing consent is an issue in about half of all studies.  Studies that have straight forward procedures that only require a small number of research interactions over a short period of time usually don’</w:t>
            </w:r>
            <w:r w:rsidR="001D00C0">
              <w:rPr>
                <w:rFonts w:ascii="Arial" w:hAnsi="Arial" w:cs="Arial"/>
                <w:i w:val="0"/>
                <w:sz w:val="22"/>
                <w:szCs w:val="22"/>
              </w:rPr>
              <w:t>t have to provide a strict</w:t>
            </w:r>
            <w:r w:rsidR="001D00C0" w:rsidRPr="00856679">
              <w:rPr>
                <w:rFonts w:ascii="Arial" w:hAnsi="Arial" w:cs="Arial"/>
                <w:i w:val="0"/>
                <w:sz w:val="22"/>
                <w:szCs w:val="22"/>
              </w:rPr>
              <w:t xml:space="preserve"> </w:t>
            </w:r>
            <w:r w:rsidRPr="00856679">
              <w:rPr>
                <w:rFonts w:ascii="Arial" w:hAnsi="Arial" w:cs="Arial"/>
                <w:i w:val="0"/>
                <w:sz w:val="22"/>
                <w:szCs w:val="22"/>
              </w:rPr>
              <w:t>ongoing consent</w:t>
            </w:r>
            <w:r w:rsidR="001D00C0">
              <w:rPr>
                <w:rFonts w:ascii="Arial" w:hAnsi="Arial" w:cs="Arial"/>
                <w:i w:val="0"/>
                <w:sz w:val="22"/>
                <w:szCs w:val="22"/>
              </w:rPr>
              <w:t xml:space="preserve"> process</w:t>
            </w:r>
            <w:r w:rsidRPr="00856679">
              <w:rPr>
                <w:rFonts w:ascii="Arial" w:hAnsi="Arial" w:cs="Arial"/>
                <w:i w:val="0"/>
                <w:sz w:val="22"/>
                <w:szCs w:val="22"/>
              </w:rPr>
              <w:t>.</w:t>
            </w:r>
            <w:r w:rsidR="00BC2129" w:rsidRPr="00856679">
              <w:rPr>
                <w:rFonts w:ascii="Arial" w:hAnsi="Arial" w:cs="Arial"/>
                <w:i w:val="0"/>
                <w:sz w:val="22"/>
                <w:szCs w:val="22"/>
              </w:rPr>
              <w:t xml:space="preserve"> </w:t>
            </w:r>
            <w:r>
              <w:rPr>
                <w:rFonts w:ascii="Arial" w:hAnsi="Arial" w:cs="Arial"/>
                <w:i w:val="0"/>
                <w:sz w:val="22"/>
                <w:szCs w:val="22"/>
              </w:rPr>
              <w:t xml:space="preserve"> A more formal ongoing consent should be considered in the following cases:</w:t>
            </w:r>
          </w:p>
          <w:p w14:paraId="44E669A5" w14:textId="77777777" w:rsidR="001D00C0" w:rsidRDefault="00856679" w:rsidP="006155E5">
            <w:pPr>
              <w:pStyle w:val="BlockText"/>
              <w:spacing w:before="0" w:after="240"/>
              <w:ind w:left="0" w:right="158"/>
              <w:rPr>
                <w:rFonts w:ascii="Arial" w:hAnsi="Arial" w:cs="Arial"/>
                <w:i w:val="0"/>
                <w:sz w:val="22"/>
                <w:szCs w:val="22"/>
              </w:rPr>
            </w:pPr>
            <w:r>
              <w:rPr>
                <w:rFonts w:ascii="Arial" w:hAnsi="Arial" w:cs="Arial"/>
                <w:i w:val="0"/>
                <w:sz w:val="22"/>
                <w:szCs w:val="22"/>
              </w:rPr>
              <w:t>When interactions take place over an extended period of time an ongoing consent process to remind the participant about his/her rights</w:t>
            </w:r>
            <w:r w:rsidR="001D00C0">
              <w:rPr>
                <w:rFonts w:ascii="Arial" w:hAnsi="Arial" w:cs="Arial"/>
                <w:i w:val="0"/>
                <w:sz w:val="22"/>
                <w:szCs w:val="22"/>
              </w:rPr>
              <w:t xml:space="preserve"> and in some cases review again the consent document (but not necessarily re-sign another document).</w:t>
            </w:r>
          </w:p>
          <w:p w14:paraId="185B3375" w14:textId="5C23617D" w:rsidR="001D00C0" w:rsidRDefault="001D00C0" w:rsidP="006155E5">
            <w:pPr>
              <w:pStyle w:val="BlockText"/>
              <w:spacing w:before="0" w:after="240"/>
              <w:ind w:left="0" w:right="158"/>
              <w:rPr>
                <w:rFonts w:ascii="Arial" w:hAnsi="Arial" w:cs="Arial"/>
                <w:i w:val="0"/>
                <w:sz w:val="22"/>
                <w:szCs w:val="22"/>
              </w:rPr>
            </w:pPr>
            <w:r>
              <w:rPr>
                <w:rFonts w:ascii="Arial" w:hAnsi="Arial" w:cs="Arial"/>
                <w:i w:val="0"/>
                <w:sz w:val="22"/>
                <w:szCs w:val="22"/>
              </w:rPr>
              <w:t>When research procedures and/or risks are determined to have significantly change.</w:t>
            </w:r>
          </w:p>
          <w:p w14:paraId="170AB81E" w14:textId="3DE1D2B1" w:rsidR="001D00C0" w:rsidRDefault="001D00C0"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When procedures involve significant discomforts or risks.  </w:t>
            </w:r>
          </w:p>
          <w:p w14:paraId="4AB5CB12" w14:textId="77777777" w:rsidR="001D00C0" w:rsidRDefault="001D00C0"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When a participant’s ability to provide consent may change over time (one obvious example would be a participant who cannot provide consent due to a mental incapacity who later recovers this capacity). </w:t>
            </w:r>
          </w:p>
          <w:p w14:paraId="4BD476EF" w14:textId="30E28C3A" w:rsidR="00BC2129" w:rsidRPr="00856679" w:rsidRDefault="00856679"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 </w:t>
            </w:r>
          </w:p>
        </w:tc>
      </w:tr>
      <w:tr w:rsidR="00BC2129" w:rsidRPr="001D00C0" w14:paraId="7325D288" w14:textId="77777777" w:rsidTr="00516174">
        <w:tc>
          <w:tcPr>
            <w:tcW w:w="457" w:type="dxa"/>
            <w:gridSpan w:val="2"/>
          </w:tcPr>
          <w:p w14:paraId="274BCD69" w14:textId="77777777" w:rsidR="00BC2129" w:rsidRPr="001D00C0" w:rsidRDefault="00BC2129" w:rsidP="006155E5">
            <w:pPr>
              <w:pStyle w:val="BlockText"/>
              <w:spacing w:before="0" w:after="240"/>
              <w:ind w:left="0" w:right="158"/>
              <w:rPr>
                <w:b/>
                <w:i w:val="0"/>
              </w:rPr>
            </w:pPr>
            <w:r w:rsidRPr="001D00C0">
              <w:rPr>
                <w:b/>
                <w:i w:val="0"/>
              </w:rPr>
              <w:t>A</w:t>
            </w:r>
          </w:p>
        </w:tc>
        <w:tc>
          <w:tcPr>
            <w:tcW w:w="9810" w:type="dxa"/>
            <w:gridSpan w:val="2"/>
          </w:tcPr>
          <w:p w14:paraId="2213F835" w14:textId="77777777" w:rsidR="00BC2129" w:rsidRPr="001D00C0" w:rsidRDefault="00BC2129" w:rsidP="006155E5">
            <w:pPr>
              <w:pStyle w:val="BlockText"/>
              <w:spacing w:before="0" w:after="240"/>
              <w:ind w:left="0" w:right="158"/>
              <w:rPr>
                <w:b/>
                <w:i w:val="0"/>
              </w:rPr>
            </w:pPr>
            <w:r w:rsidRPr="001D00C0">
              <w:rPr>
                <w:b/>
                <w:i w:val="0"/>
              </w:rPr>
              <w:t>NA type responses</w:t>
            </w:r>
          </w:p>
        </w:tc>
      </w:tr>
      <w:tr w:rsidR="001D00C0" w:rsidRPr="007008DA" w14:paraId="01F66808" w14:textId="77777777" w:rsidTr="00516174">
        <w:trPr>
          <w:gridBefore w:val="2"/>
          <w:wBefore w:w="457" w:type="dxa"/>
        </w:trPr>
        <w:tc>
          <w:tcPr>
            <w:tcW w:w="540" w:type="dxa"/>
          </w:tcPr>
          <w:p w14:paraId="75B81F1D" w14:textId="029FEF52" w:rsidR="001D00C0" w:rsidRPr="001D00C0" w:rsidRDefault="00457C45" w:rsidP="006155E5">
            <w:pPr>
              <w:pStyle w:val="BlockText"/>
              <w:spacing w:before="0" w:after="240"/>
              <w:ind w:left="0" w:right="158"/>
              <w:rPr>
                <w:i w:val="0"/>
              </w:rPr>
            </w:pPr>
            <w:r>
              <w:rPr>
                <w:i w:val="0"/>
              </w:rPr>
              <w:lastRenderedPageBreak/>
              <w:t>1</w:t>
            </w:r>
          </w:p>
        </w:tc>
        <w:tc>
          <w:tcPr>
            <w:tcW w:w="9270" w:type="dxa"/>
          </w:tcPr>
          <w:p w14:paraId="338EA255" w14:textId="77777777" w:rsidR="001D00C0" w:rsidRPr="001D00C0" w:rsidRDefault="001D00C0" w:rsidP="006155E5">
            <w:pPr>
              <w:pStyle w:val="BlockText"/>
              <w:spacing w:before="0" w:after="240"/>
              <w:ind w:left="0" w:right="158"/>
              <w:rPr>
                <w:i w:val="0"/>
              </w:rPr>
            </w:pPr>
            <w:r w:rsidRPr="001D00C0">
              <w:rPr>
                <w:b/>
                <w:i w:val="0"/>
              </w:rPr>
              <w:t xml:space="preserve">Consent will not be Obtained. </w:t>
            </w:r>
            <w:r w:rsidRPr="001D00C0">
              <w:rPr>
                <w:i w:val="0"/>
              </w:rPr>
              <w:t>Consent will not be obtained.</w:t>
            </w:r>
          </w:p>
        </w:tc>
      </w:tr>
      <w:tr w:rsidR="00BC2129" w:rsidRPr="007008DA" w14:paraId="233F0E21" w14:textId="77777777" w:rsidTr="00516174">
        <w:trPr>
          <w:gridBefore w:val="2"/>
          <w:wBefore w:w="457" w:type="dxa"/>
        </w:trPr>
        <w:tc>
          <w:tcPr>
            <w:tcW w:w="540" w:type="dxa"/>
          </w:tcPr>
          <w:p w14:paraId="0D0A9DFA" w14:textId="77777777" w:rsidR="00BC2129" w:rsidRPr="001D00C0" w:rsidRDefault="00BC2129" w:rsidP="006155E5">
            <w:pPr>
              <w:pStyle w:val="BlockText"/>
              <w:spacing w:before="0" w:after="240"/>
              <w:ind w:left="0" w:right="158"/>
              <w:rPr>
                <w:i w:val="0"/>
              </w:rPr>
            </w:pPr>
            <w:r w:rsidRPr="001D00C0">
              <w:rPr>
                <w:i w:val="0"/>
              </w:rPr>
              <w:t>2</w:t>
            </w:r>
          </w:p>
        </w:tc>
        <w:tc>
          <w:tcPr>
            <w:tcW w:w="9270" w:type="dxa"/>
          </w:tcPr>
          <w:p w14:paraId="6B5B28F4" w14:textId="1DF533DF" w:rsidR="00BC2129" w:rsidRPr="001D00C0" w:rsidRDefault="001D00C0" w:rsidP="006155E5">
            <w:pPr>
              <w:pStyle w:val="BlockText"/>
              <w:spacing w:before="0" w:after="240"/>
              <w:ind w:left="0" w:right="158"/>
              <w:rPr>
                <w:i w:val="0"/>
              </w:rPr>
            </w:pPr>
            <w:r>
              <w:rPr>
                <w:b/>
                <w:i w:val="0"/>
              </w:rPr>
              <w:t xml:space="preserve">Ongoing </w:t>
            </w:r>
            <w:r w:rsidR="00BC2129" w:rsidRPr="001D00C0">
              <w:rPr>
                <w:b/>
                <w:i w:val="0"/>
              </w:rPr>
              <w:t xml:space="preserve">Consent will not be </w:t>
            </w:r>
            <w:r>
              <w:rPr>
                <w:b/>
                <w:i w:val="0"/>
              </w:rPr>
              <w:t>Needed</w:t>
            </w:r>
            <w:r w:rsidR="00BC2129" w:rsidRPr="001D00C0">
              <w:rPr>
                <w:b/>
                <w:i w:val="0"/>
              </w:rPr>
              <w:t xml:space="preserve">. </w:t>
            </w:r>
            <w:r>
              <w:rPr>
                <w:i w:val="0"/>
              </w:rPr>
              <w:t>A formal ongoing c</w:t>
            </w:r>
            <w:r w:rsidR="00BC2129" w:rsidRPr="001D00C0">
              <w:rPr>
                <w:i w:val="0"/>
              </w:rPr>
              <w:t xml:space="preserve">onsent </w:t>
            </w:r>
            <w:r>
              <w:rPr>
                <w:i w:val="0"/>
              </w:rPr>
              <w:t>process is not necessary because participants complete their research interaction within two hours of the initial consent process and there are no significant discomforts to the research.</w:t>
            </w:r>
          </w:p>
        </w:tc>
      </w:tr>
      <w:tr w:rsidR="00BC2129" w:rsidRPr="00F74DD9" w14:paraId="1438AAD4" w14:textId="77777777" w:rsidTr="00516174">
        <w:trPr>
          <w:trHeight w:val="451"/>
        </w:trPr>
        <w:tc>
          <w:tcPr>
            <w:tcW w:w="457" w:type="dxa"/>
            <w:gridSpan w:val="2"/>
          </w:tcPr>
          <w:p w14:paraId="450DDAA2" w14:textId="77777777" w:rsidR="00BC2129" w:rsidRPr="001D00C0" w:rsidRDefault="00BC2129" w:rsidP="006155E5">
            <w:pPr>
              <w:pStyle w:val="BlockText"/>
              <w:spacing w:before="0" w:after="240"/>
              <w:ind w:left="0" w:right="158"/>
              <w:rPr>
                <w:b/>
                <w:i w:val="0"/>
              </w:rPr>
            </w:pPr>
            <w:r w:rsidRPr="001D00C0">
              <w:rPr>
                <w:b/>
                <w:i w:val="0"/>
              </w:rPr>
              <w:t>B</w:t>
            </w:r>
          </w:p>
        </w:tc>
        <w:tc>
          <w:tcPr>
            <w:tcW w:w="9810" w:type="dxa"/>
            <w:gridSpan w:val="2"/>
          </w:tcPr>
          <w:p w14:paraId="3F89601A" w14:textId="5DA3BABD" w:rsidR="00BC2129" w:rsidRPr="001D00C0" w:rsidRDefault="001D00C0" w:rsidP="006155E5">
            <w:pPr>
              <w:pStyle w:val="BlockText"/>
              <w:spacing w:before="0" w:after="240"/>
              <w:ind w:left="0" w:right="158"/>
              <w:rPr>
                <w:b/>
                <w:i w:val="0"/>
              </w:rPr>
            </w:pPr>
            <w:r w:rsidRPr="001D00C0">
              <w:rPr>
                <w:b/>
                <w:i w:val="0"/>
              </w:rPr>
              <w:t>Ongoing Consent</w:t>
            </w:r>
            <w:r w:rsidR="00BC2129" w:rsidRPr="001D00C0">
              <w:rPr>
                <w:b/>
                <w:i w:val="0"/>
              </w:rPr>
              <w:t xml:space="preserve">. </w:t>
            </w:r>
          </w:p>
        </w:tc>
      </w:tr>
      <w:tr w:rsidR="00BC2129" w:rsidRPr="007008DA" w14:paraId="28CC9F41" w14:textId="77777777" w:rsidTr="00516174">
        <w:trPr>
          <w:gridBefore w:val="2"/>
          <w:wBefore w:w="457" w:type="dxa"/>
        </w:trPr>
        <w:tc>
          <w:tcPr>
            <w:tcW w:w="540" w:type="dxa"/>
          </w:tcPr>
          <w:p w14:paraId="5CFE3146" w14:textId="1EBE3B5C" w:rsidR="00BC2129" w:rsidRPr="001D00C0" w:rsidRDefault="00457C45" w:rsidP="006155E5">
            <w:pPr>
              <w:pStyle w:val="BlockText"/>
              <w:spacing w:before="0" w:after="240"/>
              <w:ind w:left="0" w:right="158"/>
              <w:rPr>
                <w:i w:val="0"/>
                <w:highlight w:val="yellow"/>
              </w:rPr>
            </w:pPr>
            <w:r w:rsidRPr="006A42CC">
              <w:rPr>
                <w:i w:val="0"/>
              </w:rPr>
              <w:t>1</w:t>
            </w:r>
          </w:p>
        </w:tc>
        <w:tc>
          <w:tcPr>
            <w:tcW w:w="9270" w:type="dxa"/>
          </w:tcPr>
          <w:p w14:paraId="6ED998CD" w14:textId="359059CD" w:rsidR="00BB3133" w:rsidRPr="006A42CC" w:rsidRDefault="00BC2129" w:rsidP="006155E5">
            <w:pPr>
              <w:pStyle w:val="BlockText"/>
              <w:spacing w:before="0" w:after="240"/>
              <w:ind w:left="0" w:right="158"/>
              <w:rPr>
                <w:i w:val="0"/>
              </w:rPr>
            </w:pPr>
            <w:r w:rsidRPr="006A42CC">
              <w:rPr>
                <w:b/>
                <w:i w:val="0"/>
              </w:rPr>
              <w:t>Typical Biomedical.</w:t>
            </w:r>
            <w:r w:rsidRPr="006A42CC">
              <w:rPr>
                <w:i w:val="0"/>
              </w:rPr>
              <w:t xml:space="preserve">   </w:t>
            </w:r>
            <w:r w:rsidR="00BB3133" w:rsidRPr="006A42CC">
              <w:rPr>
                <w:i w:val="0"/>
              </w:rPr>
              <w:t xml:space="preserve">Informal </w:t>
            </w:r>
            <w:proofErr w:type="gramStart"/>
            <w:r w:rsidR="00BB3133" w:rsidRPr="006A42CC">
              <w:rPr>
                <w:i w:val="0"/>
              </w:rPr>
              <w:t>reiteration of the voluntary nature of the study and consent aspects are</w:t>
            </w:r>
            <w:proofErr w:type="gramEnd"/>
            <w:r w:rsidR="00BB3133" w:rsidRPr="006A42CC">
              <w:rPr>
                <w:i w:val="0"/>
              </w:rPr>
              <w:t xml:space="preserve"> discussed with all patients on a regular basis throughout the study.</w:t>
            </w:r>
          </w:p>
          <w:p w14:paraId="1EB5355B" w14:textId="7DD1F073" w:rsidR="00BB3133" w:rsidRPr="006A42CC" w:rsidRDefault="00BB3133" w:rsidP="006155E5">
            <w:pPr>
              <w:pStyle w:val="BlockText"/>
              <w:shd w:val="clear" w:color="auto" w:fill="F2F2F2" w:themeFill="background1" w:themeFillShade="F2"/>
              <w:ind w:left="0" w:right="158"/>
              <w:rPr>
                <w:i w:val="0"/>
              </w:rPr>
            </w:pPr>
            <w:r w:rsidRPr="006A42CC">
              <w:rPr>
                <w:i w:val="0"/>
              </w:rPr>
              <w:t>An amended consent form will be created if new information is obtained that may affect the patient’s willingness to participate in the study. Patients will be asked for new written consent when they are actively engaged in the study.</w:t>
            </w:r>
          </w:p>
        </w:tc>
      </w:tr>
      <w:tr w:rsidR="00BC2129" w:rsidRPr="007008DA" w14:paraId="1E2E7E2A" w14:textId="77777777" w:rsidTr="00516174">
        <w:trPr>
          <w:gridBefore w:val="2"/>
          <w:wBefore w:w="457" w:type="dxa"/>
        </w:trPr>
        <w:tc>
          <w:tcPr>
            <w:tcW w:w="540" w:type="dxa"/>
          </w:tcPr>
          <w:p w14:paraId="4D06471F" w14:textId="7ED0A950" w:rsidR="00BC2129" w:rsidRDefault="00457C45" w:rsidP="006155E5">
            <w:pPr>
              <w:pStyle w:val="BlockText"/>
              <w:spacing w:before="0" w:after="240"/>
              <w:ind w:left="0" w:right="158"/>
              <w:rPr>
                <w:i w:val="0"/>
              </w:rPr>
            </w:pPr>
            <w:r>
              <w:rPr>
                <w:i w:val="0"/>
              </w:rPr>
              <w:t>2</w:t>
            </w:r>
          </w:p>
        </w:tc>
        <w:tc>
          <w:tcPr>
            <w:tcW w:w="9270" w:type="dxa"/>
          </w:tcPr>
          <w:p w14:paraId="04E3472F" w14:textId="18CB03BF" w:rsidR="00BC2129" w:rsidRPr="007008DA" w:rsidRDefault="001D00C0" w:rsidP="006155E5">
            <w:pPr>
              <w:pStyle w:val="BlockText"/>
              <w:spacing w:before="0" w:after="240"/>
              <w:ind w:left="0" w:right="158"/>
              <w:rPr>
                <w:i w:val="0"/>
              </w:rPr>
            </w:pPr>
            <w:r>
              <w:rPr>
                <w:b/>
                <w:i w:val="0"/>
              </w:rPr>
              <w:t>Informal</w:t>
            </w:r>
            <w:r w:rsidR="00525B31">
              <w:rPr>
                <w:b/>
                <w:i w:val="0"/>
              </w:rPr>
              <w:t xml:space="preserve"> in Person</w:t>
            </w:r>
            <w:r w:rsidR="00BC2129">
              <w:rPr>
                <w:i w:val="0"/>
              </w:rPr>
              <w:t xml:space="preserve">.  </w:t>
            </w:r>
            <w:r>
              <w:rPr>
                <w:i w:val="0"/>
              </w:rPr>
              <w:t>Each time that a participant returns for a scheduled research interaction, the</w:t>
            </w:r>
            <w:r w:rsidR="00525B31">
              <w:rPr>
                <w:i w:val="0"/>
              </w:rPr>
              <w:t>y</w:t>
            </w:r>
            <w:r>
              <w:rPr>
                <w:i w:val="0"/>
              </w:rPr>
              <w:t xml:space="preserve"> will be</w:t>
            </w:r>
            <w:r w:rsidR="00525B31">
              <w:rPr>
                <w:i w:val="0"/>
              </w:rPr>
              <w:t xml:space="preserve"> presented with a copy of the current (unsigned) consent form </w:t>
            </w:r>
            <w:r>
              <w:rPr>
                <w:i w:val="0"/>
              </w:rPr>
              <w:t xml:space="preserve">reminded that </w:t>
            </w:r>
            <w:r w:rsidR="00525B31">
              <w:rPr>
                <w:i w:val="0"/>
              </w:rPr>
              <w:t xml:space="preserve">although they signed the form in the past, </w:t>
            </w:r>
            <w:r>
              <w:rPr>
                <w:i w:val="0"/>
              </w:rPr>
              <w:t>their consent is voluntary and they are free to withdraw from the research</w:t>
            </w:r>
            <w:r w:rsidR="00525B31">
              <w:rPr>
                <w:i w:val="0"/>
              </w:rPr>
              <w:t>.</w:t>
            </w:r>
          </w:p>
        </w:tc>
      </w:tr>
      <w:tr w:rsidR="00BC2129" w:rsidRPr="007008DA" w14:paraId="4E73749C" w14:textId="77777777" w:rsidTr="00516174">
        <w:trPr>
          <w:gridBefore w:val="2"/>
          <w:wBefore w:w="457" w:type="dxa"/>
        </w:trPr>
        <w:tc>
          <w:tcPr>
            <w:tcW w:w="540" w:type="dxa"/>
          </w:tcPr>
          <w:p w14:paraId="78AACB8D" w14:textId="60217E7B" w:rsidR="00BC2129" w:rsidRDefault="00457C45" w:rsidP="006155E5">
            <w:pPr>
              <w:pStyle w:val="BlockText"/>
              <w:spacing w:before="0" w:after="240"/>
              <w:ind w:left="0" w:right="158"/>
              <w:rPr>
                <w:i w:val="0"/>
              </w:rPr>
            </w:pPr>
            <w:r>
              <w:rPr>
                <w:i w:val="0"/>
              </w:rPr>
              <w:t>3</w:t>
            </w:r>
          </w:p>
        </w:tc>
        <w:tc>
          <w:tcPr>
            <w:tcW w:w="9270" w:type="dxa"/>
          </w:tcPr>
          <w:p w14:paraId="4B4FC633" w14:textId="2F562680" w:rsidR="00BC2129" w:rsidRPr="007008DA" w:rsidRDefault="00525B31" w:rsidP="006155E5">
            <w:pPr>
              <w:pStyle w:val="BlockText"/>
              <w:spacing w:before="0" w:after="240"/>
              <w:ind w:left="0" w:right="158"/>
              <w:rPr>
                <w:i w:val="0"/>
              </w:rPr>
            </w:pPr>
            <w:r>
              <w:rPr>
                <w:b/>
                <w:i w:val="0"/>
              </w:rPr>
              <w:t>Online</w:t>
            </w:r>
            <w:r w:rsidR="00BC2129" w:rsidRPr="009731E9">
              <w:rPr>
                <w:b/>
                <w:i w:val="0"/>
              </w:rPr>
              <w:t xml:space="preserve">. </w:t>
            </w:r>
            <w:r>
              <w:rPr>
                <w:i w:val="0"/>
              </w:rPr>
              <w:t xml:space="preserve">Each time that a parson returns to the website to participate, the first screen they will be presented with it the online consent information sheet.  The participant will need to formally consent by clicking the “I agree” button in order to provide the subsequent research data. </w:t>
            </w:r>
          </w:p>
        </w:tc>
      </w:tr>
      <w:tr w:rsidR="00BC2129" w:rsidRPr="004E49A3" w14:paraId="2F5C3FBE" w14:textId="77777777" w:rsidTr="00516174">
        <w:trPr>
          <w:gridBefore w:val="2"/>
          <w:wBefore w:w="457" w:type="dxa"/>
        </w:trPr>
        <w:tc>
          <w:tcPr>
            <w:tcW w:w="540" w:type="dxa"/>
          </w:tcPr>
          <w:p w14:paraId="3E4D5598" w14:textId="52154A1E" w:rsidR="00BC2129" w:rsidRDefault="00457C45" w:rsidP="006155E5">
            <w:pPr>
              <w:pStyle w:val="BlockText"/>
              <w:spacing w:before="0" w:after="240"/>
              <w:ind w:left="0" w:right="158"/>
              <w:rPr>
                <w:i w:val="0"/>
              </w:rPr>
            </w:pPr>
            <w:r>
              <w:rPr>
                <w:i w:val="0"/>
              </w:rPr>
              <w:t>4</w:t>
            </w:r>
          </w:p>
        </w:tc>
        <w:tc>
          <w:tcPr>
            <w:tcW w:w="9270" w:type="dxa"/>
          </w:tcPr>
          <w:p w14:paraId="37D988A7" w14:textId="7089FC15" w:rsidR="00BC2129" w:rsidRPr="004E49A3" w:rsidRDefault="00525B31" w:rsidP="006155E5">
            <w:pPr>
              <w:pStyle w:val="BlockText"/>
              <w:spacing w:before="0" w:after="240"/>
              <w:ind w:left="0" w:right="158"/>
              <w:rPr>
                <w:b/>
                <w:i w:val="0"/>
              </w:rPr>
            </w:pPr>
            <w:r>
              <w:rPr>
                <w:b/>
                <w:i w:val="0"/>
              </w:rPr>
              <w:t>Formal in Person</w:t>
            </w:r>
            <w:r w:rsidR="00BC2129" w:rsidRPr="009731E9">
              <w:rPr>
                <w:i w:val="0"/>
              </w:rPr>
              <w:t xml:space="preserve">.  </w:t>
            </w:r>
            <w:r>
              <w:rPr>
                <w:i w:val="0"/>
              </w:rPr>
              <w:t>Due to the significant time frame between appointments, the formal consent process will be re-conducted at the beginning of each appointment exactly as it is for initially obtaining consent.   A separate consent document for each appointment will be retained in the participant’s file.</w:t>
            </w:r>
          </w:p>
        </w:tc>
      </w:tr>
    </w:tbl>
    <w:p w14:paraId="026FF8B0" w14:textId="0802D83D" w:rsidR="001A22B0" w:rsidRDefault="001A22B0" w:rsidP="006155E5">
      <w:pPr>
        <w:tabs>
          <w:tab w:val="left" w:pos="1800"/>
        </w:tabs>
        <w:spacing w:after="240"/>
        <w:ind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0A7A19" w:rsidRPr="009D71AD" w14:paraId="76E0F7B4" w14:textId="77777777" w:rsidTr="00516174">
        <w:trPr>
          <w:gridBefore w:val="1"/>
          <w:wBefore w:w="7" w:type="dxa"/>
        </w:trPr>
        <w:tc>
          <w:tcPr>
            <w:tcW w:w="10260" w:type="dxa"/>
            <w:gridSpan w:val="3"/>
            <w:shd w:val="pct10" w:color="auto" w:fill="auto"/>
          </w:tcPr>
          <w:p w14:paraId="2DB3E1DC" w14:textId="77777777" w:rsidR="008B3EA6" w:rsidRPr="008B3EA6" w:rsidRDefault="008B3EA6" w:rsidP="006155E5">
            <w:pPr>
              <w:pStyle w:val="Heading2"/>
              <w:spacing w:before="0" w:after="240"/>
              <w:ind w:right="158"/>
              <w:rPr>
                <w:vanish/>
                <w:specVanish/>
              </w:rPr>
            </w:pPr>
            <w:bookmarkStart w:id="133" w:name="_Toc442166624"/>
            <w:r w:rsidRPr="008B3EA6">
              <w:t>Describe whether you will be following “SOP: Informed Consent Process for Research (HRP-090).”</w:t>
            </w:r>
            <w:bookmarkEnd w:id="133"/>
          </w:p>
          <w:p w14:paraId="702E47C4" w14:textId="63EC85F8" w:rsidR="008B3EA6" w:rsidRPr="008B3EA6" w:rsidRDefault="008B3EA6" w:rsidP="006155E5">
            <w:pPr>
              <w:pStyle w:val="BodyItalics"/>
              <w:spacing w:before="0" w:after="240"/>
              <w:ind w:right="158"/>
            </w:pPr>
            <w:r w:rsidRPr="008B3EA6">
              <w:t xml:space="preserve"> If not, </w:t>
            </w:r>
            <w:r w:rsidR="005B1135">
              <w:t xml:space="preserve">or if there are any exceptions or additional details to what is covered in the SOP, </w:t>
            </w:r>
            <w:r w:rsidRPr="008B3EA6">
              <w:t>describe:</w:t>
            </w:r>
          </w:p>
          <w:p w14:paraId="3A841F77" w14:textId="77777777" w:rsidR="008B3EA6" w:rsidRDefault="008B3EA6" w:rsidP="006155E5">
            <w:pPr>
              <w:pStyle w:val="BodyItalics"/>
              <w:numPr>
                <w:ilvl w:val="0"/>
                <w:numId w:val="51"/>
              </w:numPr>
              <w:spacing w:before="0" w:after="240"/>
              <w:ind w:right="158"/>
            </w:pPr>
            <w:r w:rsidRPr="00CA0CB1">
              <w:t xml:space="preserve">The role of the individuals listed in the </w:t>
            </w:r>
            <w:proofErr w:type="gramStart"/>
            <w:r w:rsidRPr="00CA0CB1">
              <w:t xml:space="preserve">application </w:t>
            </w:r>
            <w:r>
              <w:t>who are</w:t>
            </w:r>
            <w:proofErr w:type="gramEnd"/>
            <w:r w:rsidRPr="00CA0CB1">
              <w:t xml:space="preserve"> involved in the consent process.</w:t>
            </w:r>
          </w:p>
          <w:p w14:paraId="79B7FC68" w14:textId="77777777" w:rsidR="008B3EA6" w:rsidRDefault="008B3EA6" w:rsidP="006155E5">
            <w:pPr>
              <w:pStyle w:val="BodyItalics"/>
              <w:numPr>
                <w:ilvl w:val="0"/>
                <w:numId w:val="51"/>
              </w:numPr>
              <w:spacing w:before="0" w:after="240"/>
              <w:ind w:right="158"/>
            </w:pPr>
            <w:r w:rsidRPr="00CA0CB1">
              <w:t>The time that will be devoted to the consent discussion.</w:t>
            </w:r>
          </w:p>
          <w:p w14:paraId="6072FA3E" w14:textId="77777777" w:rsidR="008B3EA6" w:rsidRPr="008B3EA6" w:rsidRDefault="008B3EA6" w:rsidP="006155E5">
            <w:pPr>
              <w:pStyle w:val="BodyItalics"/>
              <w:numPr>
                <w:ilvl w:val="0"/>
                <w:numId w:val="51"/>
              </w:numPr>
              <w:spacing w:before="0" w:after="240"/>
              <w:ind w:right="158"/>
            </w:pPr>
            <w:r w:rsidRPr="00CA0CB1">
              <w:lastRenderedPageBreak/>
              <w:t>Steps that will be taken to minimize the possibility of coercion or undue influence.</w:t>
            </w:r>
          </w:p>
          <w:p w14:paraId="5523EAB1" w14:textId="77777777" w:rsidR="000A7A19" w:rsidRPr="005B1135" w:rsidRDefault="008B3EA6" w:rsidP="006155E5">
            <w:pPr>
              <w:pStyle w:val="BodyItalics"/>
              <w:numPr>
                <w:ilvl w:val="0"/>
                <w:numId w:val="51"/>
              </w:numPr>
              <w:spacing w:before="0" w:after="240"/>
              <w:ind w:right="158"/>
              <w:rPr>
                <w:i/>
              </w:rPr>
            </w:pPr>
            <w:r w:rsidRPr="00CA0CB1">
              <w:t>Steps that will be taken to ensure the subjects’ understanding.</w:t>
            </w:r>
          </w:p>
          <w:p w14:paraId="4AE60F2C" w14:textId="15106A12" w:rsidR="005B1135" w:rsidRPr="005B1135" w:rsidRDefault="00965193" w:rsidP="006155E5">
            <w:pPr>
              <w:pStyle w:val="BodyItalics"/>
              <w:spacing w:before="0" w:after="240"/>
              <w:ind w:left="1800" w:right="158" w:firstLine="0"/>
            </w:pPr>
            <w:sdt>
              <w:sdtPr>
                <w:rPr>
                  <w:b/>
                </w:rPr>
                <w:id w:val="-1596390761"/>
                <w14:checkbox>
                  <w14:checked w14:val="0"/>
                  <w14:checkedState w14:val="2612" w14:font="MS Gothic"/>
                  <w14:uncheckedState w14:val="2610" w14:font="MS Gothic"/>
                </w14:checkbox>
              </w:sdtPr>
              <w:sdtContent>
                <w:r w:rsidR="005B1135" w:rsidRPr="005B1135">
                  <w:rPr>
                    <w:rFonts w:ascii="MS Gothic" w:eastAsia="MS Gothic" w:hAnsi="MS Gothic" w:hint="eastAsia"/>
                    <w:b/>
                  </w:rPr>
                  <w:t>☐</w:t>
                </w:r>
              </w:sdtContent>
            </w:sdt>
            <w:r w:rsidR="005B1135" w:rsidRPr="005B1135">
              <w:tab/>
              <w:t>We have reviewed and will be following “SOP: Informed Consent Process for Research (HRP-090).”</w:t>
            </w:r>
          </w:p>
        </w:tc>
      </w:tr>
      <w:tr w:rsidR="000A7A19" w:rsidRPr="00C67A2C" w14:paraId="1B1539FE" w14:textId="77777777" w:rsidTr="00516174">
        <w:trPr>
          <w:gridBefore w:val="1"/>
          <w:wBefore w:w="7" w:type="dxa"/>
        </w:trPr>
        <w:tc>
          <w:tcPr>
            <w:tcW w:w="10260" w:type="dxa"/>
            <w:gridSpan w:val="3"/>
            <w:shd w:val="pct5" w:color="auto" w:fill="auto"/>
          </w:tcPr>
          <w:p w14:paraId="7276C53B" w14:textId="77777777" w:rsidR="00121733" w:rsidRDefault="00121733" w:rsidP="006155E5">
            <w:pPr>
              <w:pStyle w:val="BlockText"/>
              <w:spacing w:before="0" w:after="240"/>
              <w:ind w:left="0" w:right="158"/>
              <w:rPr>
                <w:rFonts w:ascii="Arial" w:hAnsi="Arial" w:cs="Arial"/>
                <w:b/>
                <w:i w:val="0"/>
                <w:sz w:val="22"/>
                <w:szCs w:val="22"/>
              </w:rPr>
            </w:pPr>
            <w:r>
              <w:rPr>
                <w:rFonts w:ascii="Arial" w:hAnsi="Arial" w:cs="Arial"/>
                <w:b/>
                <w:i w:val="0"/>
                <w:sz w:val="22"/>
                <w:szCs w:val="22"/>
              </w:rPr>
              <w:lastRenderedPageBreak/>
              <w:t xml:space="preserve">Discussion- </w:t>
            </w:r>
            <w:r w:rsidR="000A7A19">
              <w:rPr>
                <w:rFonts w:ascii="Arial" w:hAnsi="Arial" w:cs="Arial"/>
                <w:b/>
                <w:i w:val="0"/>
                <w:sz w:val="22"/>
                <w:szCs w:val="22"/>
              </w:rPr>
              <w:t>HRP-090</w:t>
            </w:r>
            <w:r w:rsidR="000A7A19" w:rsidRPr="000A7A19">
              <w:rPr>
                <w:rFonts w:ascii="Arial" w:hAnsi="Arial" w:cs="Arial"/>
                <w:b/>
                <w:i w:val="0"/>
                <w:sz w:val="22"/>
                <w:szCs w:val="22"/>
              </w:rPr>
              <w:t xml:space="preserve">.  </w:t>
            </w:r>
          </w:p>
          <w:p w14:paraId="3221C51B" w14:textId="517968B6" w:rsidR="005267E3" w:rsidRDefault="00C82358" w:rsidP="006155E5">
            <w:pPr>
              <w:pStyle w:val="BlockText"/>
              <w:spacing w:before="0" w:after="240"/>
              <w:ind w:left="0" w:right="158"/>
              <w:rPr>
                <w:rFonts w:ascii="Arial" w:hAnsi="Arial" w:cs="Arial"/>
                <w:i w:val="0"/>
                <w:sz w:val="22"/>
                <w:szCs w:val="22"/>
              </w:rPr>
            </w:pPr>
            <w:r>
              <w:rPr>
                <w:rFonts w:ascii="Arial" w:hAnsi="Arial" w:cs="Arial"/>
                <w:i w:val="0"/>
                <w:sz w:val="22"/>
                <w:szCs w:val="22"/>
              </w:rPr>
              <w:t>Most</w:t>
            </w:r>
            <w:r w:rsidR="000A7A19">
              <w:rPr>
                <w:rFonts w:ascii="Arial" w:hAnsi="Arial" w:cs="Arial"/>
                <w:i w:val="0"/>
                <w:sz w:val="22"/>
                <w:szCs w:val="22"/>
              </w:rPr>
              <w:t xml:space="preserve"> </w:t>
            </w:r>
            <w:r>
              <w:rPr>
                <w:rFonts w:ascii="Arial" w:hAnsi="Arial" w:cs="Arial"/>
                <w:i w:val="0"/>
                <w:sz w:val="22"/>
                <w:szCs w:val="22"/>
              </w:rPr>
              <w:t xml:space="preserve">treatment </w:t>
            </w:r>
            <w:r w:rsidR="000A7A19">
              <w:rPr>
                <w:rFonts w:ascii="Arial" w:hAnsi="Arial" w:cs="Arial"/>
                <w:i w:val="0"/>
                <w:sz w:val="22"/>
                <w:szCs w:val="22"/>
              </w:rPr>
              <w:t>research that obtains consent from participants should follow HRP-090</w:t>
            </w:r>
            <w:r w:rsidR="000A7A19" w:rsidRPr="000A7A19">
              <w:rPr>
                <w:rFonts w:ascii="Arial" w:hAnsi="Arial" w:cs="Arial"/>
                <w:i w:val="0"/>
                <w:sz w:val="22"/>
                <w:szCs w:val="22"/>
              </w:rPr>
              <w:t>.</w:t>
            </w:r>
            <w:r w:rsidR="000A7A19">
              <w:rPr>
                <w:rFonts w:ascii="Arial" w:hAnsi="Arial" w:cs="Arial"/>
                <w:i w:val="0"/>
                <w:sz w:val="22"/>
                <w:szCs w:val="22"/>
              </w:rPr>
              <w:t xml:space="preserve">  </w:t>
            </w:r>
            <w:r>
              <w:rPr>
                <w:rFonts w:ascii="Arial" w:hAnsi="Arial" w:cs="Arial"/>
                <w:i w:val="0"/>
                <w:sz w:val="22"/>
                <w:szCs w:val="22"/>
              </w:rPr>
              <w:t xml:space="preserve">Behavioral research often does not because the risks and complexity of procedures are usually sufficiently low that some steps may be omitted.  </w:t>
            </w:r>
          </w:p>
          <w:p w14:paraId="60C8404F" w14:textId="5493772C" w:rsidR="000A7A19" w:rsidRDefault="000A7A19" w:rsidP="006155E5">
            <w:pPr>
              <w:pStyle w:val="BlockText"/>
              <w:spacing w:before="0" w:after="240"/>
              <w:ind w:left="0" w:right="158"/>
              <w:rPr>
                <w:rFonts w:ascii="Arial" w:hAnsi="Arial" w:cs="Arial"/>
                <w:i w:val="0"/>
                <w:sz w:val="22"/>
                <w:szCs w:val="22"/>
              </w:rPr>
            </w:pPr>
            <w:r>
              <w:rPr>
                <w:rFonts w:ascii="Arial" w:hAnsi="Arial" w:cs="Arial"/>
                <w:i w:val="0"/>
                <w:sz w:val="22"/>
                <w:szCs w:val="22"/>
              </w:rPr>
              <w:t>Be sure to read through this procedure document.  It serves two major purposes:</w:t>
            </w:r>
          </w:p>
          <w:p w14:paraId="2F25B958" w14:textId="5F39F602" w:rsidR="000A7A19" w:rsidRDefault="000A7A19" w:rsidP="006155E5">
            <w:pPr>
              <w:pStyle w:val="BlockText"/>
              <w:numPr>
                <w:ilvl w:val="0"/>
                <w:numId w:val="22"/>
              </w:numPr>
              <w:spacing w:before="0" w:after="240"/>
              <w:ind w:right="158"/>
              <w:rPr>
                <w:rFonts w:ascii="Arial" w:hAnsi="Arial" w:cs="Arial"/>
                <w:i w:val="0"/>
                <w:sz w:val="22"/>
                <w:szCs w:val="22"/>
              </w:rPr>
            </w:pPr>
            <w:r>
              <w:rPr>
                <w:rFonts w:ascii="Arial" w:hAnsi="Arial" w:cs="Arial"/>
                <w:i w:val="0"/>
                <w:sz w:val="22"/>
                <w:szCs w:val="22"/>
              </w:rPr>
              <w:t xml:space="preserve">It serves as </w:t>
            </w:r>
            <w:r w:rsidR="00825A39">
              <w:rPr>
                <w:rFonts w:ascii="Arial" w:hAnsi="Arial" w:cs="Arial"/>
                <w:i w:val="0"/>
                <w:sz w:val="22"/>
                <w:szCs w:val="22"/>
              </w:rPr>
              <w:t>a prescription</w:t>
            </w:r>
            <w:r w:rsidR="00C82358">
              <w:rPr>
                <w:rFonts w:ascii="Arial" w:hAnsi="Arial" w:cs="Arial"/>
                <w:i w:val="0"/>
                <w:sz w:val="22"/>
                <w:szCs w:val="22"/>
              </w:rPr>
              <w:t xml:space="preserve"> and starting point</w:t>
            </w:r>
            <w:r w:rsidR="00825A39">
              <w:rPr>
                <w:rFonts w:ascii="Arial" w:hAnsi="Arial" w:cs="Arial"/>
                <w:i w:val="0"/>
                <w:sz w:val="22"/>
                <w:szCs w:val="22"/>
              </w:rPr>
              <w:t xml:space="preserve"> for how an adequate consent process should take place</w:t>
            </w:r>
            <w:r w:rsidR="00C82358">
              <w:rPr>
                <w:rFonts w:ascii="Arial" w:hAnsi="Arial" w:cs="Arial"/>
                <w:i w:val="0"/>
                <w:sz w:val="22"/>
                <w:szCs w:val="22"/>
              </w:rPr>
              <w:t xml:space="preserve"> in many situations</w:t>
            </w:r>
            <w:r w:rsidR="00825A39">
              <w:rPr>
                <w:rFonts w:ascii="Arial" w:hAnsi="Arial" w:cs="Arial"/>
                <w:i w:val="0"/>
                <w:sz w:val="22"/>
                <w:szCs w:val="22"/>
              </w:rPr>
              <w:t>.</w:t>
            </w:r>
            <w:r>
              <w:rPr>
                <w:rFonts w:ascii="Arial" w:hAnsi="Arial" w:cs="Arial"/>
                <w:i w:val="0"/>
                <w:sz w:val="22"/>
                <w:szCs w:val="22"/>
              </w:rPr>
              <w:t xml:space="preserve"> </w:t>
            </w:r>
          </w:p>
          <w:p w14:paraId="352EC7B7" w14:textId="7C78536F" w:rsidR="000A7A19" w:rsidRDefault="000A7A19" w:rsidP="006155E5">
            <w:pPr>
              <w:pStyle w:val="BlockText"/>
              <w:numPr>
                <w:ilvl w:val="0"/>
                <w:numId w:val="22"/>
              </w:numPr>
              <w:spacing w:before="0" w:after="240"/>
              <w:ind w:right="158"/>
              <w:rPr>
                <w:rFonts w:ascii="Arial" w:hAnsi="Arial" w:cs="Arial"/>
                <w:i w:val="0"/>
                <w:sz w:val="22"/>
                <w:szCs w:val="22"/>
              </w:rPr>
            </w:pPr>
            <w:r>
              <w:rPr>
                <w:rFonts w:ascii="Arial" w:hAnsi="Arial" w:cs="Arial"/>
                <w:i w:val="0"/>
                <w:sz w:val="22"/>
                <w:szCs w:val="22"/>
              </w:rPr>
              <w:t xml:space="preserve">It saves researchers time in writing out the entire consent procedure in every protocol. </w:t>
            </w:r>
          </w:p>
          <w:p w14:paraId="2F8BA3BC" w14:textId="68EADCB4" w:rsidR="000A7A19" w:rsidRPr="00C67A2C" w:rsidRDefault="00825A39"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If your process will deviate from HRP-090, then the best way to provide the consent process description is to tell what parts of the consent process will follow HRP-090 and what parts will differ and why.  </w:t>
            </w:r>
            <w:r w:rsidR="005267E3">
              <w:rPr>
                <w:rFonts w:ascii="Arial" w:hAnsi="Arial" w:cs="Arial"/>
                <w:i w:val="0"/>
                <w:sz w:val="22"/>
                <w:szCs w:val="22"/>
              </w:rPr>
              <w:t>Remember that the IRB will be approving this procedure based on what you write here so you must follow it.  If you do not, you open yourself up to future noncompliance problems.</w:t>
            </w:r>
          </w:p>
        </w:tc>
      </w:tr>
      <w:tr w:rsidR="000A7A19" w:rsidRPr="009D71AD" w14:paraId="72AE9CC4" w14:textId="77777777" w:rsidTr="00516174">
        <w:tc>
          <w:tcPr>
            <w:tcW w:w="457" w:type="dxa"/>
            <w:gridSpan w:val="2"/>
          </w:tcPr>
          <w:p w14:paraId="185E7ED2" w14:textId="77777777" w:rsidR="000A7A19" w:rsidRPr="009D71AD" w:rsidRDefault="000A7A19" w:rsidP="006155E5">
            <w:pPr>
              <w:pStyle w:val="BlockText"/>
              <w:spacing w:before="0" w:after="240"/>
              <w:ind w:left="0" w:right="158"/>
              <w:rPr>
                <w:b/>
                <w:i w:val="0"/>
              </w:rPr>
            </w:pPr>
            <w:r w:rsidRPr="009D71AD">
              <w:rPr>
                <w:b/>
                <w:i w:val="0"/>
              </w:rPr>
              <w:t>A</w:t>
            </w:r>
          </w:p>
        </w:tc>
        <w:tc>
          <w:tcPr>
            <w:tcW w:w="9810" w:type="dxa"/>
            <w:gridSpan w:val="2"/>
          </w:tcPr>
          <w:p w14:paraId="7C3404F1" w14:textId="77777777" w:rsidR="000A7A19" w:rsidRPr="009D71AD" w:rsidRDefault="000A7A19"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0A7A19" w:rsidRPr="007008DA" w14:paraId="085CCA0D" w14:textId="77777777" w:rsidTr="00516174">
        <w:trPr>
          <w:gridBefore w:val="2"/>
          <w:wBefore w:w="457" w:type="dxa"/>
        </w:trPr>
        <w:tc>
          <w:tcPr>
            <w:tcW w:w="540" w:type="dxa"/>
          </w:tcPr>
          <w:p w14:paraId="2FC0F7C7" w14:textId="4BFF7D1A" w:rsidR="000A7A19" w:rsidRDefault="008B3EA6" w:rsidP="006155E5">
            <w:pPr>
              <w:pStyle w:val="BlockText"/>
              <w:spacing w:before="0" w:after="240"/>
              <w:ind w:left="0" w:right="158"/>
              <w:rPr>
                <w:i w:val="0"/>
              </w:rPr>
            </w:pPr>
            <w:r>
              <w:rPr>
                <w:i w:val="0"/>
              </w:rPr>
              <w:t>1</w:t>
            </w:r>
          </w:p>
        </w:tc>
        <w:tc>
          <w:tcPr>
            <w:tcW w:w="9270" w:type="dxa"/>
          </w:tcPr>
          <w:p w14:paraId="18EE486A" w14:textId="77777777" w:rsidR="000A7A19" w:rsidRPr="007008DA" w:rsidRDefault="000A7A19" w:rsidP="006155E5">
            <w:pPr>
              <w:pStyle w:val="BlockText"/>
              <w:spacing w:before="0" w:after="240"/>
              <w:ind w:left="0" w:right="158"/>
              <w:rPr>
                <w:i w:val="0"/>
              </w:rPr>
            </w:pPr>
            <w:r>
              <w:rPr>
                <w:b/>
                <w:i w:val="0"/>
              </w:rPr>
              <w:t>Consent will not be Obtained</w:t>
            </w:r>
            <w:r w:rsidRPr="009731E9">
              <w:rPr>
                <w:b/>
                <w:i w:val="0"/>
              </w:rPr>
              <w:t xml:space="preserve">. </w:t>
            </w:r>
            <w:r>
              <w:rPr>
                <w:i w:val="0"/>
              </w:rPr>
              <w:t>Consent will not be obtained.</w:t>
            </w:r>
          </w:p>
        </w:tc>
      </w:tr>
      <w:tr w:rsidR="000A7A19" w:rsidRPr="00F74DD9" w14:paraId="6E1C422A" w14:textId="77777777" w:rsidTr="00516174">
        <w:trPr>
          <w:trHeight w:val="451"/>
        </w:trPr>
        <w:tc>
          <w:tcPr>
            <w:tcW w:w="457" w:type="dxa"/>
            <w:gridSpan w:val="2"/>
          </w:tcPr>
          <w:p w14:paraId="6AC00965" w14:textId="77777777" w:rsidR="000A7A19" w:rsidRPr="009D71AD" w:rsidRDefault="000A7A19" w:rsidP="006155E5">
            <w:pPr>
              <w:pStyle w:val="BlockText"/>
              <w:spacing w:before="0" w:after="240"/>
              <w:ind w:left="0" w:right="158"/>
              <w:rPr>
                <w:b/>
                <w:i w:val="0"/>
              </w:rPr>
            </w:pPr>
            <w:r w:rsidRPr="009D71AD">
              <w:rPr>
                <w:b/>
                <w:i w:val="0"/>
              </w:rPr>
              <w:t>B</w:t>
            </w:r>
          </w:p>
        </w:tc>
        <w:tc>
          <w:tcPr>
            <w:tcW w:w="9810" w:type="dxa"/>
            <w:gridSpan w:val="2"/>
          </w:tcPr>
          <w:p w14:paraId="64355C21" w14:textId="326046B5" w:rsidR="000A7A19" w:rsidRPr="005267E3" w:rsidRDefault="000A7A19" w:rsidP="006155E5">
            <w:pPr>
              <w:pStyle w:val="BlockText"/>
              <w:spacing w:before="0" w:after="240"/>
              <w:ind w:left="0" w:right="158"/>
              <w:rPr>
                <w:b/>
                <w:i w:val="0"/>
              </w:rPr>
            </w:pPr>
            <w:r>
              <w:rPr>
                <w:b/>
                <w:i w:val="0"/>
              </w:rPr>
              <w:t>HRP-090</w:t>
            </w:r>
            <w:r w:rsidRPr="009731E9">
              <w:rPr>
                <w:b/>
                <w:i w:val="0"/>
              </w:rPr>
              <w:t xml:space="preserve">. </w:t>
            </w:r>
          </w:p>
        </w:tc>
      </w:tr>
      <w:tr w:rsidR="000A7A19" w:rsidRPr="007008DA" w14:paraId="43372EB9" w14:textId="77777777" w:rsidTr="00516174">
        <w:trPr>
          <w:gridBefore w:val="2"/>
          <w:wBefore w:w="457" w:type="dxa"/>
        </w:trPr>
        <w:tc>
          <w:tcPr>
            <w:tcW w:w="540" w:type="dxa"/>
          </w:tcPr>
          <w:p w14:paraId="4D233FD7" w14:textId="7D716745" w:rsidR="000A7A19" w:rsidRDefault="008B3EA6" w:rsidP="006155E5">
            <w:pPr>
              <w:pStyle w:val="BlockText"/>
              <w:spacing w:before="0" w:after="240"/>
              <w:ind w:left="0" w:right="158"/>
              <w:rPr>
                <w:i w:val="0"/>
              </w:rPr>
            </w:pPr>
            <w:r>
              <w:rPr>
                <w:i w:val="0"/>
              </w:rPr>
              <w:t>1</w:t>
            </w:r>
          </w:p>
        </w:tc>
        <w:tc>
          <w:tcPr>
            <w:tcW w:w="9270" w:type="dxa"/>
          </w:tcPr>
          <w:p w14:paraId="5C54FB3D" w14:textId="31C1E039" w:rsidR="000A7A19" w:rsidRPr="007008DA" w:rsidRDefault="00825A39" w:rsidP="006155E5">
            <w:pPr>
              <w:pStyle w:val="BlockText"/>
              <w:spacing w:before="0" w:after="240"/>
              <w:ind w:left="0" w:right="158"/>
              <w:rPr>
                <w:i w:val="0"/>
              </w:rPr>
            </w:pPr>
            <w:r w:rsidRPr="00825A39">
              <w:rPr>
                <w:b/>
                <w:i w:val="0"/>
              </w:rPr>
              <w:t>Follow HRP-090.</w:t>
            </w:r>
            <w:r>
              <w:rPr>
                <w:i w:val="0"/>
              </w:rPr>
              <w:t xml:space="preserve"> </w:t>
            </w:r>
            <w:r w:rsidR="000A7A19">
              <w:rPr>
                <w:i w:val="0"/>
              </w:rPr>
              <w:t xml:space="preserve">This research will follow </w:t>
            </w:r>
            <w:r w:rsidR="000A7A19" w:rsidRPr="000A7A19">
              <w:rPr>
                <w:i w:val="0"/>
              </w:rPr>
              <w:t>SOP: Informed Consent Process for Research (HRP-090).</w:t>
            </w:r>
            <w:r w:rsidR="005B1135">
              <w:rPr>
                <w:i w:val="0"/>
              </w:rPr>
              <w:t xml:space="preserve"> (just check the box)</w:t>
            </w:r>
          </w:p>
        </w:tc>
      </w:tr>
      <w:tr w:rsidR="000A7A19" w:rsidRPr="007008DA" w14:paraId="24445144" w14:textId="77777777" w:rsidTr="00516174">
        <w:trPr>
          <w:gridBefore w:val="2"/>
          <w:wBefore w:w="457" w:type="dxa"/>
        </w:trPr>
        <w:tc>
          <w:tcPr>
            <w:tcW w:w="540" w:type="dxa"/>
          </w:tcPr>
          <w:p w14:paraId="370847B3" w14:textId="7979A3D8" w:rsidR="000A7A19" w:rsidRDefault="008B3EA6" w:rsidP="006155E5">
            <w:pPr>
              <w:pStyle w:val="BlockText"/>
              <w:spacing w:before="0" w:after="240"/>
              <w:ind w:left="0" w:right="158"/>
              <w:rPr>
                <w:i w:val="0"/>
              </w:rPr>
            </w:pPr>
            <w:r>
              <w:rPr>
                <w:i w:val="0"/>
              </w:rPr>
              <w:t>2</w:t>
            </w:r>
          </w:p>
        </w:tc>
        <w:tc>
          <w:tcPr>
            <w:tcW w:w="9270" w:type="dxa"/>
          </w:tcPr>
          <w:p w14:paraId="1D4A4B8E" w14:textId="41D0EBDC" w:rsidR="00825A39" w:rsidRDefault="00825A39" w:rsidP="006155E5">
            <w:pPr>
              <w:pStyle w:val="BlockText"/>
              <w:spacing w:before="0" w:after="240"/>
              <w:ind w:left="0" w:right="158"/>
              <w:rPr>
                <w:i w:val="0"/>
              </w:rPr>
            </w:pPr>
            <w:r w:rsidRPr="00C82358">
              <w:rPr>
                <w:b/>
                <w:i w:val="0"/>
              </w:rPr>
              <w:t>Differ from HRP-090.</w:t>
            </w:r>
            <w:r>
              <w:rPr>
                <w:i w:val="0"/>
              </w:rPr>
              <w:t xml:space="preserve">  State how the process will follow HRP-090 but then tell how the process will differ from HRP-090.  </w:t>
            </w:r>
            <w:r w:rsidRPr="00C82358">
              <w:rPr>
                <w:b/>
                <w:i w:val="0"/>
              </w:rPr>
              <w:t>Note that the example bullets below would probably not all apply to the same study</w:t>
            </w:r>
            <w:r>
              <w:rPr>
                <w:i w:val="0"/>
              </w:rPr>
              <w:t>.</w:t>
            </w:r>
          </w:p>
          <w:p w14:paraId="4A153E34" w14:textId="06F536E9" w:rsidR="00825A39" w:rsidRDefault="00825A39" w:rsidP="006155E5">
            <w:pPr>
              <w:pStyle w:val="BlockText"/>
              <w:spacing w:before="0" w:after="240"/>
              <w:ind w:left="0" w:right="158"/>
              <w:rPr>
                <w:i w:val="0"/>
              </w:rPr>
            </w:pPr>
            <w:r>
              <w:rPr>
                <w:i w:val="0"/>
              </w:rPr>
              <w:t xml:space="preserve">This research will follow </w:t>
            </w:r>
            <w:r w:rsidRPr="000A7A19">
              <w:rPr>
                <w:i w:val="0"/>
              </w:rPr>
              <w:t>SOP: Informed Consent Process for Research (HRP-090)</w:t>
            </w:r>
            <w:r>
              <w:rPr>
                <w:i w:val="0"/>
              </w:rPr>
              <w:t xml:space="preserve"> with the following exceptions:</w:t>
            </w:r>
          </w:p>
          <w:p w14:paraId="3207011A" w14:textId="77777777" w:rsidR="007867A3" w:rsidRDefault="007867A3" w:rsidP="006155E5">
            <w:pPr>
              <w:pStyle w:val="BlockText"/>
              <w:numPr>
                <w:ilvl w:val="0"/>
                <w:numId w:val="23"/>
              </w:numPr>
              <w:spacing w:before="0" w:after="240"/>
              <w:ind w:right="158"/>
              <w:rPr>
                <w:i w:val="0"/>
              </w:rPr>
            </w:pPr>
            <w:r>
              <w:rPr>
                <w:i w:val="0"/>
              </w:rPr>
              <w:t>The following will not be adhered to: “</w:t>
            </w:r>
            <w:r w:rsidRPr="007867A3">
              <w:rPr>
                <w:i w:val="0"/>
              </w:rPr>
              <w:t>3.3</w:t>
            </w:r>
            <w:r>
              <w:rPr>
                <w:i w:val="0"/>
              </w:rPr>
              <w:t xml:space="preserve"> </w:t>
            </w:r>
            <w:proofErr w:type="gramStart"/>
            <w:r w:rsidRPr="007867A3">
              <w:rPr>
                <w:i w:val="0"/>
              </w:rPr>
              <w:t>If</w:t>
            </w:r>
            <w:proofErr w:type="gramEnd"/>
            <w:r w:rsidRPr="007867A3">
              <w:rPr>
                <w:i w:val="0"/>
              </w:rPr>
              <w:t xml:space="preserve"> the subject/representative understands more than one language, whenever possible, conduct the consent process in the </w:t>
            </w:r>
            <w:r w:rsidRPr="007867A3">
              <w:rPr>
                <w:i w:val="0"/>
              </w:rPr>
              <w:lastRenderedPageBreak/>
              <w:t>preferred language of the subject/representative</w:t>
            </w:r>
            <w:r>
              <w:rPr>
                <w:i w:val="0"/>
              </w:rPr>
              <w:t>.”  The reason is that the population for the study is college students at a university where the language of instruction is English.  It is expected that a number of students might probably prefer to use their native language but there will be so much variation in languages that having available research staff to speak these languages would be impractical.  Additionally, as instruction is delivered in English, it can be assumed that all students have sufficient command of this language to be able to understand the consent process.</w:t>
            </w:r>
          </w:p>
          <w:p w14:paraId="63F872C2" w14:textId="2D195BC0" w:rsidR="007867A3" w:rsidRPr="007867A3" w:rsidRDefault="007867A3" w:rsidP="006155E5">
            <w:pPr>
              <w:pStyle w:val="ListParagraph"/>
              <w:numPr>
                <w:ilvl w:val="0"/>
                <w:numId w:val="23"/>
              </w:numPr>
              <w:spacing w:after="240"/>
              <w:ind w:right="158"/>
              <w:rPr>
                <w:rFonts w:ascii="Times New Roman" w:hAnsi="Times New Roman"/>
              </w:rPr>
            </w:pPr>
            <w:r w:rsidRPr="00707F06">
              <w:t>The following will not be adhered to: “</w:t>
            </w:r>
            <w:r>
              <w:rPr>
                <w:i/>
              </w:rPr>
              <w:t>3.7</w:t>
            </w:r>
            <w:r w:rsidRPr="007867A3">
              <w:rPr>
                <w:i/>
              </w:rPr>
              <w:t xml:space="preserve"> </w:t>
            </w:r>
            <w:proofErr w:type="gramStart"/>
            <w:r w:rsidRPr="007867A3">
              <w:rPr>
                <w:rFonts w:ascii="Times New Roman" w:hAnsi="Times New Roman"/>
              </w:rPr>
              <w:t>Conduct</w:t>
            </w:r>
            <w:proofErr w:type="gramEnd"/>
            <w:r w:rsidRPr="007867A3">
              <w:rPr>
                <w:rFonts w:ascii="Times New Roman" w:hAnsi="Times New Roman"/>
              </w:rPr>
              <w:t xml:space="preserve"> all discussions in a private and quiet setting.</w:t>
            </w:r>
            <w:r>
              <w:rPr>
                <w:rFonts w:ascii="Times New Roman" w:hAnsi="Times New Roman"/>
              </w:rPr>
              <w:t>”  As this survey research is being presented to participants in a group setting, it will not be private.</w:t>
            </w:r>
          </w:p>
          <w:p w14:paraId="36E3B8D4" w14:textId="77777777" w:rsidR="00707F06" w:rsidRPr="00707F06" w:rsidRDefault="00707F06" w:rsidP="006155E5">
            <w:pPr>
              <w:pStyle w:val="ListParagraph"/>
              <w:numPr>
                <w:ilvl w:val="0"/>
                <w:numId w:val="23"/>
              </w:numPr>
              <w:spacing w:after="240"/>
              <w:ind w:right="158"/>
              <w:rPr>
                <w:rFonts w:ascii="Times New Roman" w:hAnsi="Times New Roman"/>
              </w:rPr>
            </w:pPr>
            <w:r w:rsidRPr="00707F06">
              <w:t xml:space="preserve">The following will not be adhered to: </w:t>
            </w:r>
          </w:p>
          <w:p w14:paraId="394DBFE5" w14:textId="77777777" w:rsidR="00707F06" w:rsidRDefault="00707F06" w:rsidP="006155E5">
            <w:pPr>
              <w:pStyle w:val="ListParagraph"/>
              <w:numPr>
                <w:ilvl w:val="1"/>
                <w:numId w:val="23"/>
              </w:numPr>
              <w:spacing w:after="240"/>
              <w:ind w:right="158"/>
              <w:rPr>
                <w:rFonts w:ascii="Times New Roman" w:hAnsi="Times New Roman"/>
              </w:rPr>
            </w:pPr>
            <w:r w:rsidRPr="00707F06">
              <w:t>“</w:t>
            </w:r>
            <w:r>
              <w:t xml:space="preserve">5.3.5 </w:t>
            </w:r>
            <w:r w:rsidRPr="00707F06">
              <w:rPr>
                <w:rFonts w:ascii="Times New Roman" w:hAnsi="Times New Roman"/>
              </w:rPr>
              <w:t>Read the script (or have an interpreter translated the script) with the subject/representative. Explain the details in such a way that the subject/representative understands what it would be like to take part in the research study.</w:t>
            </w:r>
            <w:r>
              <w:rPr>
                <w:rFonts w:ascii="Times New Roman" w:hAnsi="Times New Roman"/>
              </w:rPr>
              <w:t>”</w:t>
            </w:r>
          </w:p>
          <w:p w14:paraId="0ECD0AFF" w14:textId="2E8B002B" w:rsidR="00707F06" w:rsidRPr="00707F06" w:rsidRDefault="00707F06" w:rsidP="006155E5">
            <w:pPr>
              <w:pStyle w:val="ListParagraph"/>
              <w:numPr>
                <w:ilvl w:val="1"/>
                <w:numId w:val="23"/>
              </w:numPr>
              <w:spacing w:after="240"/>
              <w:ind w:right="158"/>
              <w:rPr>
                <w:rFonts w:ascii="Times New Roman" w:hAnsi="Times New Roman"/>
              </w:rPr>
            </w:pPr>
            <w:r w:rsidRPr="00707F06">
              <w:rPr>
                <w:rFonts w:ascii="Times New Roman" w:hAnsi="Times New Roman"/>
              </w:rPr>
              <w:t>“5.7 Ask the subject/representative questions to determine whether all of the following are true, and if not, either continue the explanation or determine that the subject/representative is incapable of consent:</w:t>
            </w:r>
            <w:r>
              <w:rPr>
                <w:rFonts w:ascii="Times New Roman" w:hAnsi="Times New Roman"/>
              </w:rPr>
              <w:t>”</w:t>
            </w:r>
          </w:p>
          <w:p w14:paraId="4ED4F414" w14:textId="685F2100" w:rsidR="00707F06" w:rsidRPr="00707F06" w:rsidRDefault="00707F06" w:rsidP="006155E5">
            <w:pPr>
              <w:pStyle w:val="ListParagraph"/>
              <w:spacing w:after="240"/>
              <w:ind w:right="158"/>
              <w:rPr>
                <w:rFonts w:ascii="Times New Roman" w:hAnsi="Times New Roman"/>
              </w:rPr>
            </w:pPr>
            <w:r>
              <w:rPr>
                <w:rFonts w:ascii="Times New Roman" w:hAnsi="Times New Roman"/>
              </w:rPr>
              <w:t>The reason is that the study is conducted over a website so there is no direct interaction where a person could read the script to the individual.  The information sheet is however presented on the website and the participant is asked to confirm that they consent to participate in the research by clicking a button to enter the survey.</w:t>
            </w:r>
          </w:p>
          <w:p w14:paraId="53B3655C" w14:textId="263C48A7" w:rsidR="000A7A19" w:rsidRPr="008B3EA6" w:rsidRDefault="00707F06" w:rsidP="006155E5">
            <w:pPr>
              <w:pStyle w:val="BlockText"/>
              <w:numPr>
                <w:ilvl w:val="0"/>
                <w:numId w:val="23"/>
              </w:numPr>
              <w:spacing w:before="0" w:after="240"/>
              <w:ind w:right="158"/>
              <w:rPr>
                <w:i w:val="0"/>
              </w:rPr>
            </w:pPr>
            <w:r w:rsidRPr="00707F06">
              <w:rPr>
                <w:i w:val="0"/>
              </w:rPr>
              <w:t>The following will not be adhered to:</w:t>
            </w:r>
            <w:r>
              <w:rPr>
                <w:i w:val="0"/>
              </w:rPr>
              <w:t xml:space="preserve"> “</w:t>
            </w:r>
            <w:r w:rsidRPr="00707F06">
              <w:rPr>
                <w:i w:val="0"/>
              </w:rPr>
              <w:t>5.6</w:t>
            </w:r>
            <w:r>
              <w:rPr>
                <w:i w:val="0"/>
              </w:rPr>
              <w:t xml:space="preserve"> </w:t>
            </w:r>
            <w:r w:rsidRPr="00707F06">
              <w:rPr>
                <w:i w:val="0"/>
              </w:rPr>
              <w:t>Invite and encourage the subject/representative to take the written information home to consider the information and discuss the decision with family members and others before making a decision</w:t>
            </w:r>
            <w:r>
              <w:rPr>
                <w:i w:val="0"/>
              </w:rPr>
              <w:t>.”  The reason for this is that the research is very low risk and should not require the added consultation time in order to determine whether or not they wish to enroll in the study.  Furthermore,</w:t>
            </w:r>
            <w:r w:rsidR="00C82358">
              <w:rPr>
                <w:i w:val="0"/>
              </w:rPr>
              <w:t xml:space="preserve"> the research is a one-time participation where participants do not </w:t>
            </w:r>
            <w:r>
              <w:rPr>
                <w:i w:val="0"/>
              </w:rPr>
              <w:t>returni</w:t>
            </w:r>
            <w:r w:rsidR="00C82358">
              <w:rPr>
                <w:i w:val="0"/>
              </w:rPr>
              <w:t>ng to the site for research procedures in the future.</w:t>
            </w:r>
          </w:p>
        </w:tc>
      </w:tr>
    </w:tbl>
    <w:p w14:paraId="4A8F96CC" w14:textId="77777777" w:rsidR="008B3EA6" w:rsidRDefault="008B3EA6" w:rsidP="006155E5">
      <w:pPr>
        <w:pStyle w:val="BlockText"/>
        <w:spacing w:before="0" w:after="240"/>
        <w:ind w:right="158"/>
        <w:rPr>
          <w:b/>
        </w:rPr>
      </w:pPr>
    </w:p>
    <w:p w14:paraId="46010532" w14:textId="33D5009E" w:rsidR="00D11C9F" w:rsidRDefault="001A22B0" w:rsidP="006155E5">
      <w:pPr>
        <w:pStyle w:val="BlockText"/>
        <w:spacing w:before="0" w:after="240"/>
        <w:ind w:right="158"/>
        <w:rPr>
          <w:b/>
        </w:rPr>
      </w:pPr>
      <w:r w:rsidRPr="001E5DCA">
        <w:rPr>
          <w:b/>
        </w:rPr>
        <w:t>Non-English Speaking Subjects</w:t>
      </w:r>
      <w:r>
        <w:rPr>
          <w:b/>
        </w:rPr>
        <w:t xml:space="preserve"> </w:t>
      </w:r>
    </w:p>
    <w:p w14:paraId="3F7E9AAB" w14:textId="657103A3" w:rsidR="005B1135" w:rsidRPr="00416638" w:rsidRDefault="00965193" w:rsidP="006155E5">
      <w:pPr>
        <w:pStyle w:val="BlockText"/>
        <w:ind w:left="1267" w:right="158" w:hanging="547"/>
      </w:pPr>
      <w:sdt>
        <w:sdtPr>
          <w:rPr>
            <w:rFonts w:ascii="Segoe UI Symbol" w:hAnsi="Segoe UI Symbol" w:cs="Segoe UI Symbol"/>
            <w:b/>
            <w:i w:val="0"/>
          </w:rPr>
          <w:id w:val="1000624321"/>
          <w14:checkbox>
            <w14:checked w14:val="0"/>
            <w14:checkedState w14:val="2612" w14:font="MS Gothic"/>
            <w14:uncheckedState w14:val="2610" w14:font="MS Gothic"/>
          </w14:checkbox>
        </w:sdtPr>
        <w:sdtContent>
          <w:r w:rsidR="005B1135">
            <w:rPr>
              <w:rFonts w:ascii="MS Gothic" w:eastAsia="MS Gothic" w:hAnsi="MS Gothic" w:cs="Segoe UI Symbol" w:hint="eastAsia"/>
              <w:b/>
              <w:i w:val="0"/>
            </w:rPr>
            <w:t>☐</w:t>
          </w:r>
        </w:sdtContent>
      </w:sdt>
      <w:r w:rsidR="005B1135">
        <w:rPr>
          <w:rFonts w:ascii="Segoe UI Symbol" w:hAnsi="Segoe UI Symbol" w:cs="Segoe UI Symbol"/>
          <w:i w:val="0"/>
        </w:rPr>
        <w:tab/>
      </w:r>
      <w:r w:rsidR="005B1135">
        <w:rPr>
          <w:b/>
          <w:i w:val="0"/>
        </w:rPr>
        <w:t xml:space="preserve">N/A:  </w:t>
      </w:r>
      <w:r w:rsidR="005B1135">
        <w:rPr>
          <w:i w:val="0"/>
        </w:rPr>
        <w:t xml:space="preserve">This study will not enroll Non-English speaking subjects.  </w:t>
      </w:r>
      <w:r w:rsidR="005B1135">
        <w:rPr>
          <w:i w:val="0"/>
        </w:rPr>
        <w:br/>
      </w:r>
      <w:r w:rsidR="005B1135">
        <w:t>(Skip to Section 26.8)</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5267E3" w:rsidRPr="009D71AD" w14:paraId="4081A845" w14:textId="77777777" w:rsidTr="00516174">
        <w:trPr>
          <w:gridBefore w:val="1"/>
          <w:wBefore w:w="7" w:type="dxa"/>
        </w:trPr>
        <w:tc>
          <w:tcPr>
            <w:tcW w:w="10260" w:type="dxa"/>
            <w:gridSpan w:val="3"/>
            <w:shd w:val="pct10" w:color="auto" w:fill="auto"/>
          </w:tcPr>
          <w:p w14:paraId="798A6799" w14:textId="77777777" w:rsidR="008E7EC3" w:rsidRPr="008E7EC3" w:rsidRDefault="008E7EC3" w:rsidP="006155E5">
            <w:pPr>
              <w:pStyle w:val="Heading2"/>
              <w:spacing w:before="0" w:after="240"/>
              <w:ind w:right="158"/>
              <w:rPr>
                <w:vanish/>
                <w:specVanish/>
              </w:rPr>
            </w:pPr>
            <w:bookmarkStart w:id="134" w:name="_Toc442166625"/>
            <w:r w:rsidRPr="00CA0CB1">
              <w:t>Indicate w</w:t>
            </w:r>
            <w:r>
              <w:t>hich</w:t>
            </w:r>
            <w:r w:rsidRPr="00CA0CB1">
              <w:t xml:space="preserve"> language(s) other than English</w:t>
            </w:r>
            <w:bookmarkEnd w:id="134"/>
          </w:p>
          <w:p w14:paraId="43705963" w14:textId="4DB54D18" w:rsidR="008E7EC3" w:rsidRDefault="008E7EC3" w:rsidP="006155E5">
            <w:pPr>
              <w:pStyle w:val="BodyItalics"/>
              <w:spacing w:before="0" w:after="240"/>
              <w:ind w:right="158"/>
            </w:pPr>
            <w:r w:rsidRPr="00CA0CB1">
              <w:t xml:space="preserve"> </w:t>
            </w:r>
            <w:proofErr w:type="gramStart"/>
            <w:r w:rsidRPr="00CA0CB1">
              <w:t>are</w:t>
            </w:r>
            <w:proofErr w:type="gramEnd"/>
            <w:r>
              <w:t xml:space="preserve"> likely to be spoken/understood by your prospective study population</w:t>
            </w:r>
            <w:r w:rsidRPr="00CA0CB1">
              <w:t xml:space="preserve"> or </w:t>
            </w:r>
            <w:r>
              <w:t xml:space="preserve">their legally authorized </w:t>
            </w:r>
            <w:r w:rsidRPr="00CA0CB1">
              <w:t>representatives.</w:t>
            </w:r>
          </w:p>
          <w:p w14:paraId="491EDFEF" w14:textId="3F5B7CF1" w:rsidR="005267E3" w:rsidRPr="009D71AD" w:rsidRDefault="008E7EC3" w:rsidP="006155E5">
            <w:pPr>
              <w:pStyle w:val="BodyItalics"/>
              <w:spacing w:before="0" w:after="240"/>
              <w:ind w:right="158"/>
              <w:rPr>
                <w:i/>
              </w:rPr>
            </w:pPr>
            <w:r>
              <w:tab/>
              <w:t xml:space="preserve">NOTE: The response to this section should correspond with your </w:t>
            </w:r>
            <w:r w:rsidRPr="00C733AC">
              <w:t xml:space="preserve">response </w:t>
            </w:r>
            <w:r w:rsidRPr="00E85450">
              <w:t xml:space="preserve">to section </w:t>
            </w:r>
            <w:r w:rsidRPr="00E85450">
              <w:lastRenderedPageBreak/>
              <w:t>6.4 of this</w:t>
            </w:r>
            <w:r>
              <w:t xml:space="preserve"> protocol.</w:t>
            </w:r>
          </w:p>
        </w:tc>
      </w:tr>
      <w:tr w:rsidR="005267E3" w:rsidRPr="00C67A2C" w14:paraId="0619CAE6" w14:textId="77777777" w:rsidTr="00516174">
        <w:trPr>
          <w:gridBefore w:val="1"/>
          <w:wBefore w:w="7" w:type="dxa"/>
        </w:trPr>
        <w:tc>
          <w:tcPr>
            <w:tcW w:w="10260" w:type="dxa"/>
            <w:gridSpan w:val="3"/>
            <w:shd w:val="pct5" w:color="auto" w:fill="auto"/>
          </w:tcPr>
          <w:p w14:paraId="1F4B75BF" w14:textId="77777777" w:rsidR="00121733" w:rsidRDefault="00121733" w:rsidP="006155E5">
            <w:pPr>
              <w:pStyle w:val="BlockText"/>
              <w:spacing w:before="0" w:after="240"/>
              <w:ind w:left="0" w:right="158"/>
              <w:rPr>
                <w:rFonts w:ascii="Arial" w:hAnsi="Arial" w:cs="Arial"/>
                <w:b/>
                <w:i w:val="0"/>
                <w:sz w:val="22"/>
                <w:szCs w:val="22"/>
              </w:rPr>
            </w:pPr>
            <w:r>
              <w:rPr>
                <w:rFonts w:ascii="Arial" w:hAnsi="Arial" w:cs="Arial"/>
                <w:b/>
                <w:i w:val="0"/>
                <w:sz w:val="22"/>
                <w:szCs w:val="22"/>
              </w:rPr>
              <w:lastRenderedPageBreak/>
              <w:t xml:space="preserve">Discussion- </w:t>
            </w:r>
            <w:r w:rsidR="005267E3">
              <w:rPr>
                <w:rFonts w:ascii="Arial" w:hAnsi="Arial" w:cs="Arial"/>
                <w:b/>
                <w:i w:val="0"/>
                <w:sz w:val="22"/>
                <w:szCs w:val="22"/>
              </w:rPr>
              <w:t>Non-English Speaking Subjects</w:t>
            </w:r>
            <w:r w:rsidR="005267E3" w:rsidRPr="000A7A19">
              <w:rPr>
                <w:rFonts w:ascii="Arial" w:hAnsi="Arial" w:cs="Arial"/>
                <w:b/>
                <w:i w:val="0"/>
                <w:sz w:val="22"/>
                <w:szCs w:val="22"/>
              </w:rPr>
              <w:t>.</w:t>
            </w:r>
          </w:p>
          <w:p w14:paraId="1BC23FE4" w14:textId="3DC9CAD0" w:rsidR="005267E3" w:rsidRPr="00C67A2C" w:rsidRDefault="005267E3"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Be sure to </w:t>
            </w:r>
            <w:r w:rsidRPr="00E85450">
              <w:rPr>
                <w:rFonts w:ascii="Arial" w:hAnsi="Arial" w:cs="Arial"/>
                <w:i w:val="0"/>
                <w:sz w:val="22"/>
                <w:szCs w:val="22"/>
              </w:rPr>
              <w:t>look at section 6.4 of</w:t>
            </w:r>
            <w:r>
              <w:rPr>
                <w:rFonts w:ascii="Arial" w:hAnsi="Arial" w:cs="Arial"/>
                <w:i w:val="0"/>
                <w:sz w:val="22"/>
                <w:szCs w:val="22"/>
              </w:rPr>
              <w:t xml:space="preserve"> your protocol to ensure consistency between the two sections.</w:t>
            </w:r>
            <w:r w:rsidR="00847752">
              <w:rPr>
                <w:rFonts w:ascii="Arial" w:hAnsi="Arial" w:cs="Arial"/>
                <w:i w:val="0"/>
                <w:sz w:val="22"/>
                <w:szCs w:val="22"/>
              </w:rPr>
              <w:t xml:space="preserve">  </w:t>
            </w:r>
          </w:p>
        </w:tc>
      </w:tr>
      <w:tr w:rsidR="005267E3" w:rsidRPr="009D71AD" w14:paraId="35250C14" w14:textId="77777777" w:rsidTr="00516174">
        <w:tc>
          <w:tcPr>
            <w:tcW w:w="457" w:type="dxa"/>
            <w:gridSpan w:val="2"/>
          </w:tcPr>
          <w:p w14:paraId="26898E75" w14:textId="77777777" w:rsidR="005267E3" w:rsidRPr="009D71AD" w:rsidRDefault="005267E3" w:rsidP="006155E5">
            <w:pPr>
              <w:pStyle w:val="BlockText"/>
              <w:spacing w:before="0" w:after="240"/>
              <w:ind w:left="0" w:right="158"/>
              <w:rPr>
                <w:b/>
                <w:i w:val="0"/>
              </w:rPr>
            </w:pPr>
            <w:r w:rsidRPr="009D71AD">
              <w:rPr>
                <w:b/>
                <w:i w:val="0"/>
              </w:rPr>
              <w:t>A</w:t>
            </w:r>
          </w:p>
        </w:tc>
        <w:tc>
          <w:tcPr>
            <w:tcW w:w="9810" w:type="dxa"/>
            <w:gridSpan w:val="2"/>
          </w:tcPr>
          <w:p w14:paraId="062ADB20" w14:textId="77777777" w:rsidR="005267E3" w:rsidRPr="009D71AD" w:rsidRDefault="005267E3"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8E7EC3" w:rsidRPr="007008DA" w14:paraId="514C5CA2" w14:textId="77777777" w:rsidTr="00516174">
        <w:trPr>
          <w:gridBefore w:val="2"/>
          <w:wBefore w:w="457" w:type="dxa"/>
        </w:trPr>
        <w:tc>
          <w:tcPr>
            <w:tcW w:w="540" w:type="dxa"/>
          </w:tcPr>
          <w:p w14:paraId="694D309B" w14:textId="5703BC6F" w:rsidR="008E7EC3" w:rsidRDefault="008E7EC3" w:rsidP="006155E5">
            <w:pPr>
              <w:pStyle w:val="BlockText"/>
              <w:spacing w:before="0" w:after="240"/>
              <w:ind w:left="0" w:right="158"/>
              <w:rPr>
                <w:i w:val="0"/>
              </w:rPr>
            </w:pPr>
            <w:r>
              <w:rPr>
                <w:i w:val="0"/>
              </w:rPr>
              <w:t>1</w:t>
            </w:r>
          </w:p>
        </w:tc>
        <w:tc>
          <w:tcPr>
            <w:tcW w:w="9270" w:type="dxa"/>
          </w:tcPr>
          <w:p w14:paraId="514EA63D" w14:textId="3854AA51" w:rsidR="008E7EC3" w:rsidRPr="007008DA" w:rsidRDefault="008E7EC3" w:rsidP="006155E5">
            <w:pPr>
              <w:pStyle w:val="BlockText"/>
              <w:spacing w:before="0" w:after="240"/>
              <w:ind w:left="0" w:right="158"/>
              <w:rPr>
                <w:i w:val="0"/>
              </w:rPr>
            </w:pPr>
            <w:r>
              <w:rPr>
                <w:b/>
                <w:i w:val="0"/>
              </w:rPr>
              <w:t>English Only</w:t>
            </w:r>
            <w:r w:rsidRPr="009731E9">
              <w:rPr>
                <w:b/>
                <w:i w:val="0"/>
              </w:rPr>
              <w:t xml:space="preserve">. </w:t>
            </w:r>
            <w:r>
              <w:rPr>
                <w:i w:val="0"/>
              </w:rPr>
              <w:t>All prospective subjects are expected to be able to speak English sufficiently so that English will be the only language used for consent and research procedures.</w:t>
            </w:r>
          </w:p>
        </w:tc>
      </w:tr>
      <w:tr w:rsidR="008E7EC3" w:rsidRPr="00F74DD9" w14:paraId="083844B1" w14:textId="77777777" w:rsidTr="00516174">
        <w:trPr>
          <w:trHeight w:val="451"/>
        </w:trPr>
        <w:tc>
          <w:tcPr>
            <w:tcW w:w="457" w:type="dxa"/>
            <w:gridSpan w:val="2"/>
          </w:tcPr>
          <w:p w14:paraId="798A90F5" w14:textId="77777777" w:rsidR="008E7EC3" w:rsidRPr="009D71AD" w:rsidRDefault="008E7EC3" w:rsidP="006155E5">
            <w:pPr>
              <w:pStyle w:val="BlockText"/>
              <w:spacing w:before="0" w:after="240"/>
              <w:ind w:left="0" w:right="158"/>
              <w:rPr>
                <w:b/>
                <w:i w:val="0"/>
              </w:rPr>
            </w:pPr>
            <w:r w:rsidRPr="009D71AD">
              <w:rPr>
                <w:b/>
                <w:i w:val="0"/>
              </w:rPr>
              <w:t>B</w:t>
            </w:r>
          </w:p>
        </w:tc>
        <w:tc>
          <w:tcPr>
            <w:tcW w:w="9810" w:type="dxa"/>
            <w:gridSpan w:val="2"/>
          </w:tcPr>
          <w:p w14:paraId="53E80C9A" w14:textId="3FEA8C64" w:rsidR="008E7EC3" w:rsidRPr="00847752" w:rsidRDefault="008E7EC3" w:rsidP="006155E5">
            <w:pPr>
              <w:pStyle w:val="BlockText"/>
              <w:spacing w:before="0" w:after="240"/>
              <w:ind w:left="0" w:right="158"/>
              <w:rPr>
                <w:i w:val="0"/>
              </w:rPr>
            </w:pPr>
            <w:r>
              <w:rPr>
                <w:rFonts w:ascii="Arial" w:hAnsi="Arial" w:cs="Arial"/>
                <w:b/>
                <w:i w:val="0"/>
                <w:sz w:val="22"/>
                <w:szCs w:val="22"/>
              </w:rPr>
              <w:t>Non-English Speaking Subjects</w:t>
            </w:r>
            <w:r w:rsidRPr="009731E9">
              <w:rPr>
                <w:b/>
                <w:i w:val="0"/>
              </w:rPr>
              <w:t xml:space="preserve">. </w:t>
            </w:r>
            <w:r>
              <w:rPr>
                <w:b/>
                <w:i w:val="0"/>
              </w:rPr>
              <w:t xml:space="preserve"> </w:t>
            </w:r>
            <w:r>
              <w:rPr>
                <w:i w:val="0"/>
              </w:rPr>
              <w:t xml:space="preserve">Address this in two statements usually.  First state any other languages you expect to encounter, and then state whether or not the people who speak these languages also speak sufficient English to be able to consent and participate in the study in English. </w:t>
            </w:r>
          </w:p>
        </w:tc>
      </w:tr>
      <w:tr w:rsidR="008E7EC3" w:rsidRPr="007008DA" w14:paraId="555166D0" w14:textId="77777777" w:rsidTr="00516174">
        <w:trPr>
          <w:gridBefore w:val="2"/>
          <w:wBefore w:w="457" w:type="dxa"/>
        </w:trPr>
        <w:tc>
          <w:tcPr>
            <w:tcW w:w="540" w:type="dxa"/>
          </w:tcPr>
          <w:p w14:paraId="71AFFE7C" w14:textId="281D106A" w:rsidR="008E7EC3" w:rsidRDefault="008E7EC3" w:rsidP="006155E5">
            <w:pPr>
              <w:pStyle w:val="BlockText"/>
              <w:spacing w:before="0" w:after="240"/>
              <w:ind w:left="0" w:right="158"/>
              <w:rPr>
                <w:i w:val="0"/>
              </w:rPr>
            </w:pPr>
            <w:r>
              <w:rPr>
                <w:i w:val="0"/>
              </w:rPr>
              <w:t>1</w:t>
            </w:r>
          </w:p>
        </w:tc>
        <w:tc>
          <w:tcPr>
            <w:tcW w:w="9270" w:type="dxa"/>
          </w:tcPr>
          <w:p w14:paraId="07C2C021" w14:textId="10C4516A" w:rsidR="008E7EC3" w:rsidRPr="007008DA" w:rsidRDefault="008E7EC3" w:rsidP="006155E5">
            <w:pPr>
              <w:pStyle w:val="BlockText"/>
              <w:spacing w:before="0" w:after="240"/>
              <w:ind w:left="0" w:right="158"/>
              <w:rPr>
                <w:i w:val="0"/>
              </w:rPr>
            </w:pPr>
            <w:r>
              <w:rPr>
                <w:b/>
                <w:i w:val="0"/>
              </w:rPr>
              <w:t>Consent only in other than English</w:t>
            </w:r>
            <w:r w:rsidRPr="00825A39">
              <w:rPr>
                <w:b/>
                <w:i w:val="0"/>
              </w:rPr>
              <w:t>.</w:t>
            </w:r>
            <w:r>
              <w:rPr>
                <w:i w:val="0"/>
              </w:rPr>
              <w:t xml:space="preserve">  While some participants may speak second languages, their primary language will be Mandarin Chinese</w:t>
            </w:r>
            <w:r w:rsidRPr="000A7A19">
              <w:rPr>
                <w:i w:val="0"/>
              </w:rPr>
              <w:t>.</w:t>
            </w:r>
            <w:r>
              <w:rPr>
                <w:i w:val="0"/>
              </w:rPr>
              <w:t xml:space="preserve">  Therefore the language that consent and research procedures are conducted in will be Mandarin Chinese.</w:t>
            </w:r>
          </w:p>
        </w:tc>
      </w:tr>
      <w:tr w:rsidR="008E7EC3" w:rsidRPr="007008DA" w14:paraId="5A964532" w14:textId="77777777" w:rsidTr="00516174">
        <w:trPr>
          <w:gridBefore w:val="2"/>
          <w:wBefore w:w="457" w:type="dxa"/>
        </w:trPr>
        <w:tc>
          <w:tcPr>
            <w:tcW w:w="540" w:type="dxa"/>
          </w:tcPr>
          <w:p w14:paraId="2EE21593" w14:textId="17067E34" w:rsidR="008E7EC3" w:rsidRDefault="008E7EC3" w:rsidP="006155E5">
            <w:pPr>
              <w:pStyle w:val="BlockText"/>
              <w:spacing w:before="0" w:after="240"/>
              <w:ind w:left="0" w:right="158"/>
              <w:rPr>
                <w:i w:val="0"/>
              </w:rPr>
            </w:pPr>
            <w:r>
              <w:rPr>
                <w:i w:val="0"/>
              </w:rPr>
              <w:t>2</w:t>
            </w:r>
          </w:p>
        </w:tc>
        <w:tc>
          <w:tcPr>
            <w:tcW w:w="9270" w:type="dxa"/>
          </w:tcPr>
          <w:p w14:paraId="79194C6F" w14:textId="2CA82077" w:rsidR="008E7EC3" w:rsidRPr="007008DA" w:rsidRDefault="008E7EC3" w:rsidP="006155E5">
            <w:pPr>
              <w:pStyle w:val="BlockText"/>
              <w:spacing w:before="0" w:after="240"/>
              <w:ind w:left="0" w:right="158"/>
              <w:rPr>
                <w:i w:val="0"/>
              </w:rPr>
            </w:pPr>
            <w:r>
              <w:rPr>
                <w:b/>
                <w:i w:val="0"/>
              </w:rPr>
              <w:t>Consent only in English</w:t>
            </w:r>
            <w:r w:rsidRPr="00825A39">
              <w:rPr>
                <w:b/>
                <w:i w:val="0"/>
              </w:rPr>
              <w:t>.</w:t>
            </w:r>
            <w:r>
              <w:rPr>
                <w:i w:val="0"/>
              </w:rPr>
              <w:t xml:space="preserve">  While some participants may speak second languages and for some participants their primary language will not be English, it is expected that all participants speak sufficient English to be able to consent and participate in the research procedures in English because…</w:t>
            </w:r>
          </w:p>
        </w:tc>
      </w:tr>
      <w:tr w:rsidR="008E7EC3" w:rsidRPr="007008DA" w14:paraId="0DE76FA6" w14:textId="77777777" w:rsidTr="00516174">
        <w:tblPrEx>
          <w:tblCellMar>
            <w:top w:w="0" w:type="dxa"/>
            <w:left w:w="108" w:type="dxa"/>
            <w:bottom w:w="0" w:type="dxa"/>
            <w:right w:w="108" w:type="dxa"/>
          </w:tblCellMar>
        </w:tblPrEx>
        <w:trPr>
          <w:gridBefore w:val="2"/>
          <w:wBefore w:w="457" w:type="dxa"/>
        </w:trPr>
        <w:tc>
          <w:tcPr>
            <w:tcW w:w="540" w:type="dxa"/>
          </w:tcPr>
          <w:p w14:paraId="3C267D24" w14:textId="77777777" w:rsidR="008E7EC3" w:rsidRDefault="008E7EC3" w:rsidP="006155E5">
            <w:pPr>
              <w:pStyle w:val="BlockText"/>
              <w:spacing w:before="0" w:after="240"/>
              <w:ind w:left="0" w:right="158"/>
              <w:rPr>
                <w:i w:val="0"/>
              </w:rPr>
            </w:pPr>
            <w:r>
              <w:rPr>
                <w:i w:val="0"/>
              </w:rPr>
              <w:t>3</w:t>
            </w:r>
          </w:p>
        </w:tc>
        <w:tc>
          <w:tcPr>
            <w:tcW w:w="9270" w:type="dxa"/>
          </w:tcPr>
          <w:p w14:paraId="2B9BAA77" w14:textId="44D560FA" w:rsidR="008E7EC3" w:rsidRPr="007008DA" w:rsidRDefault="008E7EC3" w:rsidP="006155E5">
            <w:pPr>
              <w:pStyle w:val="BlockText"/>
              <w:spacing w:before="0" w:after="240"/>
              <w:ind w:left="0" w:right="158"/>
              <w:rPr>
                <w:i w:val="0"/>
              </w:rPr>
            </w:pPr>
            <w:r>
              <w:rPr>
                <w:b/>
                <w:i w:val="0"/>
              </w:rPr>
              <w:t>Consent in English and Spanish</w:t>
            </w:r>
            <w:r w:rsidRPr="00825A39">
              <w:rPr>
                <w:b/>
                <w:i w:val="0"/>
              </w:rPr>
              <w:t>.</w:t>
            </w:r>
            <w:r>
              <w:rPr>
                <w:i w:val="0"/>
              </w:rPr>
              <w:t xml:space="preserve">  While some participants may speak second languages and for some participants their primary language will not be English, it is expected that primary language for the majority of persons who do not speak sufficient English to be able to consent to participation in English is Spanish because…</w:t>
            </w:r>
          </w:p>
        </w:tc>
      </w:tr>
    </w:tbl>
    <w:p w14:paraId="3230FBB0" w14:textId="62EAF86C" w:rsidR="001A22B0" w:rsidRDefault="001A22B0"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4230EF" w:rsidRPr="009D71AD" w14:paraId="65A197B9" w14:textId="77777777" w:rsidTr="00516174">
        <w:trPr>
          <w:gridBefore w:val="1"/>
          <w:wBefore w:w="7" w:type="dxa"/>
        </w:trPr>
        <w:tc>
          <w:tcPr>
            <w:tcW w:w="10260" w:type="dxa"/>
            <w:gridSpan w:val="3"/>
            <w:shd w:val="pct10" w:color="auto" w:fill="auto"/>
          </w:tcPr>
          <w:p w14:paraId="22884722" w14:textId="77777777" w:rsidR="008E7EC3" w:rsidRPr="008E7EC3" w:rsidRDefault="008E7EC3" w:rsidP="006155E5">
            <w:pPr>
              <w:pStyle w:val="Heading2"/>
              <w:spacing w:before="0" w:after="240"/>
              <w:ind w:right="158"/>
              <w:rPr>
                <w:vanish/>
                <w:specVanish/>
              </w:rPr>
            </w:pPr>
            <w:bookmarkStart w:id="135" w:name="_Toc442166626"/>
            <w:r w:rsidRPr="008E7EC3">
              <w:t>If subjects who do not speak English will be enrolled</w:t>
            </w:r>
            <w:bookmarkEnd w:id="135"/>
          </w:p>
          <w:p w14:paraId="55C4E656" w14:textId="77777777" w:rsidR="004230EF" w:rsidRDefault="008E7EC3" w:rsidP="006155E5">
            <w:pPr>
              <w:pStyle w:val="BodyItalics"/>
              <w:spacing w:before="0" w:after="240"/>
              <w:ind w:right="158"/>
            </w:pPr>
            <w:r w:rsidRPr="008E7EC3">
              <w:t>, describe the process to ensure that the oral and written information provided to those subjects will be in that language. Indicate the language that will be used by those obtaining consent.</w:t>
            </w:r>
          </w:p>
          <w:p w14:paraId="30FFEFDC" w14:textId="226D8D73" w:rsidR="005B1135" w:rsidRPr="008E7EC3" w:rsidRDefault="005B1135" w:rsidP="006155E5">
            <w:pPr>
              <w:pStyle w:val="BodyItalics"/>
              <w:spacing w:before="0" w:after="240"/>
              <w:ind w:right="158" w:firstLine="0"/>
            </w:pPr>
            <w:r w:rsidRPr="005B1135">
              <w:t>NOTE:  Guidance is provided on “SOP:  Informed Consent Process for Research (HRP-090).”</w:t>
            </w:r>
          </w:p>
        </w:tc>
      </w:tr>
      <w:tr w:rsidR="004230EF" w:rsidRPr="00C67A2C" w14:paraId="4103E801" w14:textId="77777777" w:rsidTr="00516174">
        <w:trPr>
          <w:gridBefore w:val="1"/>
          <w:wBefore w:w="7" w:type="dxa"/>
        </w:trPr>
        <w:tc>
          <w:tcPr>
            <w:tcW w:w="10260" w:type="dxa"/>
            <w:gridSpan w:val="3"/>
            <w:shd w:val="pct5" w:color="auto" w:fill="auto"/>
          </w:tcPr>
          <w:p w14:paraId="37BFBCB3" w14:textId="77777777" w:rsidR="00121733" w:rsidRDefault="00121733" w:rsidP="006155E5">
            <w:pPr>
              <w:pStyle w:val="BlockText"/>
              <w:spacing w:before="0" w:after="240"/>
              <w:ind w:left="0" w:right="158"/>
              <w:rPr>
                <w:rFonts w:ascii="Arial" w:hAnsi="Arial" w:cs="Arial"/>
                <w:b/>
                <w:i w:val="0"/>
                <w:sz w:val="22"/>
                <w:szCs w:val="22"/>
              </w:rPr>
            </w:pPr>
            <w:r>
              <w:rPr>
                <w:rFonts w:ascii="Arial" w:hAnsi="Arial" w:cs="Arial"/>
                <w:b/>
                <w:i w:val="0"/>
                <w:sz w:val="22"/>
                <w:szCs w:val="22"/>
              </w:rPr>
              <w:lastRenderedPageBreak/>
              <w:t xml:space="preserve">Discussion- </w:t>
            </w:r>
            <w:r w:rsidR="004230EF">
              <w:rPr>
                <w:rFonts w:ascii="Arial" w:hAnsi="Arial" w:cs="Arial"/>
                <w:b/>
                <w:i w:val="0"/>
                <w:sz w:val="22"/>
                <w:szCs w:val="22"/>
              </w:rPr>
              <w:t>Procedures for Non-English Speaking Subjects</w:t>
            </w:r>
            <w:r w:rsidR="004230EF" w:rsidRPr="000A7A19">
              <w:rPr>
                <w:rFonts w:ascii="Arial" w:hAnsi="Arial" w:cs="Arial"/>
                <w:b/>
                <w:i w:val="0"/>
                <w:sz w:val="22"/>
                <w:szCs w:val="22"/>
              </w:rPr>
              <w:t>.</w:t>
            </w:r>
          </w:p>
          <w:p w14:paraId="03467505" w14:textId="0F9F4F21" w:rsidR="004230EF" w:rsidRPr="00C67A2C" w:rsidRDefault="004230EF" w:rsidP="006155E5">
            <w:pPr>
              <w:pStyle w:val="BlockText"/>
              <w:spacing w:before="0" w:after="240"/>
              <w:ind w:left="0" w:right="158"/>
              <w:rPr>
                <w:rFonts w:ascii="Arial" w:hAnsi="Arial" w:cs="Arial"/>
                <w:i w:val="0"/>
                <w:sz w:val="22"/>
                <w:szCs w:val="22"/>
              </w:rPr>
            </w:pPr>
            <w:r>
              <w:rPr>
                <w:rFonts w:ascii="Arial" w:hAnsi="Arial" w:cs="Arial"/>
                <w:i w:val="0"/>
                <w:sz w:val="22"/>
                <w:szCs w:val="22"/>
              </w:rPr>
              <w:t>Be su</w:t>
            </w:r>
            <w:r w:rsidR="00FA4042">
              <w:rPr>
                <w:rFonts w:ascii="Arial" w:hAnsi="Arial" w:cs="Arial"/>
                <w:i w:val="0"/>
                <w:sz w:val="22"/>
                <w:szCs w:val="22"/>
              </w:rPr>
              <w:t>re to look at section 6.4 and 26</w:t>
            </w:r>
            <w:r>
              <w:rPr>
                <w:rFonts w:ascii="Arial" w:hAnsi="Arial" w:cs="Arial"/>
                <w:i w:val="0"/>
                <w:sz w:val="22"/>
                <w:szCs w:val="22"/>
              </w:rPr>
              <w:t>.</w:t>
            </w:r>
            <w:r w:rsidR="00FA4042">
              <w:rPr>
                <w:rFonts w:ascii="Arial" w:hAnsi="Arial" w:cs="Arial"/>
                <w:i w:val="0"/>
                <w:sz w:val="22"/>
                <w:szCs w:val="22"/>
              </w:rPr>
              <w:t>6</w:t>
            </w:r>
            <w:r>
              <w:rPr>
                <w:rFonts w:ascii="Arial" w:hAnsi="Arial" w:cs="Arial"/>
                <w:i w:val="0"/>
                <w:sz w:val="22"/>
                <w:szCs w:val="22"/>
              </w:rPr>
              <w:t xml:space="preserve"> of your protocol to ensure consistency between the sections.  </w:t>
            </w:r>
          </w:p>
        </w:tc>
      </w:tr>
      <w:tr w:rsidR="004230EF" w:rsidRPr="009D71AD" w14:paraId="767BB01B" w14:textId="77777777" w:rsidTr="00516174">
        <w:tc>
          <w:tcPr>
            <w:tcW w:w="457" w:type="dxa"/>
            <w:gridSpan w:val="2"/>
          </w:tcPr>
          <w:p w14:paraId="4DE84821" w14:textId="77777777" w:rsidR="004230EF" w:rsidRPr="009D71AD" w:rsidRDefault="004230EF" w:rsidP="006155E5">
            <w:pPr>
              <w:pStyle w:val="BlockText"/>
              <w:spacing w:before="0" w:after="240"/>
              <w:ind w:left="0" w:right="158"/>
              <w:rPr>
                <w:b/>
                <w:i w:val="0"/>
              </w:rPr>
            </w:pPr>
            <w:r w:rsidRPr="009D71AD">
              <w:rPr>
                <w:b/>
                <w:i w:val="0"/>
              </w:rPr>
              <w:t>A</w:t>
            </w:r>
          </w:p>
        </w:tc>
        <w:tc>
          <w:tcPr>
            <w:tcW w:w="9810" w:type="dxa"/>
            <w:gridSpan w:val="2"/>
          </w:tcPr>
          <w:p w14:paraId="6323FBB1" w14:textId="77777777" w:rsidR="004230EF" w:rsidRPr="009D71AD" w:rsidRDefault="004230EF"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4230EF" w:rsidRPr="007008DA" w14:paraId="04410087" w14:textId="77777777" w:rsidTr="00516174">
        <w:trPr>
          <w:gridBefore w:val="2"/>
          <w:wBefore w:w="457" w:type="dxa"/>
        </w:trPr>
        <w:tc>
          <w:tcPr>
            <w:tcW w:w="540" w:type="dxa"/>
          </w:tcPr>
          <w:p w14:paraId="021FF0DA" w14:textId="62F940AD" w:rsidR="004230EF" w:rsidRDefault="00457C45" w:rsidP="006155E5">
            <w:pPr>
              <w:pStyle w:val="BlockText"/>
              <w:spacing w:before="0" w:after="240"/>
              <w:ind w:left="0" w:right="158"/>
              <w:rPr>
                <w:i w:val="0"/>
              </w:rPr>
            </w:pPr>
            <w:r>
              <w:rPr>
                <w:i w:val="0"/>
              </w:rPr>
              <w:t>1</w:t>
            </w:r>
          </w:p>
        </w:tc>
        <w:tc>
          <w:tcPr>
            <w:tcW w:w="9270" w:type="dxa"/>
          </w:tcPr>
          <w:p w14:paraId="1E678409" w14:textId="2036F256" w:rsidR="004230EF" w:rsidRPr="007008DA" w:rsidRDefault="004230EF" w:rsidP="006155E5">
            <w:pPr>
              <w:pStyle w:val="BlockText"/>
              <w:spacing w:before="0" w:after="240"/>
              <w:ind w:left="0" w:right="158"/>
              <w:rPr>
                <w:i w:val="0"/>
              </w:rPr>
            </w:pPr>
            <w:r>
              <w:rPr>
                <w:b/>
                <w:i w:val="0"/>
              </w:rPr>
              <w:t>English Only</w:t>
            </w:r>
            <w:r w:rsidRPr="009731E9">
              <w:rPr>
                <w:b/>
                <w:i w:val="0"/>
              </w:rPr>
              <w:t xml:space="preserve">. </w:t>
            </w:r>
            <w:r>
              <w:rPr>
                <w:i w:val="0"/>
              </w:rPr>
              <w:t>All prospective subjects are expected to be able to speak English sufficiently so that English will be the only language used for consent and research procedures.</w:t>
            </w:r>
          </w:p>
        </w:tc>
      </w:tr>
      <w:tr w:rsidR="004230EF" w:rsidRPr="00F74DD9" w14:paraId="7A008327" w14:textId="77777777" w:rsidTr="00516174">
        <w:trPr>
          <w:trHeight w:val="451"/>
        </w:trPr>
        <w:tc>
          <w:tcPr>
            <w:tcW w:w="457" w:type="dxa"/>
            <w:gridSpan w:val="2"/>
          </w:tcPr>
          <w:p w14:paraId="4CBDE873" w14:textId="77777777" w:rsidR="004230EF" w:rsidRPr="009D71AD" w:rsidRDefault="004230EF" w:rsidP="006155E5">
            <w:pPr>
              <w:pStyle w:val="BlockText"/>
              <w:spacing w:before="0" w:after="240"/>
              <w:ind w:left="0" w:right="158"/>
              <w:rPr>
                <w:b/>
                <w:i w:val="0"/>
              </w:rPr>
            </w:pPr>
            <w:r w:rsidRPr="009D71AD">
              <w:rPr>
                <w:b/>
                <w:i w:val="0"/>
              </w:rPr>
              <w:t>B</w:t>
            </w:r>
          </w:p>
        </w:tc>
        <w:tc>
          <w:tcPr>
            <w:tcW w:w="9810" w:type="dxa"/>
            <w:gridSpan w:val="2"/>
          </w:tcPr>
          <w:p w14:paraId="2C8B6077" w14:textId="76FB813D" w:rsidR="004230EF" w:rsidRPr="004230EF" w:rsidRDefault="004230EF" w:rsidP="006155E5">
            <w:pPr>
              <w:pStyle w:val="BlockText"/>
              <w:spacing w:before="0" w:after="240"/>
              <w:ind w:left="0" w:right="158"/>
              <w:rPr>
                <w:i w:val="0"/>
              </w:rPr>
            </w:pPr>
            <w:r>
              <w:rPr>
                <w:rFonts w:ascii="Arial" w:hAnsi="Arial" w:cs="Arial"/>
                <w:b/>
                <w:i w:val="0"/>
                <w:sz w:val="22"/>
                <w:szCs w:val="22"/>
              </w:rPr>
              <w:t>Procedures for Non-English Speaking Subjects</w:t>
            </w:r>
            <w:r w:rsidRPr="009731E9">
              <w:rPr>
                <w:b/>
                <w:i w:val="0"/>
              </w:rPr>
              <w:t xml:space="preserve">. </w:t>
            </w:r>
            <w:r>
              <w:rPr>
                <w:b/>
                <w:i w:val="0"/>
              </w:rPr>
              <w:t xml:space="preserve"> </w:t>
            </w:r>
          </w:p>
        </w:tc>
      </w:tr>
      <w:tr w:rsidR="004230EF" w:rsidRPr="007008DA" w14:paraId="5F692695" w14:textId="77777777" w:rsidTr="00516174">
        <w:trPr>
          <w:gridBefore w:val="2"/>
          <w:wBefore w:w="457" w:type="dxa"/>
        </w:trPr>
        <w:tc>
          <w:tcPr>
            <w:tcW w:w="540" w:type="dxa"/>
          </w:tcPr>
          <w:p w14:paraId="00B46BC7" w14:textId="36ECF912" w:rsidR="004230EF" w:rsidRDefault="00457C45" w:rsidP="006155E5">
            <w:pPr>
              <w:pStyle w:val="BlockText"/>
              <w:spacing w:before="0" w:after="240"/>
              <w:ind w:left="0" w:right="158"/>
              <w:rPr>
                <w:i w:val="0"/>
              </w:rPr>
            </w:pPr>
            <w:r>
              <w:rPr>
                <w:i w:val="0"/>
              </w:rPr>
              <w:t>1</w:t>
            </w:r>
          </w:p>
        </w:tc>
        <w:tc>
          <w:tcPr>
            <w:tcW w:w="9270" w:type="dxa"/>
          </w:tcPr>
          <w:p w14:paraId="41B3B3D5" w14:textId="38142BCC" w:rsidR="004230EF" w:rsidRDefault="001A5728" w:rsidP="006155E5">
            <w:pPr>
              <w:pStyle w:val="BlockText"/>
              <w:spacing w:before="0" w:after="240"/>
              <w:ind w:left="0" w:right="158"/>
              <w:rPr>
                <w:i w:val="0"/>
              </w:rPr>
            </w:pPr>
            <w:r>
              <w:rPr>
                <w:b/>
                <w:i w:val="0"/>
              </w:rPr>
              <w:t>Procedures for Non-English</w:t>
            </w:r>
            <w:r w:rsidR="00EE3F75">
              <w:rPr>
                <w:b/>
                <w:i w:val="0"/>
              </w:rPr>
              <w:t xml:space="preserve"> Speaking Subjects</w:t>
            </w:r>
            <w:r w:rsidR="004230EF" w:rsidRPr="00825A39">
              <w:rPr>
                <w:b/>
                <w:i w:val="0"/>
              </w:rPr>
              <w:t>.</w:t>
            </w:r>
            <w:r w:rsidR="004230EF">
              <w:rPr>
                <w:i w:val="0"/>
              </w:rPr>
              <w:t xml:space="preserve">  </w:t>
            </w:r>
          </w:p>
          <w:p w14:paraId="70CB7697" w14:textId="6249EFAF" w:rsidR="000B4343" w:rsidRDefault="000B4343" w:rsidP="006155E5">
            <w:pPr>
              <w:pStyle w:val="BlockText"/>
              <w:spacing w:before="0" w:after="240"/>
              <w:ind w:left="0" w:right="158"/>
              <w:rPr>
                <w:i w:val="0"/>
              </w:rPr>
            </w:pPr>
            <w:r>
              <w:rPr>
                <w:i w:val="0"/>
              </w:rPr>
              <w:t>For each language other than English that will be used to conduct the consent and research process, state the following:</w:t>
            </w:r>
          </w:p>
          <w:p w14:paraId="0FEC9DD3" w14:textId="77777777" w:rsidR="000B4343" w:rsidRDefault="000B4343" w:rsidP="006155E5">
            <w:pPr>
              <w:pStyle w:val="BlockText"/>
              <w:spacing w:before="0" w:after="240"/>
              <w:ind w:left="0" w:right="158"/>
              <w:rPr>
                <w:i w:val="0"/>
              </w:rPr>
            </w:pPr>
          </w:p>
          <w:p w14:paraId="497CFA45" w14:textId="10F8C93A" w:rsidR="000B4343" w:rsidRDefault="000B4343" w:rsidP="006155E5">
            <w:pPr>
              <w:pStyle w:val="BlockText"/>
              <w:numPr>
                <w:ilvl w:val="0"/>
                <w:numId w:val="23"/>
              </w:numPr>
              <w:spacing w:before="0" w:after="240"/>
              <w:ind w:right="158"/>
              <w:rPr>
                <w:i w:val="0"/>
              </w:rPr>
            </w:pPr>
            <w:r>
              <w:rPr>
                <w:i w:val="0"/>
              </w:rPr>
              <w:t>State the language that will be used for consent.</w:t>
            </w:r>
          </w:p>
          <w:p w14:paraId="2FCD87DF" w14:textId="334C7649" w:rsidR="000B4343" w:rsidRDefault="000B4343" w:rsidP="006155E5">
            <w:pPr>
              <w:pStyle w:val="BlockText"/>
              <w:numPr>
                <w:ilvl w:val="0"/>
                <w:numId w:val="23"/>
              </w:numPr>
              <w:spacing w:before="0" w:after="240"/>
              <w:ind w:right="158"/>
              <w:rPr>
                <w:i w:val="0"/>
              </w:rPr>
            </w:pPr>
            <w:r>
              <w:rPr>
                <w:i w:val="0"/>
              </w:rPr>
              <w:t>State how written information has been/will be translated into the written language of the participant.</w:t>
            </w:r>
          </w:p>
          <w:p w14:paraId="60FB5520" w14:textId="222F292C" w:rsidR="000B4343" w:rsidRDefault="000B4343" w:rsidP="006155E5">
            <w:pPr>
              <w:pStyle w:val="BlockText"/>
              <w:numPr>
                <w:ilvl w:val="0"/>
                <w:numId w:val="23"/>
              </w:numPr>
              <w:spacing w:before="0" w:after="240"/>
              <w:ind w:right="158"/>
              <w:rPr>
                <w:i w:val="0"/>
              </w:rPr>
            </w:pPr>
            <w:r>
              <w:rPr>
                <w:i w:val="0"/>
              </w:rPr>
              <w:t>State how verbal information will be exchanged with the participant in their language (keep in mind that in order to answer a participant’s questions, you must be able to understand the question).</w:t>
            </w:r>
          </w:p>
          <w:p w14:paraId="17629B8C" w14:textId="0EFB27DC" w:rsidR="000B4343" w:rsidRDefault="000B4343" w:rsidP="006155E5">
            <w:pPr>
              <w:pStyle w:val="BlockText"/>
              <w:numPr>
                <w:ilvl w:val="0"/>
                <w:numId w:val="23"/>
              </w:numPr>
              <w:spacing w:before="0" w:after="240"/>
              <w:ind w:right="158"/>
              <w:rPr>
                <w:i w:val="0"/>
              </w:rPr>
            </w:pPr>
            <w:r>
              <w:rPr>
                <w:i w:val="0"/>
              </w:rPr>
              <w:t xml:space="preserve">State the </w:t>
            </w:r>
            <w:r w:rsidR="00E43354">
              <w:rPr>
                <w:i w:val="0"/>
              </w:rPr>
              <w:t xml:space="preserve">reason that </w:t>
            </w:r>
            <w:r w:rsidR="001A5728">
              <w:rPr>
                <w:i w:val="0"/>
              </w:rPr>
              <w:t>the IRB</w:t>
            </w:r>
            <w:r w:rsidR="00E43354">
              <w:rPr>
                <w:i w:val="0"/>
              </w:rPr>
              <w:t xml:space="preserve"> should accept that translations are adequate for example:</w:t>
            </w:r>
          </w:p>
          <w:p w14:paraId="6A3DE5FA" w14:textId="74D2A4A4" w:rsidR="001A5728" w:rsidRDefault="001A5728" w:rsidP="006155E5">
            <w:pPr>
              <w:pStyle w:val="BlockText"/>
              <w:numPr>
                <w:ilvl w:val="1"/>
                <w:numId w:val="23"/>
              </w:numPr>
              <w:spacing w:before="0" w:after="240"/>
              <w:ind w:right="158"/>
              <w:rPr>
                <w:i w:val="0"/>
              </w:rPr>
            </w:pPr>
            <w:r>
              <w:rPr>
                <w:i w:val="0"/>
              </w:rPr>
              <w:t>State why a member of the research team would be capable of performing the translation function (for instance it is the PI’s native language)</w:t>
            </w:r>
          </w:p>
          <w:p w14:paraId="04E85855" w14:textId="500311AD" w:rsidR="00E43354" w:rsidRDefault="00E43354" w:rsidP="006155E5">
            <w:pPr>
              <w:pStyle w:val="BlockText"/>
              <w:numPr>
                <w:ilvl w:val="1"/>
                <w:numId w:val="23"/>
              </w:numPr>
              <w:spacing w:before="0" w:after="240"/>
              <w:ind w:right="158"/>
              <w:rPr>
                <w:i w:val="0"/>
              </w:rPr>
            </w:pPr>
            <w:r>
              <w:rPr>
                <w:i w:val="0"/>
              </w:rPr>
              <w:t>Name the professional translation service</w:t>
            </w:r>
            <w:r w:rsidR="001A5728">
              <w:rPr>
                <w:i w:val="0"/>
              </w:rPr>
              <w:t xml:space="preserve"> </w:t>
            </w:r>
            <w:r>
              <w:rPr>
                <w:i w:val="0"/>
              </w:rPr>
              <w:t>to be used</w:t>
            </w:r>
            <w:r w:rsidR="001A5728">
              <w:rPr>
                <w:i w:val="0"/>
              </w:rPr>
              <w:t xml:space="preserve"> to translate both the written and verbal processes.</w:t>
            </w:r>
          </w:p>
          <w:p w14:paraId="7FC16B28" w14:textId="1C79FF4D" w:rsidR="001A5728" w:rsidRDefault="001A5728" w:rsidP="006155E5">
            <w:pPr>
              <w:pStyle w:val="BlockText"/>
              <w:numPr>
                <w:ilvl w:val="1"/>
                <w:numId w:val="23"/>
              </w:numPr>
              <w:spacing w:before="0" w:after="240"/>
              <w:ind w:right="158"/>
              <w:rPr>
                <w:i w:val="0"/>
              </w:rPr>
            </w:pPr>
            <w:r>
              <w:rPr>
                <w:i w:val="0"/>
              </w:rPr>
              <w:t>Describe another means used for the translation function and state why this would be sufficient.</w:t>
            </w:r>
          </w:p>
          <w:p w14:paraId="24976778" w14:textId="20F1A173" w:rsidR="000B4343" w:rsidRPr="007008DA" w:rsidRDefault="000B4343" w:rsidP="006155E5">
            <w:pPr>
              <w:pStyle w:val="BlockText"/>
              <w:spacing w:before="0" w:after="240"/>
              <w:ind w:left="0" w:right="158"/>
              <w:rPr>
                <w:i w:val="0"/>
              </w:rPr>
            </w:pPr>
          </w:p>
        </w:tc>
      </w:tr>
    </w:tbl>
    <w:p w14:paraId="6765371B" w14:textId="77777777" w:rsidR="004230EF" w:rsidRDefault="004230EF" w:rsidP="006155E5">
      <w:pPr>
        <w:pStyle w:val="BlockText"/>
        <w:spacing w:before="0" w:after="240"/>
        <w:ind w:left="0" w:right="158"/>
      </w:pPr>
    </w:p>
    <w:p w14:paraId="110B5BA7" w14:textId="77777777" w:rsidR="008C6226" w:rsidRDefault="008C6226" w:rsidP="006155E5">
      <w:pPr>
        <w:pStyle w:val="BlockText"/>
        <w:spacing w:before="0" w:after="240"/>
        <w:ind w:right="158"/>
        <w:rPr>
          <w:b/>
        </w:rPr>
      </w:pPr>
      <w:r w:rsidRPr="00CA41DE">
        <w:rPr>
          <w:b/>
        </w:rPr>
        <w:t>Cognitively Impaired Adults</w:t>
      </w:r>
    </w:p>
    <w:p w14:paraId="3D084A04" w14:textId="6ACF0C4E" w:rsidR="008C6226" w:rsidRPr="00416638" w:rsidRDefault="008C6226" w:rsidP="006155E5">
      <w:pPr>
        <w:autoSpaceDE/>
        <w:autoSpaceDN/>
        <w:adjustRightInd/>
        <w:spacing w:before="120" w:after="120"/>
        <w:ind w:left="720" w:right="158" w:hanging="720"/>
        <w:rPr>
          <w:b/>
          <w:i/>
        </w:rPr>
      </w:pPr>
      <w:r>
        <w:rPr>
          <w:b/>
        </w:rPr>
        <w:lastRenderedPageBreak/>
        <w:tab/>
      </w:r>
      <w:sdt>
        <w:sdtPr>
          <w:rPr>
            <w:rFonts w:ascii="Times New Roman" w:hAnsi="Times New Roman"/>
            <w:b/>
          </w:rPr>
          <w:id w:val="-1490934762"/>
          <w14:checkbox>
            <w14:checked w14:val="0"/>
            <w14:checkedState w14:val="2612" w14:font="MS Gothic"/>
            <w14:uncheckedState w14:val="2610" w14:font="MS Gothic"/>
          </w14:checkbox>
        </w:sdtPr>
        <w:sdtContent>
          <w:r>
            <w:rPr>
              <w:rFonts w:ascii="MS Gothic" w:eastAsia="MS Gothic" w:hAnsi="MS Gothic" w:hint="eastAsia"/>
              <w:b/>
            </w:rPr>
            <w:t>☐</w:t>
          </w:r>
        </w:sdtContent>
      </w:sdt>
      <w:r>
        <w:rPr>
          <w:rFonts w:ascii="Times New Roman" w:hAnsi="Times New Roman"/>
          <w:b/>
        </w:rPr>
        <w:tab/>
      </w:r>
      <w:r w:rsidRPr="00962D5C">
        <w:rPr>
          <w:rFonts w:ascii="Times New Roman" w:hAnsi="Times New Roman"/>
          <w:b/>
        </w:rPr>
        <w:t>N/A</w:t>
      </w:r>
      <w:r>
        <w:rPr>
          <w:rFonts w:ascii="Times New Roman" w:hAnsi="Times New Roman"/>
        </w:rPr>
        <w:t xml:space="preserve">:  </w:t>
      </w:r>
      <w:r w:rsidRPr="00962D5C">
        <w:rPr>
          <w:rFonts w:ascii="Times New Roman" w:hAnsi="Times New Roman"/>
        </w:rPr>
        <w:t xml:space="preserve">This study will not enroll </w:t>
      </w:r>
      <w:r>
        <w:rPr>
          <w:rFonts w:ascii="Times New Roman" w:hAnsi="Times New Roman"/>
        </w:rPr>
        <w:t xml:space="preserve">cognitively impaired adults.  </w:t>
      </w:r>
      <w:r>
        <w:rPr>
          <w:rFonts w:ascii="Times New Roman" w:hAnsi="Times New Roman"/>
        </w:rPr>
        <w:br/>
      </w:r>
      <w:r>
        <w:rPr>
          <w:rFonts w:ascii="Times New Roman" w:hAnsi="Times New Roman"/>
          <w:i/>
        </w:rPr>
        <w:t>(Skip to Section 26.9)</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8C6226" w:rsidRPr="009D71AD" w14:paraId="626744ED" w14:textId="77777777" w:rsidTr="00516174">
        <w:trPr>
          <w:gridBefore w:val="1"/>
          <w:wBefore w:w="7" w:type="dxa"/>
        </w:trPr>
        <w:tc>
          <w:tcPr>
            <w:tcW w:w="10260" w:type="dxa"/>
            <w:gridSpan w:val="3"/>
            <w:shd w:val="pct10" w:color="auto" w:fill="auto"/>
          </w:tcPr>
          <w:p w14:paraId="7BC7CDF0" w14:textId="77777777" w:rsidR="008C6226" w:rsidRPr="00656599" w:rsidRDefault="008C6226" w:rsidP="006155E5">
            <w:pPr>
              <w:pStyle w:val="Heading2"/>
              <w:spacing w:before="0" w:after="240"/>
              <w:ind w:right="158"/>
              <w:rPr>
                <w:vanish/>
                <w:specVanish/>
              </w:rPr>
            </w:pPr>
            <w:bookmarkStart w:id="136" w:name="_Toc442166627"/>
            <w:r w:rsidRPr="00C621E4">
              <w:t>Describe the process to determine whether an individual is capable</w:t>
            </w:r>
            <w:bookmarkEnd w:id="136"/>
          </w:p>
          <w:p w14:paraId="3B3459D6" w14:textId="77777777" w:rsidR="008C6226" w:rsidRPr="00C621E4" w:rsidRDefault="008C6226" w:rsidP="006155E5">
            <w:pPr>
              <w:pStyle w:val="BodyItalics"/>
              <w:spacing w:before="0" w:after="240"/>
              <w:ind w:right="158"/>
            </w:pPr>
            <w:r w:rsidRPr="00C621E4">
              <w:t xml:space="preserve"> </w:t>
            </w:r>
            <w:proofErr w:type="gramStart"/>
            <w:r w:rsidRPr="00C621E4">
              <w:t>of</w:t>
            </w:r>
            <w:proofErr w:type="gramEnd"/>
            <w:r w:rsidRPr="00C621E4">
              <w:t xml:space="preserve"> consent.</w:t>
            </w:r>
          </w:p>
        </w:tc>
      </w:tr>
      <w:tr w:rsidR="008C6226" w:rsidRPr="00C67A2C" w14:paraId="572CC6BE" w14:textId="77777777" w:rsidTr="00516174">
        <w:trPr>
          <w:gridBefore w:val="1"/>
          <w:wBefore w:w="7" w:type="dxa"/>
        </w:trPr>
        <w:tc>
          <w:tcPr>
            <w:tcW w:w="10260" w:type="dxa"/>
            <w:gridSpan w:val="3"/>
            <w:shd w:val="pct5" w:color="auto" w:fill="auto"/>
          </w:tcPr>
          <w:p w14:paraId="2ECC1E4D" w14:textId="77777777" w:rsidR="008C6226" w:rsidRDefault="008C6226" w:rsidP="006155E5">
            <w:pPr>
              <w:pStyle w:val="BlockText"/>
              <w:spacing w:before="0" w:after="240"/>
              <w:ind w:left="0" w:right="158"/>
              <w:rPr>
                <w:rFonts w:ascii="Arial" w:hAnsi="Arial" w:cs="Arial"/>
                <w:i w:val="0"/>
                <w:sz w:val="22"/>
                <w:szCs w:val="22"/>
              </w:rPr>
            </w:pPr>
            <w:r>
              <w:rPr>
                <w:rFonts w:ascii="Arial" w:hAnsi="Arial" w:cs="Arial"/>
                <w:b/>
                <w:i w:val="0"/>
                <w:sz w:val="22"/>
                <w:szCs w:val="22"/>
              </w:rPr>
              <w:t xml:space="preserve">Discussion- </w:t>
            </w:r>
            <w:r w:rsidRPr="00093D40">
              <w:rPr>
                <w:rFonts w:ascii="Arial" w:hAnsi="Arial" w:cs="Arial"/>
                <w:b/>
                <w:i w:val="0"/>
                <w:sz w:val="22"/>
                <w:szCs w:val="22"/>
              </w:rPr>
              <w:t>Cognitively Impaired Adults</w:t>
            </w:r>
            <w:r w:rsidRPr="000A7A19">
              <w:rPr>
                <w:rFonts w:ascii="Arial" w:hAnsi="Arial" w:cs="Arial"/>
                <w:b/>
                <w:i w:val="0"/>
                <w:sz w:val="22"/>
                <w:szCs w:val="22"/>
              </w:rPr>
              <w:t xml:space="preserve">.  </w:t>
            </w:r>
          </w:p>
          <w:p w14:paraId="67B34085" w14:textId="77777777" w:rsidR="008C6226" w:rsidRDefault="008C6226" w:rsidP="006155E5">
            <w:pPr>
              <w:pStyle w:val="BlockText"/>
              <w:spacing w:before="0" w:after="240"/>
              <w:ind w:left="0" w:right="158"/>
              <w:rPr>
                <w:i w:val="0"/>
              </w:rPr>
            </w:pPr>
            <w:r>
              <w:rPr>
                <w:i w:val="0"/>
              </w:rPr>
              <w:t xml:space="preserve">While it is possible that a cognitively impaired person might attempt to enroll in any study, should one present to enroll where the protocol is not constructed for such an enrollment, an amendment will need to be approved by the IRB before the enrollment can occur.  Therefore, in many cases the NA type response is appropriate.  However, should your protocol be designed </w:t>
            </w:r>
            <w:proofErr w:type="gramStart"/>
            <w:r>
              <w:rPr>
                <w:i w:val="0"/>
              </w:rPr>
              <w:t>for a population persons</w:t>
            </w:r>
            <w:proofErr w:type="gramEnd"/>
            <w:r>
              <w:rPr>
                <w:i w:val="0"/>
              </w:rPr>
              <w:t xml:space="preserve"> where there is a high probability that a person might have a cognitive impairment, you should specify a process to be used.  The degree of rigor required in making this determination will vary depending on the study but it could be a formal test of some type, a review of records, or an informal conversation whereby you ask the person a few questions about the consent information that you just went over with them.  </w:t>
            </w:r>
          </w:p>
          <w:p w14:paraId="62BF1245" w14:textId="77777777" w:rsidR="008C6226" w:rsidRPr="00C67A2C" w:rsidRDefault="008C6226" w:rsidP="006155E5">
            <w:pPr>
              <w:pStyle w:val="BlockText"/>
              <w:spacing w:before="0" w:after="240"/>
              <w:ind w:left="0" w:right="158"/>
              <w:rPr>
                <w:rFonts w:ascii="Arial" w:hAnsi="Arial" w:cs="Arial"/>
                <w:i w:val="0"/>
                <w:sz w:val="22"/>
                <w:szCs w:val="22"/>
              </w:rPr>
            </w:pPr>
            <w:r>
              <w:rPr>
                <w:i w:val="0"/>
              </w:rPr>
              <w:t>Keep in mind that in some populations with cognitive impairments capability to consent or assent may change (for the worse or the better) over time.</w:t>
            </w:r>
          </w:p>
        </w:tc>
      </w:tr>
      <w:tr w:rsidR="008C6226" w:rsidRPr="009D71AD" w14:paraId="7263A23E" w14:textId="77777777" w:rsidTr="00516174">
        <w:tc>
          <w:tcPr>
            <w:tcW w:w="457" w:type="dxa"/>
            <w:gridSpan w:val="2"/>
          </w:tcPr>
          <w:p w14:paraId="6BD15384" w14:textId="77777777" w:rsidR="008C6226" w:rsidRPr="009D71AD" w:rsidRDefault="008C6226" w:rsidP="006155E5">
            <w:pPr>
              <w:pStyle w:val="BlockText"/>
              <w:spacing w:before="0" w:after="240"/>
              <w:ind w:left="0" w:right="158"/>
              <w:rPr>
                <w:b/>
                <w:i w:val="0"/>
              </w:rPr>
            </w:pPr>
            <w:r w:rsidRPr="009D71AD">
              <w:rPr>
                <w:b/>
                <w:i w:val="0"/>
              </w:rPr>
              <w:t>A</w:t>
            </w:r>
          </w:p>
        </w:tc>
        <w:tc>
          <w:tcPr>
            <w:tcW w:w="9810" w:type="dxa"/>
            <w:gridSpan w:val="2"/>
          </w:tcPr>
          <w:p w14:paraId="587DEFC1" w14:textId="77777777" w:rsidR="008C6226" w:rsidRPr="009D71AD" w:rsidRDefault="008C6226"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8C6226" w:rsidRPr="00ED2957" w14:paraId="7BB0B195" w14:textId="77777777" w:rsidTr="00516174">
        <w:trPr>
          <w:gridBefore w:val="2"/>
          <w:wBefore w:w="457" w:type="dxa"/>
        </w:trPr>
        <w:tc>
          <w:tcPr>
            <w:tcW w:w="540" w:type="dxa"/>
          </w:tcPr>
          <w:p w14:paraId="73540A46" w14:textId="77777777" w:rsidR="008C6226" w:rsidRDefault="008C6226" w:rsidP="006155E5">
            <w:pPr>
              <w:pStyle w:val="BlockText"/>
              <w:spacing w:before="0" w:after="240"/>
              <w:ind w:left="0" w:right="158"/>
              <w:rPr>
                <w:i w:val="0"/>
              </w:rPr>
            </w:pPr>
            <w:r>
              <w:rPr>
                <w:i w:val="0"/>
              </w:rPr>
              <w:t>1</w:t>
            </w:r>
          </w:p>
        </w:tc>
        <w:tc>
          <w:tcPr>
            <w:tcW w:w="9270" w:type="dxa"/>
          </w:tcPr>
          <w:p w14:paraId="7A1B12E4" w14:textId="77777777" w:rsidR="008C6226" w:rsidRPr="00ED2957" w:rsidRDefault="008C6226" w:rsidP="006155E5">
            <w:pPr>
              <w:pStyle w:val="BlockText"/>
              <w:spacing w:before="0" w:after="240"/>
              <w:ind w:left="0" w:right="158"/>
              <w:rPr>
                <w:i w:val="0"/>
              </w:rPr>
            </w:pPr>
            <w:r w:rsidRPr="009830EE">
              <w:rPr>
                <w:b/>
                <w:i w:val="0"/>
              </w:rPr>
              <w:t>NA</w:t>
            </w:r>
            <w:r>
              <w:rPr>
                <w:i w:val="0"/>
              </w:rPr>
              <w:t>.  It is not anticipated that persons with cognitive impairments will be enrolled in this study.</w:t>
            </w:r>
            <w:r w:rsidRPr="00ED2957">
              <w:rPr>
                <w:i w:val="0"/>
              </w:rPr>
              <w:t xml:space="preserve"> </w:t>
            </w:r>
          </w:p>
        </w:tc>
      </w:tr>
      <w:tr w:rsidR="008C6226" w:rsidRPr="009D71AD" w14:paraId="3A39E531" w14:textId="77777777" w:rsidTr="00516174">
        <w:tblPrEx>
          <w:tblCellMar>
            <w:top w:w="0" w:type="dxa"/>
            <w:left w:w="108" w:type="dxa"/>
            <w:bottom w:w="0" w:type="dxa"/>
            <w:right w:w="108" w:type="dxa"/>
          </w:tblCellMar>
        </w:tblPrEx>
        <w:tc>
          <w:tcPr>
            <w:tcW w:w="457" w:type="dxa"/>
            <w:gridSpan w:val="2"/>
          </w:tcPr>
          <w:p w14:paraId="44998B9A" w14:textId="77777777" w:rsidR="008C6226" w:rsidRPr="009D71AD" w:rsidRDefault="008C6226" w:rsidP="006155E5">
            <w:pPr>
              <w:pStyle w:val="BlockText"/>
              <w:spacing w:before="0" w:after="240"/>
              <w:ind w:left="0" w:right="158"/>
              <w:rPr>
                <w:b/>
                <w:i w:val="0"/>
              </w:rPr>
            </w:pPr>
            <w:r>
              <w:rPr>
                <w:b/>
                <w:i w:val="0"/>
              </w:rPr>
              <w:t>B</w:t>
            </w:r>
          </w:p>
        </w:tc>
        <w:tc>
          <w:tcPr>
            <w:tcW w:w="9810" w:type="dxa"/>
            <w:gridSpan w:val="2"/>
          </w:tcPr>
          <w:p w14:paraId="518D7121" w14:textId="77777777" w:rsidR="008C6226" w:rsidRPr="009D71AD" w:rsidRDefault="008C6226" w:rsidP="006155E5">
            <w:pPr>
              <w:pStyle w:val="BlockText"/>
              <w:spacing w:before="0" w:after="240"/>
              <w:ind w:left="0" w:right="158"/>
              <w:rPr>
                <w:b/>
                <w:i w:val="0"/>
              </w:rPr>
            </w:pPr>
            <w:r w:rsidRPr="00093D40">
              <w:rPr>
                <w:rFonts w:ascii="Arial" w:hAnsi="Arial" w:cs="Arial"/>
                <w:b/>
                <w:i w:val="0"/>
                <w:sz w:val="22"/>
                <w:szCs w:val="22"/>
              </w:rPr>
              <w:t>Cognitively Impaired Adults</w:t>
            </w:r>
            <w:r w:rsidRPr="000A7A19">
              <w:rPr>
                <w:rFonts w:ascii="Arial" w:hAnsi="Arial" w:cs="Arial"/>
                <w:b/>
                <w:i w:val="0"/>
                <w:sz w:val="22"/>
                <w:szCs w:val="22"/>
              </w:rPr>
              <w:t>.</w:t>
            </w:r>
            <w:r>
              <w:rPr>
                <w:i w:val="0"/>
              </w:rPr>
              <w:t xml:space="preserve"> (</w:t>
            </w:r>
            <w:r w:rsidRPr="003D727D">
              <w:rPr>
                <w:i w:val="0"/>
              </w:rPr>
              <w:t>Keep in mind that you may need a combination of these for your particular study)</w:t>
            </w:r>
          </w:p>
        </w:tc>
      </w:tr>
      <w:tr w:rsidR="008C6226" w:rsidRPr="00ED2957" w14:paraId="719FC932" w14:textId="77777777" w:rsidTr="00516174">
        <w:trPr>
          <w:gridBefore w:val="2"/>
          <w:wBefore w:w="457" w:type="dxa"/>
        </w:trPr>
        <w:tc>
          <w:tcPr>
            <w:tcW w:w="540" w:type="dxa"/>
          </w:tcPr>
          <w:p w14:paraId="5A1A5959" w14:textId="77777777" w:rsidR="008C6226" w:rsidRDefault="008C6226" w:rsidP="006155E5">
            <w:pPr>
              <w:pStyle w:val="BlockText"/>
              <w:spacing w:before="0" w:after="240"/>
              <w:ind w:left="0" w:right="158"/>
              <w:rPr>
                <w:i w:val="0"/>
              </w:rPr>
            </w:pPr>
            <w:r>
              <w:rPr>
                <w:i w:val="0"/>
              </w:rPr>
              <w:t>1</w:t>
            </w:r>
          </w:p>
        </w:tc>
        <w:tc>
          <w:tcPr>
            <w:tcW w:w="9270" w:type="dxa"/>
          </w:tcPr>
          <w:p w14:paraId="3FE28F49" w14:textId="77777777" w:rsidR="008C6226" w:rsidRPr="00A56CF1" w:rsidRDefault="008C6226" w:rsidP="006155E5">
            <w:pPr>
              <w:pStyle w:val="BlockText"/>
              <w:spacing w:before="0" w:after="240"/>
              <w:ind w:left="0" w:right="158"/>
              <w:rPr>
                <w:i w:val="0"/>
              </w:rPr>
            </w:pPr>
            <w:r w:rsidRPr="00093D40">
              <w:rPr>
                <w:b/>
                <w:i w:val="0"/>
              </w:rPr>
              <w:t>Cognitively Impaired Adults</w:t>
            </w:r>
            <w:r>
              <w:rPr>
                <w:b/>
                <w:i w:val="0"/>
              </w:rPr>
              <w:t>.</w:t>
            </w:r>
            <w:r>
              <w:rPr>
                <w:i w:val="0"/>
              </w:rPr>
              <w:t xml:space="preserve"> Describe your process for determining whether or not a person is capable of consent.  Be sure to be specific enough so that if another person were to need to recheck the individual you tested, the result would be reproducible.</w:t>
            </w:r>
          </w:p>
        </w:tc>
      </w:tr>
    </w:tbl>
    <w:p w14:paraId="19F66FAA" w14:textId="77777777" w:rsidR="008C6226" w:rsidRPr="00CA0CB1" w:rsidRDefault="008C6226" w:rsidP="006155E5">
      <w:pPr>
        <w:pStyle w:val="BlockText"/>
        <w:spacing w:before="0" w:after="240"/>
        <w:ind w:left="0" w:right="158"/>
      </w:pPr>
      <w:r>
        <w:t xml:space="preserve"> </w:t>
      </w:r>
    </w:p>
    <w:p w14:paraId="1E2680D6" w14:textId="77777777" w:rsidR="008C6226" w:rsidRDefault="008C6226" w:rsidP="006155E5">
      <w:pPr>
        <w:pStyle w:val="BlockText"/>
        <w:spacing w:before="0" w:after="240"/>
        <w:ind w:right="158"/>
        <w:rPr>
          <w:b/>
        </w:rPr>
      </w:pPr>
      <w:r w:rsidRPr="00CA41DE">
        <w:rPr>
          <w:b/>
        </w:rPr>
        <w:t>Adults Unable to Consent</w:t>
      </w:r>
    </w:p>
    <w:p w14:paraId="511704F5" w14:textId="0EA942C2" w:rsidR="008C6226" w:rsidRDefault="00965193" w:rsidP="006155E5">
      <w:pPr>
        <w:autoSpaceDE/>
        <w:autoSpaceDN/>
        <w:adjustRightInd/>
        <w:spacing w:before="120" w:after="120"/>
        <w:ind w:left="1440" w:right="158" w:hanging="720"/>
        <w:rPr>
          <w:rFonts w:ascii="Times New Roman" w:hAnsi="Times New Roman"/>
          <w:i/>
        </w:rPr>
      </w:pPr>
      <w:sdt>
        <w:sdtPr>
          <w:rPr>
            <w:rFonts w:ascii="Times New Roman" w:hAnsi="Times New Roman"/>
            <w:b/>
          </w:rPr>
          <w:id w:val="-1447697333"/>
          <w14:checkbox>
            <w14:checked w14:val="0"/>
            <w14:checkedState w14:val="2612" w14:font="MS Gothic"/>
            <w14:uncheckedState w14:val="2610" w14:font="MS Gothic"/>
          </w14:checkbox>
        </w:sdtPr>
        <w:sdtContent>
          <w:r w:rsidR="008C6226">
            <w:rPr>
              <w:rFonts w:ascii="MS Gothic" w:eastAsia="MS Gothic" w:hAnsi="MS Gothic" w:hint="eastAsia"/>
              <w:b/>
            </w:rPr>
            <w:t>☐</w:t>
          </w:r>
        </w:sdtContent>
      </w:sdt>
      <w:r w:rsidR="008C6226" w:rsidRPr="00962D5C">
        <w:rPr>
          <w:rFonts w:ascii="Times New Roman" w:hAnsi="Times New Roman"/>
          <w:b/>
        </w:rPr>
        <w:tab/>
        <w:t>N/A</w:t>
      </w:r>
      <w:r w:rsidR="008C6226">
        <w:rPr>
          <w:rFonts w:ascii="Times New Roman" w:hAnsi="Times New Roman"/>
        </w:rPr>
        <w:t xml:space="preserve">:  </w:t>
      </w:r>
      <w:r w:rsidR="008C6226" w:rsidRPr="00962D5C">
        <w:rPr>
          <w:rFonts w:ascii="Times New Roman" w:hAnsi="Times New Roman"/>
        </w:rPr>
        <w:t xml:space="preserve">This study will not enroll </w:t>
      </w:r>
      <w:r w:rsidR="008C6226">
        <w:rPr>
          <w:rFonts w:ascii="Times New Roman" w:hAnsi="Times New Roman"/>
        </w:rPr>
        <w:t>adults unable to consent. (</w:t>
      </w:r>
      <w:r w:rsidR="008C6226">
        <w:rPr>
          <w:rFonts w:ascii="Times New Roman" w:hAnsi="Times New Roman"/>
          <w:i/>
        </w:rPr>
        <w:t>Skip to Section 26.13)</w:t>
      </w:r>
    </w:p>
    <w:p w14:paraId="019BDA08" w14:textId="77777777" w:rsidR="008C6226" w:rsidRPr="00416638" w:rsidRDefault="008C6226" w:rsidP="006155E5">
      <w:pPr>
        <w:pStyle w:val="BlockText"/>
        <w:ind w:right="158"/>
        <w:rPr>
          <w:b/>
        </w:rPr>
      </w:pPr>
      <w:r w:rsidRPr="00416638">
        <w:t xml:space="preserve">When a person is not capable of consent due to cognitive impairment, a legally authorized representative should be used to provide consent </w:t>
      </w:r>
      <w:r>
        <w:t xml:space="preserve">(Sections 26.9 and 26.10) </w:t>
      </w:r>
      <w:r w:rsidRPr="00416638">
        <w:rPr>
          <w:b/>
        </w:rPr>
        <w:t>and, where possible, assent of the individual should also be solicited</w:t>
      </w:r>
      <w:r>
        <w:rPr>
          <w:b/>
        </w:rPr>
        <w:t xml:space="preserve"> </w:t>
      </w:r>
      <w:r>
        <w:t>(Sections 26.11 and 26.12</w:t>
      </w:r>
      <w:r w:rsidRPr="005C448C">
        <w:t>).</w:t>
      </w:r>
    </w:p>
    <w:p w14:paraId="544D9DCF" w14:textId="77777777" w:rsidR="008C6226" w:rsidRPr="008C6226" w:rsidRDefault="008C6226" w:rsidP="006155E5">
      <w:pPr>
        <w:pStyle w:val="Default"/>
        <w:ind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8C6226" w:rsidRPr="009D71AD" w14:paraId="1CF31E66" w14:textId="77777777" w:rsidTr="00516174">
        <w:trPr>
          <w:gridBefore w:val="1"/>
          <w:wBefore w:w="7" w:type="dxa"/>
        </w:trPr>
        <w:tc>
          <w:tcPr>
            <w:tcW w:w="10260" w:type="dxa"/>
            <w:gridSpan w:val="3"/>
            <w:shd w:val="pct10" w:color="auto" w:fill="auto"/>
          </w:tcPr>
          <w:p w14:paraId="46294E6F" w14:textId="5787539C" w:rsidR="008C6226" w:rsidRPr="00C621E4" w:rsidRDefault="008C6226" w:rsidP="006155E5">
            <w:pPr>
              <w:pStyle w:val="Heading2"/>
              <w:spacing w:before="0" w:after="240"/>
              <w:ind w:right="158"/>
              <w:rPr>
                <w:vanish/>
                <w:specVanish/>
              </w:rPr>
            </w:pPr>
            <w:bookmarkStart w:id="137" w:name="_Toc442166628"/>
            <w:r>
              <w:t>Describe how you will identify a Legally Authorized Representative</w:t>
            </w:r>
            <w:bookmarkEnd w:id="137"/>
          </w:p>
          <w:p w14:paraId="59B3C6CB" w14:textId="5AE73A1B" w:rsidR="008C6226" w:rsidRDefault="007F46C4" w:rsidP="006155E5">
            <w:pPr>
              <w:pStyle w:val="BodyItalics"/>
              <w:spacing w:after="240"/>
              <w:ind w:right="158"/>
            </w:pPr>
            <w:r>
              <w:t xml:space="preserve"> (LAR).  </w:t>
            </w:r>
            <w:r w:rsidR="008C6226">
              <w:t xml:space="preserve">Indicate </w:t>
            </w:r>
            <w:r w:rsidR="008C6226">
              <w:lastRenderedPageBreak/>
              <w:t xml:space="preserve">that you have reviewed the “SOP: Legally Authorized Representatives, Children, and Guardians (HRP-013)” for research in New York State. </w:t>
            </w:r>
          </w:p>
          <w:p w14:paraId="70C165AC" w14:textId="60DE3B4D" w:rsidR="008C6226" w:rsidRDefault="008C6226" w:rsidP="006155E5">
            <w:pPr>
              <w:pStyle w:val="BodyItalics"/>
              <w:spacing w:before="0" w:after="240"/>
              <w:ind w:right="158" w:firstLine="0"/>
            </w:pPr>
            <w:r>
              <w:t>NOTE:  Examples of acceptable response includes: verifying the electronic medical record to determine if an LAR is recorded.</w:t>
            </w:r>
          </w:p>
          <w:p w14:paraId="39B2D71C" w14:textId="6FF0CA50" w:rsidR="008C6226" w:rsidRPr="00C621E4" w:rsidRDefault="008C6226" w:rsidP="006155E5">
            <w:pPr>
              <w:pStyle w:val="BodyItalics"/>
              <w:spacing w:before="0" w:after="240"/>
              <w:ind w:right="158" w:firstLine="0"/>
            </w:pPr>
            <w:r w:rsidRPr="008C6226">
              <w:rPr>
                <w:rFonts w:ascii="MS Mincho" w:eastAsia="MS Mincho" w:hAnsi="MS Mincho" w:cs="MS Mincho" w:hint="eastAsia"/>
              </w:rPr>
              <w:t>☐</w:t>
            </w:r>
            <w:r w:rsidRPr="008C6226">
              <w:tab/>
              <w:t>We have reviewed and will be following “SOP: Legally Authorized Representatives, Children, and Guardians (HRP-013).”</w:t>
            </w:r>
          </w:p>
        </w:tc>
      </w:tr>
      <w:tr w:rsidR="008C6226" w:rsidRPr="00C67A2C" w14:paraId="47289DB6" w14:textId="77777777" w:rsidTr="00516174">
        <w:trPr>
          <w:gridBefore w:val="1"/>
          <w:wBefore w:w="7" w:type="dxa"/>
        </w:trPr>
        <w:tc>
          <w:tcPr>
            <w:tcW w:w="10260" w:type="dxa"/>
            <w:gridSpan w:val="3"/>
            <w:shd w:val="pct5" w:color="auto" w:fill="auto"/>
          </w:tcPr>
          <w:p w14:paraId="35E1DEA3" w14:textId="77777777" w:rsidR="008C6226" w:rsidRDefault="008C6226" w:rsidP="006155E5">
            <w:pPr>
              <w:pStyle w:val="BlockText"/>
              <w:spacing w:before="0" w:after="240"/>
              <w:ind w:left="0" w:right="158"/>
              <w:rPr>
                <w:rFonts w:ascii="Arial" w:hAnsi="Arial" w:cs="Arial"/>
                <w:b/>
                <w:i w:val="0"/>
                <w:sz w:val="22"/>
                <w:szCs w:val="22"/>
              </w:rPr>
            </w:pPr>
            <w:r>
              <w:rPr>
                <w:rFonts w:ascii="Arial" w:hAnsi="Arial" w:cs="Arial"/>
                <w:b/>
                <w:i w:val="0"/>
                <w:sz w:val="22"/>
                <w:szCs w:val="22"/>
              </w:rPr>
              <w:lastRenderedPageBreak/>
              <w:t>Discussion- LARs in NY</w:t>
            </w:r>
            <w:r w:rsidRPr="000A7A19">
              <w:rPr>
                <w:rFonts w:ascii="Arial" w:hAnsi="Arial" w:cs="Arial"/>
                <w:b/>
                <w:i w:val="0"/>
                <w:sz w:val="22"/>
                <w:szCs w:val="22"/>
              </w:rPr>
              <w:t xml:space="preserve">.  </w:t>
            </w:r>
          </w:p>
          <w:p w14:paraId="3526D3CE" w14:textId="77777777" w:rsidR="008C6226" w:rsidRDefault="008C6226" w:rsidP="006155E5">
            <w:pPr>
              <w:pStyle w:val="BlockText"/>
              <w:spacing w:before="0" w:after="240"/>
              <w:ind w:left="0" w:right="158"/>
              <w:rPr>
                <w:rFonts w:ascii="Arial" w:hAnsi="Arial" w:cs="Arial"/>
                <w:i w:val="0"/>
                <w:sz w:val="22"/>
                <w:szCs w:val="22"/>
              </w:rPr>
            </w:pPr>
            <w:r w:rsidRPr="00C621E4">
              <w:rPr>
                <w:rFonts w:ascii="Arial" w:hAnsi="Arial" w:cs="Arial"/>
                <w:i w:val="0"/>
                <w:sz w:val="22"/>
                <w:szCs w:val="22"/>
              </w:rPr>
              <w:t>When a person is not capable of consent due to cognitive impairment, a legally authorized representative should be used to provide consent and, where possible, assent of the individual should also be solicited.</w:t>
            </w:r>
          </w:p>
          <w:p w14:paraId="2D984F58" w14:textId="77777777" w:rsidR="008C6226" w:rsidRPr="00C67A2C" w:rsidRDefault="008C6226" w:rsidP="006155E5">
            <w:pPr>
              <w:pStyle w:val="BlockText"/>
              <w:spacing w:before="0" w:after="240"/>
              <w:ind w:left="0" w:right="158"/>
              <w:rPr>
                <w:rFonts w:ascii="Arial" w:hAnsi="Arial" w:cs="Arial"/>
                <w:i w:val="0"/>
                <w:sz w:val="22"/>
                <w:szCs w:val="22"/>
              </w:rPr>
            </w:pPr>
            <w:r>
              <w:rPr>
                <w:i w:val="0"/>
              </w:rPr>
              <w:t>While the list in the consent form (and below) is what is defined by NY as acceptable, it may be that for the legal or ethical concerns associated with a particular study, a researcher may want to be more restrictive.</w:t>
            </w:r>
          </w:p>
        </w:tc>
      </w:tr>
      <w:tr w:rsidR="008C6226" w:rsidRPr="009D71AD" w14:paraId="07619F80" w14:textId="77777777" w:rsidTr="00516174">
        <w:tc>
          <w:tcPr>
            <w:tcW w:w="457" w:type="dxa"/>
            <w:gridSpan w:val="2"/>
          </w:tcPr>
          <w:p w14:paraId="7C37388A" w14:textId="77777777" w:rsidR="008C6226" w:rsidRPr="009D71AD" w:rsidRDefault="008C6226" w:rsidP="006155E5">
            <w:pPr>
              <w:pStyle w:val="BlockText"/>
              <w:spacing w:before="0" w:after="240"/>
              <w:ind w:left="0" w:right="158"/>
              <w:rPr>
                <w:b/>
                <w:i w:val="0"/>
              </w:rPr>
            </w:pPr>
            <w:r w:rsidRPr="009D71AD">
              <w:rPr>
                <w:b/>
                <w:i w:val="0"/>
              </w:rPr>
              <w:t>A</w:t>
            </w:r>
          </w:p>
        </w:tc>
        <w:tc>
          <w:tcPr>
            <w:tcW w:w="9810" w:type="dxa"/>
            <w:gridSpan w:val="2"/>
          </w:tcPr>
          <w:p w14:paraId="6D80F5C6" w14:textId="77777777" w:rsidR="008C6226" w:rsidRPr="009D71AD" w:rsidRDefault="008C6226"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8C6226" w:rsidRPr="00ED2957" w14:paraId="2B639241" w14:textId="77777777" w:rsidTr="00516174">
        <w:trPr>
          <w:gridBefore w:val="2"/>
          <w:wBefore w:w="457" w:type="dxa"/>
        </w:trPr>
        <w:tc>
          <w:tcPr>
            <w:tcW w:w="540" w:type="dxa"/>
          </w:tcPr>
          <w:p w14:paraId="47309AA3" w14:textId="77777777" w:rsidR="008C6226" w:rsidRDefault="008C6226" w:rsidP="006155E5">
            <w:pPr>
              <w:pStyle w:val="BlockText"/>
              <w:spacing w:before="0" w:after="240"/>
              <w:ind w:left="0" w:right="158"/>
              <w:rPr>
                <w:i w:val="0"/>
              </w:rPr>
            </w:pPr>
            <w:r>
              <w:rPr>
                <w:i w:val="0"/>
              </w:rPr>
              <w:t>1</w:t>
            </w:r>
          </w:p>
        </w:tc>
        <w:tc>
          <w:tcPr>
            <w:tcW w:w="9270" w:type="dxa"/>
          </w:tcPr>
          <w:p w14:paraId="2EA92E57" w14:textId="77777777" w:rsidR="008C6226" w:rsidRPr="00ED2957" w:rsidRDefault="008C6226" w:rsidP="006155E5">
            <w:pPr>
              <w:pStyle w:val="BlockText"/>
              <w:spacing w:before="0" w:after="240"/>
              <w:ind w:left="0" w:right="158"/>
              <w:rPr>
                <w:i w:val="0"/>
              </w:rPr>
            </w:pPr>
            <w:r w:rsidRPr="009830EE">
              <w:rPr>
                <w:b/>
                <w:i w:val="0"/>
              </w:rPr>
              <w:t>NA</w:t>
            </w:r>
            <w:r>
              <w:rPr>
                <w:i w:val="0"/>
              </w:rPr>
              <w:t>.  It is not anticipated that persons with cognitive impairments will be enrolled in this study.</w:t>
            </w:r>
            <w:r w:rsidRPr="00ED2957">
              <w:rPr>
                <w:i w:val="0"/>
              </w:rPr>
              <w:t xml:space="preserve"> </w:t>
            </w:r>
          </w:p>
        </w:tc>
      </w:tr>
      <w:tr w:rsidR="008C6226" w:rsidRPr="009D71AD" w14:paraId="1358375D" w14:textId="77777777" w:rsidTr="00516174">
        <w:tblPrEx>
          <w:tblCellMar>
            <w:top w:w="0" w:type="dxa"/>
            <w:left w:w="108" w:type="dxa"/>
            <w:bottom w:w="0" w:type="dxa"/>
            <w:right w:w="108" w:type="dxa"/>
          </w:tblCellMar>
        </w:tblPrEx>
        <w:tc>
          <w:tcPr>
            <w:tcW w:w="457" w:type="dxa"/>
            <w:gridSpan w:val="2"/>
          </w:tcPr>
          <w:p w14:paraId="25EE8881" w14:textId="77777777" w:rsidR="008C6226" w:rsidRPr="009D71AD" w:rsidRDefault="008C6226" w:rsidP="006155E5">
            <w:pPr>
              <w:pStyle w:val="BlockText"/>
              <w:spacing w:before="0" w:after="240"/>
              <w:ind w:left="0" w:right="158"/>
              <w:rPr>
                <w:b/>
                <w:i w:val="0"/>
              </w:rPr>
            </w:pPr>
            <w:r>
              <w:rPr>
                <w:b/>
                <w:i w:val="0"/>
              </w:rPr>
              <w:t>B</w:t>
            </w:r>
          </w:p>
        </w:tc>
        <w:tc>
          <w:tcPr>
            <w:tcW w:w="9810" w:type="dxa"/>
            <w:gridSpan w:val="2"/>
          </w:tcPr>
          <w:p w14:paraId="4AF77BE1" w14:textId="77777777" w:rsidR="008C6226" w:rsidRPr="009D71AD" w:rsidRDefault="008C6226" w:rsidP="006155E5">
            <w:pPr>
              <w:pStyle w:val="BlockText"/>
              <w:spacing w:before="0" w:after="240"/>
              <w:ind w:left="0" w:right="158"/>
              <w:rPr>
                <w:b/>
                <w:i w:val="0"/>
              </w:rPr>
            </w:pPr>
            <w:r w:rsidRPr="00093D40">
              <w:rPr>
                <w:rFonts w:ascii="Arial" w:hAnsi="Arial" w:cs="Arial"/>
                <w:b/>
                <w:i w:val="0"/>
                <w:sz w:val="22"/>
                <w:szCs w:val="22"/>
              </w:rPr>
              <w:t>Cognitively Impaired Adults</w:t>
            </w:r>
            <w:r w:rsidRPr="000A7A19">
              <w:rPr>
                <w:rFonts w:ascii="Arial" w:hAnsi="Arial" w:cs="Arial"/>
                <w:b/>
                <w:i w:val="0"/>
                <w:sz w:val="22"/>
                <w:szCs w:val="22"/>
              </w:rPr>
              <w:t>.</w:t>
            </w:r>
            <w:r>
              <w:rPr>
                <w:i w:val="0"/>
              </w:rPr>
              <w:t xml:space="preserve"> (</w:t>
            </w:r>
            <w:r w:rsidRPr="003D727D">
              <w:rPr>
                <w:i w:val="0"/>
              </w:rPr>
              <w:t>Keep in mind that you may need a combination of these for your particular study)</w:t>
            </w:r>
          </w:p>
        </w:tc>
      </w:tr>
      <w:tr w:rsidR="008C6226" w:rsidRPr="00A56CF1" w14:paraId="65F75727" w14:textId="77777777" w:rsidTr="00516174">
        <w:trPr>
          <w:gridBefore w:val="2"/>
          <w:wBefore w:w="457" w:type="dxa"/>
        </w:trPr>
        <w:tc>
          <w:tcPr>
            <w:tcW w:w="540" w:type="dxa"/>
          </w:tcPr>
          <w:p w14:paraId="3A50AF58" w14:textId="77777777" w:rsidR="008C6226" w:rsidRDefault="008C6226" w:rsidP="006155E5">
            <w:pPr>
              <w:pStyle w:val="BlockText"/>
              <w:spacing w:before="0" w:after="240"/>
              <w:ind w:left="0" w:right="158"/>
              <w:rPr>
                <w:i w:val="0"/>
              </w:rPr>
            </w:pPr>
            <w:r>
              <w:rPr>
                <w:i w:val="0"/>
              </w:rPr>
              <w:t>1</w:t>
            </w:r>
          </w:p>
        </w:tc>
        <w:tc>
          <w:tcPr>
            <w:tcW w:w="9270" w:type="dxa"/>
          </w:tcPr>
          <w:p w14:paraId="4463A487" w14:textId="77777777" w:rsidR="008C6226" w:rsidRDefault="008C6226" w:rsidP="006155E5">
            <w:pPr>
              <w:pStyle w:val="BlockText"/>
              <w:spacing w:before="0" w:after="240"/>
              <w:ind w:left="0" w:right="158"/>
              <w:rPr>
                <w:i w:val="0"/>
              </w:rPr>
            </w:pPr>
            <w:r>
              <w:rPr>
                <w:b/>
                <w:i w:val="0"/>
              </w:rPr>
              <w:t>LAR in NY.</w:t>
            </w:r>
            <w:r>
              <w:rPr>
                <w:i w:val="0"/>
              </w:rPr>
              <w:t xml:space="preserve"> The use of LARs will be restricted to the following in order of priority.  </w:t>
            </w:r>
          </w:p>
          <w:p w14:paraId="3DAB958D" w14:textId="77777777" w:rsidR="008C6226" w:rsidRPr="00494312" w:rsidRDefault="008C6226" w:rsidP="006155E5">
            <w:pPr>
              <w:pStyle w:val="BlockText"/>
              <w:numPr>
                <w:ilvl w:val="0"/>
                <w:numId w:val="29"/>
              </w:numPr>
              <w:spacing w:before="0" w:after="240"/>
              <w:ind w:right="158"/>
              <w:rPr>
                <w:i w:val="0"/>
              </w:rPr>
            </w:pPr>
            <w:r w:rsidRPr="00494312">
              <w:rPr>
                <w:i w:val="0"/>
              </w:rPr>
              <w:t>A health care agent properly designated on a health care proxy form</w:t>
            </w:r>
          </w:p>
          <w:p w14:paraId="7A951923" w14:textId="77777777" w:rsidR="008C6226" w:rsidRPr="00494312" w:rsidRDefault="008C6226" w:rsidP="006155E5">
            <w:pPr>
              <w:pStyle w:val="BlockText"/>
              <w:numPr>
                <w:ilvl w:val="0"/>
                <w:numId w:val="29"/>
              </w:numPr>
              <w:spacing w:before="0" w:after="240"/>
              <w:ind w:right="158"/>
              <w:rPr>
                <w:i w:val="0"/>
              </w:rPr>
            </w:pPr>
            <w:r w:rsidRPr="00494312">
              <w:rPr>
                <w:i w:val="0"/>
              </w:rPr>
              <w:t>A court-appointed guardian or committee under the New York Surrogates Court Procedure Act Article 17-A</w:t>
            </w:r>
          </w:p>
          <w:p w14:paraId="44F24887" w14:textId="77777777" w:rsidR="008C6226" w:rsidRPr="00494312" w:rsidRDefault="008C6226" w:rsidP="006155E5">
            <w:pPr>
              <w:pStyle w:val="BlockText"/>
              <w:numPr>
                <w:ilvl w:val="0"/>
                <w:numId w:val="29"/>
              </w:numPr>
              <w:spacing w:before="0" w:after="240"/>
              <w:ind w:right="158"/>
              <w:rPr>
                <w:i w:val="0"/>
              </w:rPr>
            </w:pPr>
            <w:r>
              <w:rPr>
                <w:i w:val="0"/>
              </w:rPr>
              <w:t>T</w:t>
            </w:r>
            <w:r w:rsidRPr="00494312">
              <w:rPr>
                <w:i w:val="0"/>
              </w:rPr>
              <w:t>he spouse</w:t>
            </w:r>
          </w:p>
          <w:p w14:paraId="1DD543C7" w14:textId="77777777" w:rsidR="008C6226" w:rsidRPr="00494312" w:rsidRDefault="008C6226" w:rsidP="006155E5">
            <w:pPr>
              <w:pStyle w:val="BlockText"/>
              <w:numPr>
                <w:ilvl w:val="0"/>
                <w:numId w:val="29"/>
              </w:numPr>
              <w:spacing w:before="0" w:after="240"/>
              <w:ind w:right="158"/>
              <w:rPr>
                <w:i w:val="0"/>
              </w:rPr>
            </w:pPr>
            <w:r w:rsidRPr="00494312">
              <w:rPr>
                <w:i w:val="0"/>
              </w:rPr>
              <w:t>An adult son or daughter</w:t>
            </w:r>
          </w:p>
          <w:p w14:paraId="1995EFE1" w14:textId="77777777" w:rsidR="008C6226" w:rsidRPr="00494312" w:rsidRDefault="008C6226" w:rsidP="006155E5">
            <w:pPr>
              <w:pStyle w:val="BlockText"/>
              <w:numPr>
                <w:ilvl w:val="0"/>
                <w:numId w:val="29"/>
              </w:numPr>
              <w:spacing w:before="0" w:after="240"/>
              <w:ind w:right="158"/>
              <w:rPr>
                <w:i w:val="0"/>
              </w:rPr>
            </w:pPr>
            <w:r w:rsidRPr="00494312">
              <w:rPr>
                <w:i w:val="0"/>
              </w:rPr>
              <w:t>A parent</w:t>
            </w:r>
          </w:p>
          <w:p w14:paraId="28204243" w14:textId="77777777" w:rsidR="008C6226" w:rsidRPr="00494312" w:rsidRDefault="008C6226" w:rsidP="006155E5">
            <w:pPr>
              <w:pStyle w:val="BlockText"/>
              <w:numPr>
                <w:ilvl w:val="0"/>
                <w:numId w:val="29"/>
              </w:numPr>
              <w:spacing w:before="0" w:after="240"/>
              <w:ind w:right="158"/>
              <w:rPr>
                <w:i w:val="0"/>
              </w:rPr>
            </w:pPr>
            <w:r>
              <w:rPr>
                <w:i w:val="0"/>
              </w:rPr>
              <w:t>An adult brother or sister</w:t>
            </w:r>
          </w:p>
          <w:p w14:paraId="789ACEAA" w14:textId="77777777" w:rsidR="008C6226" w:rsidRPr="00C907DD" w:rsidRDefault="008C6226" w:rsidP="006155E5">
            <w:pPr>
              <w:pStyle w:val="BlockText"/>
              <w:numPr>
                <w:ilvl w:val="0"/>
                <w:numId w:val="29"/>
              </w:numPr>
              <w:spacing w:before="0" w:after="240"/>
              <w:ind w:right="158"/>
              <w:rPr>
                <w:i w:val="0"/>
              </w:rPr>
            </w:pPr>
            <w:r w:rsidRPr="00494312">
              <w:rPr>
                <w:i w:val="0"/>
              </w:rPr>
              <w:t xml:space="preserve">A </w:t>
            </w:r>
            <w:r>
              <w:rPr>
                <w:i w:val="0"/>
              </w:rPr>
              <w:t>close friend</w:t>
            </w:r>
            <w:r w:rsidRPr="00C907DD">
              <w:rPr>
                <w:i w:val="0"/>
              </w:rPr>
              <w:t xml:space="preserve"> </w:t>
            </w:r>
          </w:p>
        </w:tc>
      </w:tr>
    </w:tbl>
    <w:p w14:paraId="5CD755B2" w14:textId="77777777" w:rsidR="008C6226" w:rsidRDefault="008C6226" w:rsidP="006155E5">
      <w:pPr>
        <w:pStyle w:val="BlockText"/>
        <w:spacing w:before="0" w:after="240"/>
        <w:ind w:left="0" w:right="158"/>
      </w:pPr>
      <w:r w:rsidRPr="00E32D09">
        <w:lastRenderedPageBreak/>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8C6226" w:rsidRPr="009D71AD" w14:paraId="69C5A428" w14:textId="77777777" w:rsidTr="00516174">
        <w:trPr>
          <w:gridBefore w:val="1"/>
          <w:wBefore w:w="7" w:type="dxa"/>
        </w:trPr>
        <w:tc>
          <w:tcPr>
            <w:tcW w:w="10260" w:type="dxa"/>
            <w:gridSpan w:val="3"/>
            <w:shd w:val="pct10" w:color="auto" w:fill="auto"/>
          </w:tcPr>
          <w:p w14:paraId="4BFF8865" w14:textId="77777777" w:rsidR="008C6226" w:rsidRPr="00BB46BE" w:rsidRDefault="008C6226" w:rsidP="006155E5">
            <w:pPr>
              <w:pStyle w:val="Heading2"/>
              <w:spacing w:before="0" w:after="240"/>
              <w:ind w:right="158"/>
              <w:rPr>
                <w:vanish/>
                <w:specVanish/>
              </w:rPr>
            </w:pPr>
            <w:bookmarkStart w:id="138" w:name="_Toc442166629"/>
            <w:r w:rsidRPr="00BB46BE">
              <w:t>For research conducted outside of New York State, provide information</w:t>
            </w:r>
            <w:bookmarkEnd w:id="138"/>
          </w:p>
          <w:p w14:paraId="252078C3" w14:textId="4DFA9750" w:rsidR="008C6226" w:rsidRPr="00BB46BE" w:rsidRDefault="008F260F" w:rsidP="006155E5">
            <w:pPr>
              <w:pStyle w:val="BodyItalics"/>
              <w:spacing w:before="0" w:after="240"/>
              <w:ind w:right="158"/>
            </w:pPr>
            <w:r>
              <w:t xml:space="preserve">  </w:t>
            </w:r>
            <w:proofErr w:type="gramStart"/>
            <w:r w:rsidRPr="008F260F">
              <w:t>that</w:t>
            </w:r>
            <w:proofErr w:type="gramEnd"/>
            <w:r w:rsidRPr="008F260F">
              <w:t xml:space="preserve"> describes which individuals are authorized under applicable law to consent on behalf of a prospective subject to their participation in the research.  One method of obtaining this information is to have a legal counsel or authority review your protocol along with the definition of “legally authorized representative” in “SOP: Legally Authorized Representatives, Children, and Guardians (HRP-013).”</w:t>
            </w:r>
          </w:p>
        </w:tc>
      </w:tr>
      <w:tr w:rsidR="008C6226" w:rsidRPr="00C67A2C" w14:paraId="0ADC3F5D" w14:textId="77777777" w:rsidTr="00516174">
        <w:trPr>
          <w:gridBefore w:val="1"/>
          <w:wBefore w:w="7" w:type="dxa"/>
        </w:trPr>
        <w:tc>
          <w:tcPr>
            <w:tcW w:w="10260" w:type="dxa"/>
            <w:gridSpan w:val="3"/>
            <w:shd w:val="pct5" w:color="auto" w:fill="auto"/>
          </w:tcPr>
          <w:p w14:paraId="5E379222" w14:textId="77777777" w:rsidR="008C6226" w:rsidRDefault="008C6226" w:rsidP="006155E5">
            <w:pPr>
              <w:pStyle w:val="BlockText"/>
              <w:spacing w:before="0" w:after="240"/>
              <w:ind w:left="0" w:right="158"/>
              <w:rPr>
                <w:rFonts w:ascii="Arial" w:hAnsi="Arial" w:cs="Arial"/>
                <w:i w:val="0"/>
                <w:sz w:val="22"/>
                <w:szCs w:val="22"/>
              </w:rPr>
            </w:pPr>
            <w:r>
              <w:rPr>
                <w:rFonts w:ascii="Arial" w:hAnsi="Arial" w:cs="Arial"/>
                <w:b/>
                <w:i w:val="0"/>
                <w:sz w:val="22"/>
                <w:szCs w:val="22"/>
              </w:rPr>
              <w:t>Discussion- Criteria for determining LAR outside of NY</w:t>
            </w:r>
            <w:r w:rsidRPr="000A7A19">
              <w:rPr>
                <w:rFonts w:ascii="Arial" w:hAnsi="Arial" w:cs="Arial"/>
                <w:b/>
                <w:i w:val="0"/>
                <w:sz w:val="22"/>
                <w:szCs w:val="22"/>
              </w:rPr>
              <w:t xml:space="preserve">.  </w:t>
            </w:r>
          </w:p>
          <w:p w14:paraId="14EE0902" w14:textId="77777777" w:rsidR="008C6226" w:rsidRPr="00C67A2C" w:rsidRDefault="008C6226" w:rsidP="006155E5">
            <w:pPr>
              <w:pStyle w:val="BlockText"/>
              <w:spacing w:before="0" w:after="240"/>
              <w:ind w:left="0" w:right="158"/>
              <w:rPr>
                <w:rFonts w:ascii="Arial" w:hAnsi="Arial" w:cs="Arial"/>
                <w:i w:val="0"/>
                <w:sz w:val="22"/>
                <w:szCs w:val="22"/>
              </w:rPr>
            </w:pPr>
            <w:r>
              <w:rPr>
                <w:rFonts w:ascii="Arial" w:hAnsi="Arial" w:cs="Arial"/>
                <w:i w:val="0"/>
                <w:sz w:val="22"/>
                <w:szCs w:val="22"/>
              </w:rPr>
              <w:t>The laws regarding Legally Authorized Representative (LAR) for research purposes vary from state to state.  Therefore, when conducting research outside of NY, it is important to define at what constitutes the LAR for purpose of the particular protocol and inform the IRB of how you came by this information</w:t>
            </w:r>
            <w:r w:rsidRPr="00D96EE4">
              <w:rPr>
                <w:rFonts w:ascii="Arial" w:hAnsi="Arial" w:cs="Arial"/>
                <w:i w:val="0"/>
                <w:sz w:val="22"/>
                <w:szCs w:val="22"/>
              </w:rPr>
              <w:t>.</w:t>
            </w:r>
          </w:p>
        </w:tc>
      </w:tr>
      <w:tr w:rsidR="008C6226" w:rsidRPr="009D71AD" w14:paraId="1B26C5CD" w14:textId="77777777" w:rsidTr="00516174">
        <w:tc>
          <w:tcPr>
            <w:tcW w:w="457" w:type="dxa"/>
            <w:gridSpan w:val="2"/>
          </w:tcPr>
          <w:p w14:paraId="3E7777A6" w14:textId="77777777" w:rsidR="008C6226" w:rsidRPr="009D71AD" w:rsidRDefault="008C6226" w:rsidP="006155E5">
            <w:pPr>
              <w:pStyle w:val="BlockText"/>
              <w:spacing w:before="0" w:after="240"/>
              <w:ind w:left="0" w:right="158"/>
              <w:rPr>
                <w:b/>
                <w:i w:val="0"/>
              </w:rPr>
            </w:pPr>
            <w:r w:rsidRPr="009D71AD">
              <w:rPr>
                <w:b/>
                <w:i w:val="0"/>
              </w:rPr>
              <w:t>A</w:t>
            </w:r>
          </w:p>
        </w:tc>
        <w:tc>
          <w:tcPr>
            <w:tcW w:w="9810" w:type="dxa"/>
            <w:gridSpan w:val="2"/>
          </w:tcPr>
          <w:p w14:paraId="0836033C" w14:textId="77777777" w:rsidR="008C6226" w:rsidRPr="009D71AD" w:rsidRDefault="008C6226"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8C6226" w:rsidRPr="00ED2957" w14:paraId="17417E47" w14:textId="77777777" w:rsidTr="00516174">
        <w:trPr>
          <w:gridBefore w:val="2"/>
          <w:wBefore w:w="457" w:type="dxa"/>
        </w:trPr>
        <w:tc>
          <w:tcPr>
            <w:tcW w:w="540" w:type="dxa"/>
          </w:tcPr>
          <w:p w14:paraId="397F1B5F" w14:textId="77777777" w:rsidR="008C6226" w:rsidRDefault="008C6226" w:rsidP="006155E5">
            <w:pPr>
              <w:pStyle w:val="BlockText"/>
              <w:spacing w:before="0" w:after="240"/>
              <w:ind w:left="0" w:right="158"/>
              <w:rPr>
                <w:i w:val="0"/>
              </w:rPr>
            </w:pPr>
            <w:r>
              <w:rPr>
                <w:i w:val="0"/>
              </w:rPr>
              <w:t>1</w:t>
            </w:r>
          </w:p>
        </w:tc>
        <w:tc>
          <w:tcPr>
            <w:tcW w:w="9270" w:type="dxa"/>
          </w:tcPr>
          <w:p w14:paraId="5C49D371" w14:textId="77777777" w:rsidR="008C6226" w:rsidRPr="00ED2957" w:rsidRDefault="008C6226" w:rsidP="006155E5">
            <w:pPr>
              <w:pStyle w:val="BlockText"/>
              <w:spacing w:before="0" w:after="240"/>
              <w:ind w:left="0" w:right="158"/>
              <w:rPr>
                <w:i w:val="0"/>
              </w:rPr>
            </w:pPr>
            <w:r w:rsidRPr="009830EE">
              <w:rPr>
                <w:b/>
                <w:i w:val="0"/>
              </w:rPr>
              <w:t>NA</w:t>
            </w:r>
            <w:r>
              <w:rPr>
                <w:i w:val="0"/>
              </w:rPr>
              <w:t>.  It is not anticipated that persons with cognitive impairments will be enrolled in this study.</w:t>
            </w:r>
            <w:r w:rsidRPr="00ED2957">
              <w:rPr>
                <w:i w:val="0"/>
              </w:rPr>
              <w:t xml:space="preserve"> </w:t>
            </w:r>
          </w:p>
        </w:tc>
      </w:tr>
      <w:tr w:rsidR="008C6226" w:rsidRPr="00ED2957" w14:paraId="4C06B1FC" w14:textId="77777777" w:rsidTr="00516174">
        <w:trPr>
          <w:gridBefore w:val="2"/>
          <w:wBefore w:w="457" w:type="dxa"/>
        </w:trPr>
        <w:tc>
          <w:tcPr>
            <w:tcW w:w="540" w:type="dxa"/>
          </w:tcPr>
          <w:p w14:paraId="469636AB" w14:textId="77777777" w:rsidR="008C6226" w:rsidRDefault="008C6226" w:rsidP="006155E5">
            <w:pPr>
              <w:pStyle w:val="BlockText"/>
              <w:spacing w:before="0" w:after="240"/>
              <w:ind w:left="0" w:right="158"/>
              <w:rPr>
                <w:i w:val="0"/>
              </w:rPr>
            </w:pPr>
            <w:r>
              <w:rPr>
                <w:i w:val="0"/>
              </w:rPr>
              <w:t>2</w:t>
            </w:r>
          </w:p>
        </w:tc>
        <w:tc>
          <w:tcPr>
            <w:tcW w:w="9270" w:type="dxa"/>
          </w:tcPr>
          <w:p w14:paraId="0BBC25E6" w14:textId="77777777" w:rsidR="008C6226" w:rsidRPr="00ED2957" w:rsidRDefault="008C6226" w:rsidP="006155E5">
            <w:pPr>
              <w:pStyle w:val="BlockText"/>
              <w:spacing w:before="0" w:after="240"/>
              <w:ind w:left="0" w:right="158"/>
              <w:rPr>
                <w:i w:val="0"/>
              </w:rPr>
            </w:pPr>
            <w:r w:rsidRPr="009830EE">
              <w:rPr>
                <w:b/>
                <w:i w:val="0"/>
              </w:rPr>
              <w:t>NA</w:t>
            </w:r>
            <w:r>
              <w:rPr>
                <w:b/>
                <w:i w:val="0"/>
              </w:rPr>
              <w:t>,</w:t>
            </w:r>
            <w:r w:rsidRPr="009830EE">
              <w:rPr>
                <w:b/>
                <w:i w:val="0"/>
              </w:rPr>
              <w:t xml:space="preserve"> </w:t>
            </w:r>
            <w:r>
              <w:rPr>
                <w:b/>
                <w:i w:val="0"/>
              </w:rPr>
              <w:t>Only in NY</w:t>
            </w:r>
            <w:r>
              <w:rPr>
                <w:i w:val="0"/>
              </w:rPr>
              <w:t>.  This study will only take place in NY State.</w:t>
            </w:r>
            <w:r w:rsidRPr="00ED2957">
              <w:rPr>
                <w:i w:val="0"/>
              </w:rPr>
              <w:t xml:space="preserve"> </w:t>
            </w:r>
          </w:p>
        </w:tc>
      </w:tr>
      <w:tr w:rsidR="008C6226" w:rsidRPr="009D71AD" w14:paraId="3D24532B" w14:textId="77777777" w:rsidTr="00516174">
        <w:tblPrEx>
          <w:tblCellMar>
            <w:top w:w="0" w:type="dxa"/>
            <w:left w:w="108" w:type="dxa"/>
            <w:bottom w:w="0" w:type="dxa"/>
            <w:right w:w="108" w:type="dxa"/>
          </w:tblCellMar>
        </w:tblPrEx>
        <w:tc>
          <w:tcPr>
            <w:tcW w:w="457" w:type="dxa"/>
            <w:gridSpan w:val="2"/>
          </w:tcPr>
          <w:p w14:paraId="37E6EAB0" w14:textId="77777777" w:rsidR="008C6226" w:rsidRPr="009D71AD" w:rsidRDefault="008C6226" w:rsidP="006155E5">
            <w:pPr>
              <w:pStyle w:val="BlockText"/>
              <w:spacing w:before="0" w:after="240"/>
              <w:ind w:left="0" w:right="158"/>
              <w:rPr>
                <w:b/>
                <w:i w:val="0"/>
              </w:rPr>
            </w:pPr>
            <w:r>
              <w:rPr>
                <w:b/>
                <w:i w:val="0"/>
              </w:rPr>
              <w:t>B</w:t>
            </w:r>
          </w:p>
        </w:tc>
        <w:tc>
          <w:tcPr>
            <w:tcW w:w="9810" w:type="dxa"/>
            <w:gridSpan w:val="2"/>
          </w:tcPr>
          <w:p w14:paraId="30C6291F" w14:textId="77777777" w:rsidR="008C6226" w:rsidRPr="009D71AD" w:rsidRDefault="008C6226" w:rsidP="006155E5">
            <w:pPr>
              <w:pStyle w:val="BlockText"/>
              <w:spacing w:before="0" w:after="240"/>
              <w:ind w:left="0" w:right="158"/>
              <w:rPr>
                <w:b/>
                <w:i w:val="0"/>
              </w:rPr>
            </w:pPr>
            <w:r>
              <w:rPr>
                <w:b/>
                <w:i w:val="0"/>
              </w:rPr>
              <w:t>LAR for Cognitive Impairments</w:t>
            </w:r>
          </w:p>
        </w:tc>
      </w:tr>
      <w:tr w:rsidR="008C6226" w:rsidRPr="00ED2957" w14:paraId="6AF4A838" w14:textId="77777777" w:rsidTr="00516174">
        <w:trPr>
          <w:gridBefore w:val="2"/>
          <w:wBefore w:w="457" w:type="dxa"/>
        </w:trPr>
        <w:tc>
          <w:tcPr>
            <w:tcW w:w="540" w:type="dxa"/>
          </w:tcPr>
          <w:p w14:paraId="35976859" w14:textId="77777777" w:rsidR="008C6226" w:rsidRDefault="008C6226" w:rsidP="006155E5">
            <w:pPr>
              <w:pStyle w:val="BlockText"/>
              <w:spacing w:before="0" w:after="240"/>
              <w:ind w:left="0" w:right="158"/>
              <w:rPr>
                <w:i w:val="0"/>
              </w:rPr>
            </w:pPr>
            <w:r>
              <w:rPr>
                <w:i w:val="0"/>
              </w:rPr>
              <w:t>1</w:t>
            </w:r>
          </w:p>
        </w:tc>
        <w:tc>
          <w:tcPr>
            <w:tcW w:w="9270" w:type="dxa"/>
          </w:tcPr>
          <w:p w14:paraId="0C8ADC00" w14:textId="77777777" w:rsidR="008C6226" w:rsidRDefault="008C6226" w:rsidP="006155E5">
            <w:pPr>
              <w:pStyle w:val="BlockText"/>
              <w:spacing w:before="0" w:after="240"/>
              <w:ind w:left="0" w:right="158"/>
              <w:rPr>
                <w:i w:val="0"/>
              </w:rPr>
            </w:pPr>
            <w:r>
              <w:rPr>
                <w:i w:val="0"/>
              </w:rPr>
              <w:t>Where multiple states or countries are involved, you may need to do this for each state or country.</w:t>
            </w:r>
          </w:p>
          <w:p w14:paraId="4626B248" w14:textId="77777777" w:rsidR="008C6226" w:rsidRDefault="008C6226" w:rsidP="006155E5">
            <w:pPr>
              <w:pStyle w:val="BlockText"/>
              <w:spacing w:before="0" w:after="240"/>
              <w:ind w:left="0" w:right="158"/>
              <w:rPr>
                <w:i w:val="0"/>
              </w:rPr>
            </w:pPr>
            <w:r>
              <w:rPr>
                <w:i w:val="0"/>
              </w:rPr>
              <w:t xml:space="preserve">State what the LAR priorities are and how they will be applied. </w:t>
            </w:r>
          </w:p>
          <w:p w14:paraId="55925C88" w14:textId="77777777" w:rsidR="008C6226" w:rsidRPr="00ED2957" w:rsidRDefault="008C6226" w:rsidP="006155E5">
            <w:pPr>
              <w:pStyle w:val="BlockText"/>
              <w:spacing w:before="0" w:after="240"/>
              <w:ind w:left="0" w:right="158"/>
              <w:rPr>
                <w:i w:val="0"/>
              </w:rPr>
            </w:pPr>
            <w:r>
              <w:rPr>
                <w:i w:val="0"/>
              </w:rPr>
              <w:t xml:space="preserve">State the process you used to make this determination. </w:t>
            </w:r>
          </w:p>
        </w:tc>
      </w:tr>
    </w:tbl>
    <w:p w14:paraId="46E64BE1" w14:textId="77777777" w:rsidR="008C6226" w:rsidRDefault="008C6226" w:rsidP="006155E5">
      <w:pPr>
        <w:pStyle w:val="BlockText"/>
        <w:tabs>
          <w:tab w:val="left" w:pos="1800"/>
        </w:tabs>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8C6226" w:rsidRPr="009D71AD" w14:paraId="6E50617A" w14:textId="77777777" w:rsidTr="00516174">
        <w:trPr>
          <w:gridBefore w:val="1"/>
          <w:wBefore w:w="7" w:type="dxa"/>
        </w:trPr>
        <w:tc>
          <w:tcPr>
            <w:tcW w:w="10260" w:type="dxa"/>
            <w:gridSpan w:val="3"/>
            <w:shd w:val="pct10" w:color="auto" w:fill="auto"/>
          </w:tcPr>
          <w:p w14:paraId="0BF9C0FF" w14:textId="0B0EA7F9" w:rsidR="008C6226" w:rsidRPr="007F46C4" w:rsidRDefault="008C6226" w:rsidP="006155E5">
            <w:pPr>
              <w:pStyle w:val="Heading2"/>
              <w:spacing w:before="0" w:after="240"/>
              <w:ind w:right="158"/>
              <w:rPr>
                <w:vanish/>
                <w:specVanish/>
              </w:rPr>
            </w:pPr>
            <w:bookmarkStart w:id="139" w:name="_Toc442166630"/>
            <w:r w:rsidRPr="00CA0CB1">
              <w:t xml:space="preserve">Describe the process for </w:t>
            </w:r>
            <w:r w:rsidRPr="007F46C4">
              <w:t xml:space="preserve">assent of </w:t>
            </w:r>
            <w:r w:rsidR="008F260F" w:rsidRPr="007F46C4">
              <w:t>adult</w:t>
            </w:r>
            <w:r w:rsidRPr="007F46C4">
              <w:t>s.</w:t>
            </w:r>
            <w:bookmarkEnd w:id="139"/>
          </w:p>
          <w:p w14:paraId="076DAA57" w14:textId="77777777" w:rsidR="008C6226" w:rsidRPr="007F46C4" w:rsidRDefault="008C6226" w:rsidP="006155E5">
            <w:pPr>
              <w:pStyle w:val="BodyItalics"/>
              <w:spacing w:before="0" w:after="240"/>
              <w:ind w:right="158"/>
            </w:pPr>
            <w:r w:rsidRPr="007F46C4">
              <w:t xml:space="preserve"> Indicate whether:</w:t>
            </w:r>
          </w:p>
          <w:p w14:paraId="152C8BD2" w14:textId="77777777" w:rsidR="008C6226" w:rsidRPr="007F46C4" w:rsidRDefault="008C6226" w:rsidP="006155E5">
            <w:pPr>
              <w:pStyle w:val="BodyItalics"/>
              <w:numPr>
                <w:ilvl w:val="0"/>
                <w:numId w:val="52"/>
              </w:numPr>
              <w:spacing w:before="0" w:after="240"/>
              <w:ind w:right="158"/>
            </w:pPr>
            <w:r w:rsidRPr="007F46C4">
              <w:t>Assent will be required of all, some, or none of the subjects.  If some, indicate which subjects will be required to assent and which will not.</w:t>
            </w:r>
          </w:p>
          <w:p w14:paraId="68FCC450" w14:textId="77777777" w:rsidR="008C6226" w:rsidRPr="007F46C4" w:rsidRDefault="008C6226" w:rsidP="006155E5">
            <w:pPr>
              <w:pStyle w:val="BodyItalics"/>
              <w:numPr>
                <w:ilvl w:val="0"/>
                <w:numId w:val="52"/>
              </w:numPr>
              <w:spacing w:before="0" w:after="240"/>
              <w:ind w:right="158"/>
            </w:pPr>
            <w:r w:rsidRPr="007F46C4">
              <w:t>If assent will not be obtained from some or all subjects, provide an explanation of why not.</w:t>
            </w:r>
          </w:p>
          <w:p w14:paraId="388D8D21" w14:textId="787A52AF" w:rsidR="008F260F" w:rsidRPr="007F46C4" w:rsidRDefault="008F260F" w:rsidP="006155E5">
            <w:pPr>
              <w:pStyle w:val="Heading2"/>
              <w:spacing w:before="0" w:after="240"/>
              <w:ind w:right="158"/>
              <w:rPr>
                <w:vanish/>
                <w:specVanish/>
              </w:rPr>
            </w:pPr>
            <w:bookmarkStart w:id="140" w:name="_Toc442166631"/>
            <w:r w:rsidRPr="007F46C4">
              <w:t>Describe whether assent of the adult subjects will be documented</w:t>
            </w:r>
            <w:bookmarkEnd w:id="140"/>
          </w:p>
          <w:p w14:paraId="440426C6" w14:textId="477BEE86" w:rsidR="008C6226" w:rsidRPr="008F260F" w:rsidRDefault="008F260F" w:rsidP="006155E5">
            <w:pPr>
              <w:pStyle w:val="BodyItalics"/>
              <w:spacing w:before="0" w:after="240"/>
              <w:ind w:right="158"/>
            </w:pPr>
            <w:r w:rsidRPr="007F46C4">
              <w:t xml:space="preserve"> </w:t>
            </w:r>
            <w:proofErr w:type="gramStart"/>
            <w:r w:rsidRPr="007F46C4">
              <w:t>and</w:t>
            </w:r>
            <w:proofErr w:type="gramEnd"/>
            <w:r w:rsidRPr="007F46C4">
              <w:t xml:space="preserve"> the process to </w:t>
            </w:r>
            <w:r w:rsidRPr="007F46C4">
              <w:lastRenderedPageBreak/>
              <w:t>document assent.  NOTE:  The</w:t>
            </w:r>
            <w:r>
              <w:t xml:space="preserve"> IRB allows the person obtaining assent to document assent on the consent document using the HRP-503:  “Template Consent Document” Signature Block for Assent of Adults who are Legally Unable to Consent.</w:t>
            </w:r>
          </w:p>
        </w:tc>
      </w:tr>
      <w:tr w:rsidR="008C6226" w:rsidRPr="00C67A2C" w14:paraId="621FFB6C" w14:textId="77777777" w:rsidTr="00516174">
        <w:trPr>
          <w:gridBefore w:val="1"/>
          <w:wBefore w:w="7" w:type="dxa"/>
        </w:trPr>
        <w:tc>
          <w:tcPr>
            <w:tcW w:w="10260" w:type="dxa"/>
            <w:gridSpan w:val="3"/>
            <w:shd w:val="pct5" w:color="auto" w:fill="auto"/>
          </w:tcPr>
          <w:p w14:paraId="1CB88693" w14:textId="77777777" w:rsidR="008C6226" w:rsidRDefault="008C6226" w:rsidP="006155E5">
            <w:pPr>
              <w:pStyle w:val="BlockText"/>
              <w:spacing w:before="0" w:after="240"/>
              <w:ind w:left="0" w:right="158"/>
              <w:rPr>
                <w:rFonts w:ascii="Arial" w:hAnsi="Arial" w:cs="Arial"/>
                <w:i w:val="0"/>
                <w:sz w:val="22"/>
                <w:szCs w:val="22"/>
              </w:rPr>
            </w:pPr>
            <w:r>
              <w:rPr>
                <w:rFonts w:ascii="Arial" w:hAnsi="Arial" w:cs="Arial"/>
                <w:b/>
                <w:i w:val="0"/>
                <w:sz w:val="22"/>
                <w:szCs w:val="22"/>
              </w:rPr>
              <w:lastRenderedPageBreak/>
              <w:t xml:space="preserve">Discussion- Assent of </w:t>
            </w:r>
            <w:r w:rsidRPr="00093D40">
              <w:rPr>
                <w:rFonts w:ascii="Arial" w:hAnsi="Arial" w:cs="Arial"/>
                <w:b/>
                <w:i w:val="0"/>
                <w:sz w:val="22"/>
                <w:szCs w:val="22"/>
              </w:rPr>
              <w:t>Cognitively Impaired Adults</w:t>
            </w:r>
            <w:r w:rsidRPr="000A7A19">
              <w:rPr>
                <w:rFonts w:ascii="Arial" w:hAnsi="Arial" w:cs="Arial"/>
                <w:b/>
                <w:i w:val="0"/>
                <w:sz w:val="22"/>
                <w:szCs w:val="22"/>
              </w:rPr>
              <w:t xml:space="preserve">.  </w:t>
            </w:r>
          </w:p>
          <w:p w14:paraId="6E0F759D" w14:textId="5B8596E7" w:rsidR="008C6226" w:rsidRPr="00C67A2C" w:rsidRDefault="008C6226" w:rsidP="006155E5">
            <w:pPr>
              <w:pStyle w:val="BlockText"/>
              <w:spacing w:before="0" w:after="240"/>
              <w:ind w:left="0" w:right="158"/>
              <w:rPr>
                <w:rFonts w:ascii="Arial" w:hAnsi="Arial" w:cs="Arial"/>
                <w:i w:val="0"/>
                <w:sz w:val="22"/>
                <w:szCs w:val="22"/>
              </w:rPr>
            </w:pPr>
            <w:r>
              <w:rPr>
                <w:rFonts w:ascii="Arial" w:hAnsi="Arial" w:cs="Arial"/>
                <w:i w:val="0"/>
                <w:sz w:val="22"/>
                <w:szCs w:val="22"/>
              </w:rPr>
              <w:t>While, in this case we are dealing with adults, the responses in this section will often be similar to those for assent of children so please refer to section 2</w:t>
            </w:r>
            <w:r w:rsidR="00FA4042">
              <w:rPr>
                <w:rFonts w:ascii="Arial" w:hAnsi="Arial" w:cs="Arial"/>
                <w:i w:val="0"/>
                <w:sz w:val="22"/>
                <w:szCs w:val="22"/>
              </w:rPr>
              <w:t>6.14 and 26</w:t>
            </w:r>
            <w:r>
              <w:rPr>
                <w:rFonts w:ascii="Arial" w:hAnsi="Arial" w:cs="Arial"/>
                <w:i w:val="0"/>
                <w:sz w:val="22"/>
                <w:szCs w:val="22"/>
              </w:rPr>
              <w:t>.15 for examples that can be modified as necessary.</w:t>
            </w:r>
          </w:p>
        </w:tc>
      </w:tr>
      <w:tr w:rsidR="008C6226" w:rsidRPr="009D71AD" w14:paraId="398A7A1F" w14:textId="77777777" w:rsidTr="00516174">
        <w:tc>
          <w:tcPr>
            <w:tcW w:w="457" w:type="dxa"/>
            <w:gridSpan w:val="2"/>
          </w:tcPr>
          <w:p w14:paraId="7FFD53F1" w14:textId="77777777" w:rsidR="008C6226" w:rsidRPr="009D71AD" w:rsidRDefault="008C6226" w:rsidP="006155E5">
            <w:pPr>
              <w:pStyle w:val="BlockText"/>
              <w:spacing w:before="0" w:after="240"/>
              <w:ind w:left="0" w:right="158"/>
              <w:rPr>
                <w:b/>
                <w:i w:val="0"/>
              </w:rPr>
            </w:pPr>
            <w:r w:rsidRPr="009D71AD">
              <w:rPr>
                <w:b/>
                <w:i w:val="0"/>
              </w:rPr>
              <w:t>A</w:t>
            </w:r>
          </w:p>
        </w:tc>
        <w:tc>
          <w:tcPr>
            <w:tcW w:w="9810" w:type="dxa"/>
            <w:gridSpan w:val="2"/>
          </w:tcPr>
          <w:p w14:paraId="348A5277" w14:textId="77777777" w:rsidR="008C6226" w:rsidRPr="009D71AD" w:rsidRDefault="008C6226"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8C6226" w:rsidRPr="00ED2957" w14:paraId="747A0BCA" w14:textId="77777777" w:rsidTr="00516174">
        <w:trPr>
          <w:gridBefore w:val="2"/>
          <w:wBefore w:w="457" w:type="dxa"/>
        </w:trPr>
        <w:tc>
          <w:tcPr>
            <w:tcW w:w="540" w:type="dxa"/>
          </w:tcPr>
          <w:p w14:paraId="107BB767" w14:textId="77777777" w:rsidR="008C6226" w:rsidRDefault="008C6226" w:rsidP="006155E5">
            <w:pPr>
              <w:pStyle w:val="BlockText"/>
              <w:spacing w:before="0" w:after="240"/>
              <w:ind w:left="0" w:right="158"/>
              <w:rPr>
                <w:i w:val="0"/>
              </w:rPr>
            </w:pPr>
            <w:r>
              <w:rPr>
                <w:i w:val="0"/>
              </w:rPr>
              <w:t>1</w:t>
            </w:r>
          </w:p>
        </w:tc>
        <w:tc>
          <w:tcPr>
            <w:tcW w:w="9270" w:type="dxa"/>
          </w:tcPr>
          <w:p w14:paraId="7537B079" w14:textId="77777777" w:rsidR="008C6226" w:rsidRPr="00ED2957" w:rsidRDefault="008C6226" w:rsidP="006155E5">
            <w:pPr>
              <w:pStyle w:val="BlockText"/>
              <w:spacing w:before="0" w:after="240"/>
              <w:ind w:left="0" w:right="158"/>
              <w:rPr>
                <w:i w:val="0"/>
              </w:rPr>
            </w:pPr>
            <w:r w:rsidRPr="009830EE">
              <w:rPr>
                <w:b/>
                <w:i w:val="0"/>
              </w:rPr>
              <w:t>NA</w:t>
            </w:r>
            <w:r>
              <w:rPr>
                <w:i w:val="0"/>
              </w:rPr>
              <w:t>.  It is not anticipated that persons with cognitive impairments will be enrolled in this study.</w:t>
            </w:r>
            <w:r w:rsidRPr="00ED2957">
              <w:rPr>
                <w:i w:val="0"/>
              </w:rPr>
              <w:t xml:space="preserve"> </w:t>
            </w:r>
          </w:p>
        </w:tc>
      </w:tr>
      <w:tr w:rsidR="008C6226" w:rsidRPr="009D71AD" w14:paraId="4636DD09" w14:textId="77777777" w:rsidTr="00516174">
        <w:tblPrEx>
          <w:tblCellMar>
            <w:top w:w="0" w:type="dxa"/>
            <w:left w:w="108" w:type="dxa"/>
            <w:bottom w:w="0" w:type="dxa"/>
            <w:right w:w="108" w:type="dxa"/>
          </w:tblCellMar>
        </w:tblPrEx>
        <w:tc>
          <w:tcPr>
            <w:tcW w:w="457" w:type="dxa"/>
            <w:gridSpan w:val="2"/>
          </w:tcPr>
          <w:p w14:paraId="09232B90" w14:textId="77777777" w:rsidR="008C6226" w:rsidRPr="009D71AD" w:rsidRDefault="008C6226" w:rsidP="006155E5">
            <w:pPr>
              <w:pStyle w:val="BlockText"/>
              <w:spacing w:before="0" w:after="240"/>
              <w:ind w:left="0" w:right="158"/>
              <w:rPr>
                <w:b/>
                <w:i w:val="0"/>
              </w:rPr>
            </w:pPr>
            <w:r>
              <w:rPr>
                <w:b/>
                <w:i w:val="0"/>
              </w:rPr>
              <w:t>B</w:t>
            </w:r>
          </w:p>
        </w:tc>
        <w:tc>
          <w:tcPr>
            <w:tcW w:w="9810" w:type="dxa"/>
            <w:gridSpan w:val="2"/>
          </w:tcPr>
          <w:p w14:paraId="254AEB70" w14:textId="77777777" w:rsidR="008C6226" w:rsidRPr="009D71AD" w:rsidRDefault="008C6226" w:rsidP="006155E5">
            <w:pPr>
              <w:pStyle w:val="BlockText"/>
              <w:spacing w:before="0" w:after="240"/>
              <w:ind w:left="0" w:right="158"/>
              <w:rPr>
                <w:b/>
                <w:i w:val="0"/>
              </w:rPr>
            </w:pPr>
            <w:r>
              <w:rPr>
                <w:rFonts w:ascii="Arial" w:hAnsi="Arial" w:cs="Arial"/>
                <w:b/>
                <w:i w:val="0"/>
                <w:sz w:val="22"/>
                <w:szCs w:val="22"/>
              </w:rPr>
              <w:t xml:space="preserve">Assent of </w:t>
            </w:r>
            <w:r w:rsidRPr="00093D40">
              <w:rPr>
                <w:rFonts w:ascii="Arial" w:hAnsi="Arial" w:cs="Arial"/>
                <w:b/>
                <w:i w:val="0"/>
                <w:sz w:val="22"/>
                <w:szCs w:val="22"/>
              </w:rPr>
              <w:t>Cognitively Impaired Adults</w:t>
            </w:r>
            <w:r w:rsidRPr="000A7A19">
              <w:rPr>
                <w:rFonts w:ascii="Arial" w:hAnsi="Arial" w:cs="Arial"/>
                <w:b/>
                <w:i w:val="0"/>
                <w:sz w:val="22"/>
                <w:szCs w:val="22"/>
              </w:rPr>
              <w:t>.</w:t>
            </w:r>
            <w:r>
              <w:rPr>
                <w:i w:val="0"/>
              </w:rPr>
              <w:t xml:space="preserve"> (</w:t>
            </w:r>
            <w:r w:rsidRPr="003D727D">
              <w:rPr>
                <w:i w:val="0"/>
              </w:rPr>
              <w:t>Keep in mind that you may need a combination of these for your particular study)</w:t>
            </w:r>
          </w:p>
        </w:tc>
      </w:tr>
      <w:tr w:rsidR="008C6226" w:rsidRPr="00A56CF1" w14:paraId="15402A37" w14:textId="77777777" w:rsidTr="00516174">
        <w:trPr>
          <w:gridBefore w:val="2"/>
          <w:wBefore w:w="457" w:type="dxa"/>
        </w:trPr>
        <w:tc>
          <w:tcPr>
            <w:tcW w:w="540" w:type="dxa"/>
          </w:tcPr>
          <w:p w14:paraId="41CA88B2" w14:textId="77777777" w:rsidR="008C6226" w:rsidRDefault="008C6226" w:rsidP="006155E5">
            <w:pPr>
              <w:pStyle w:val="BlockText"/>
              <w:spacing w:before="0" w:after="240"/>
              <w:ind w:left="0" w:right="158"/>
              <w:rPr>
                <w:i w:val="0"/>
              </w:rPr>
            </w:pPr>
            <w:r>
              <w:rPr>
                <w:i w:val="0"/>
              </w:rPr>
              <w:t>1</w:t>
            </w:r>
          </w:p>
        </w:tc>
        <w:tc>
          <w:tcPr>
            <w:tcW w:w="9270" w:type="dxa"/>
          </w:tcPr>
          <w:p w14:paraId="7E8A287C" w14:textId="7CC2604E" w:rsidR="008C6226" w:rsidRPr="00A56CF1" w:rsidRDefault="008C6226" w:rsidP="006155E5">
            <w:pPr>
              <w:pStyle w:val="BlockText"/>
              <w:spacing w:before="0" w:after="240"/>
              <w:ind w:left="0" w:right="158"/>
              <w:rPr>
                <w:i w:val="0"/>
              </w:rPr>
            </w:pPr>
            <w:r>
              <w:rPr>
                <w:b/>
                <w:i w:val="0"/>
              </w:rPr>
              <w:t xml:space="preserve">Assent of </w:t>
            </w:r>
            <w:r w:rsidRPr="00093D40">
              <w:rPr>
                <w:b/>
                <w:i w:val="0"/>
              </w:rPr>
              <w:t>Cognitively Impaired Adults</w:t>
            </w:r>
            <w:r>
              <w:rPr>
                <w:b/>
                <w:i w:val="0"/>
              </w:rPr>
              <w:t>.</w:t>
            </w:r>
            <w:r>
              <w:rPr>
                <w:i w:val="0"/>
              </w:rPr>
              <w:t xml:space="preserve">   Please r</w:t>
            </w:r>
            <w:r>
              <w:rPr>
                <w:rFonts w:ascii="Arial" w:hAnsi="Arial" w:cs="Arial"/>
                <w:i w:val="0"/>
                <w:sz w:val="22"/>
                <w:szCs w:val="22"/>
              </w:rPr>
              <w:t xml:space="preserve">efer </w:t>
            </w:r>
            <w:r w:rsidRPr="00E85450">
              <w:rPr>
                <w:rFonts w:ascii="Arial" w:hAnsi="Arial" w:cs="Arial"/>
                <w:i w:val="0"/>
                <w:sz w:val="22"/>
                <w:szCs w:val="22"/>
              </w:rPr>
              <w:t>to sections 2</w:t>
            </w:r>
            <w:r w:rsidR="00FA4042">
              <w:rPr>
                <w:rFonts w:ascii="Arial" w:hAnsi="Arial" w:cs="Arial"/>
                <w:i w:val="0"/>
                <w:sz w:val="22"/>
                <w:szCs w:val="22"/>
              </w:rPr>
              <w:t>6</w:t>
            </w:r>
            <w:r w:rsidRPr="00E85450">
              <w:rPr>
                <w:rFonts w:ascii="Arial" w:hAnsi="Arial" w:cs="Arial"/>
                <w:i w:val="0"/>
                <w:sz w:val="22"/>
                <w:szCs w:val="22"/>
              </w:rPr>
              <w:t>.1</w:t>
            </w:r>
            <w:r w:rsidR="00D12249" w:rsidRPr="00E85450">
              <w:rPr>
                <w:rFonts w:ascii="Arial" w:hAnsi="Arial" w:cs="Arial"/>
                <w:i w:val="0"/>
                <w:sz w:val="22"/>
                <w:szCs w:val="22"/>
              </w:rPr>
              <w:t>7</w:t>
            </w:r>
            <w:r w:rsidRPr="00E85450">
              <w:rPr>
                <w:rFonts w:ascii="Arial" w:hAnsi="Arial" w:cs="Arial"/>
                <w:i w:val="0"/>
                <w:sz w:val="22"/>
                <w:szCs w:val="22"/>
              </w:rPr>
              <w:t xml:space="preserve"> and 2</w:t>
            </w:r>
            <w:r w:rsidR="00FA4042">
              <w:rPr>
                <w:rFonts w:ascii="Arial" w:hAnsi="Arial" w:cs="Arial"/>
                <w:i w:val="0"/>
                <w:sz w:val="22"/>
                <w:szCs w:val="22"/>
              </w:rPr>
              <w:t>6</w:t>
            </w:r>
            <w:r w:rsidRPr="00E85450">
              <w:rPr>
                <w:rFonts w:ascii="Arial" w:hAnsi="Arial" w:cs="Arial"/>
                <w:i w:val="0"/>
                <w:sz w:val="22"/>
                <w:szCs w:val="22"/>
              </w:rPr>
              <w:t>.1</w:t>
            </w:r>
            <w:r w:rsidR="00D12249" w:rsidRPr="00E85450">
              <w:rPr>
                <w:rFonts w:ascii="Arial" w:hAnsi="Arial" w:cs="Arial"/>
                <w:i w:val="0"/>
                <w:sz w:val="22"/>
                <w:szCs w:val="22"/>
              </w:rPr>
              <w:t>8</w:t>
            </w:r>
            <w:r w:rsidRPr="00E85450">
              <w:rPr>
                <w:rFonts w:ascii="Arial" w:hAnsi="Arial" w:cs="Arial"/>
                <w:i w:val="0"/>
                <w:sz w:val="22"/>
                <w:szCs w:val="22"/>
              </w:rPr>
              <w:t xml:space="preserve"> for</w:t>
            </w:r>
            <w:r>
              <w:rPr>
                <w:rFonts w:ascii="Arial" w:hAnsi="Arial" w:cs="Arial"/>
                <w:i w:val="0"/>
                <w:sz w:val="22"/>
                <w:szCs w:val="22"/>
              </w:rPr>
              <w:t xml:space="preserve"> examples and modify as needed.</w:t>
            </w:r>
          </w:p>
        </w:tc>
      </w:tr>
    </w:tbl>
    <w:p w14:paraId="59A03B8C" w14:textId="77777777" w:rsidR="008C6226" w:rsidRPr="00CA0CB1" w:rsidRDefault="008C6226" w:rsidP="006155E5">
      <w:pPr>
        <w:pStyle w:val="BlockText"/>
        <w:tabs>
          <w:tab w:val="left" w:pos="1800"/>
        </w:tabs>
        <w:spacing w:before="0" w:after="240"/>
        <w:ind w:right="158"/>
      </w:pPr>
    </w:p>
    <w:p w14:paraId="6FEF5D93" w14:textId="77777777" w:rsidR="008C6226" w:rsidRDefault="008C6226" w:rsidP="006155E5">
      <w:pPr>
        <w:pStyle w:val="BlockText"/>
        <w:spacing w:before="0" w:after="240"/>
        <w:ind w:right="158"/>
        <w:rPr>
          <w:b/>
        </w:rPr>
      </w:pPr>
      <w:r w:rsidRPr="001E5DCA">
        <w:rPr>
          <w:b/>
        </w:rPr>
        <w:t>Subjects who are not yet adults (infants, children, teenagers)</w:t>
      </w:r>
    </w:p>
    <w:p w14:paraId="5C49A875" w14:textId="77777777" w:rsidR="008F260F" w:rsidRPr="00416638" w:rsidRDefault="00965193" w:rsidP="006155E5">
      <w:pPr>
        <w:autoSpaceDE/>
        <w:autoSpaceDN/>
        <w:adjustRightInd/>
        <w:spacing w:before="120" w:after="120"/>
        <w:ind w:left="1260" w:right="158" w:hanging="540"/>
        <w:rPr>
          <w:rFonts w:ascii="Times New Roman" w:hAnsi="Times New Roman"/>
          <w:b/>
          <w:i/>
        </w:rPr>
      </w:pPr>
      <w:sdt>
        <w:sdtPr>
          <w:rPr>
            <w:rFonts w:ascii="Times New Roman" w:hAnsi="Times New Roman"/>
            <w:b/>
          </w:rPr>
          <w:id w:val="1943108120"/>
          <w14:checkbox>
            <w14:checked w14:val="0"/>
            <w14:checkedState w14:val="2612" w14:font="MS Gothic"/>
            <w14:uncheckedState w14:val="2610" w14:font="MS Gothic"/>
          </w14:checkbox>
        </w:sdtPr>
        <w:sdtContent>
          <w:r w:rsidR="008F260F">
            <w:rPr>
              <w:rFonts w:ascii="MS Gothic" w:eastAsia="MS Gothic" w:hAnsi="MS Gothic" w:hint="eastAsia"/>
              <w:b/>
            </w:rPr>
            <w:t>☐</w:t>
          </w:r>
        </w:sdtContent>
      </w:sdt>
      <w:r w:rsidR="008F260F" w:rsidRPr="00EB43C0">
        <w:rPr>
          <w:rFonts w:ascii="Times New Roman" w:hAnsi="Times New Roman"/>
          <w:b/>
        </w:rPr>
        <w:tab/>
        <w:t>N/A</w:t>
      </w:r>
      <w:r w:rsidR="008F260F">
        <w:rPr>
          <w:rFonts w:ascii="Times New Roman" w:hAnsi="Times New Roman"/>
        </w:rPr>
        <w:t xml:space="preserve">:  </w:t>
      </w:r>
      <w:r w:rsidR="008F260F" w:rsidRPr="00EB43C0">
        <w:rPr>
          <w:rFonts w:ascii="Times New Roman" w:hAnsi="Times New Roman"/>
        </w:rPr>
        <w:t xml:space="preserve">This study will not enroll </w:t>
      </w:r>
      <w:r w:rsidR="008F260F">
        <w:rPr>
          <w:rFonts w:ascii="Times New Roman" w:hAnsi="Times New Roman"/>
        </w:rPr>
        <w:t xml:space="preserve">subjects who are not yet adults.  </w:t>
      </w:r>
      <w:r w:rsidR="008F260F">
        <w:rPr>
          <w:rFonts w:ascii="Times New Roman" w:hAnsi="Times New Roman"/>
        </w:rPr>
        <w:br/>
      </w:r>
      <w:r w:rsidR="008F260F">
        <w:rPr>
          <w:rFonts w:ascii="Times New Roman" w:hAnsi="Times New Roman"/>
          <w:i/>
        </w:rPr>
        <w:t>(Skip to Section 27.0)</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8C6226" w:rsidRPr="009D71AD" w14:paraId="6B1E0BEE" w14:textId="77777777" w:rsidTr="00516174">
        <w:trPr>
          <w:gridBefore w:val="1"/>
          <w:wBefore w:w="7" w:type="dxa"/>
        </w:trPr>
        <w:tc>
          <w:tcPr>
            <w:tcW w:w="10260" w:type="dxa"/>
            <w:gridSpan w:val="3"/>
            <w:shd w:val="pct10" w:color="auto" w:fill="auto"/>
          </w:tcPr>
          <w:p w14:paraId="4CE5B63B" w14:textId="77777777" w:rsidR="008C6226" w:rsidRPr="00B05B04" w:rsidRDefault="008C6226" w:rsidP="006155E5">
            <w:pPr>
              <w:pStyle w:val="Heading2"/>
              <w:spacing w:before="0" w:after="240"/>
              <w:ind w:right="158"/>
              <w:rPr>
                <w:vanish/>
                <w:specVanish/>
              </w:rPr>
            </w:pPr>
            <w:bookmarkStart w:id="141" w:name="_Toc442166632"/>
            <w:r w:rsidRPr="00B05B04">
              <w:t>Describe the criteria that will be used to determine whether a prospective subject has not attained the legal age</w:t>
            </w:r>
            <w:bookmarkEnd w:id="141"/>
          </w:p>
          <w:p w14:paraId="0AA73B7D" w14:textId="77777777" w:rsidR="008F260F" w:rsidRDefault="008C6226" w:rsidP="006155E5">
            <w:pPr>
              <w:pStyle w:val="BodyItalics"/>
              <w:spacing w:before="0" w:after="240"/>
              <w:ind w:right="158"/>
            </w:pPr>
            <w:r w:rsidRPr="00B05B04">
              <w:t xml:space="preserve"> </w:t>
            </w:r>
            <w:proofErr w:type="gramStart"/>
            <w:r w:rsidRPr="00B05B04">
              <w:t>for</w:t>
            </w:r>
            <w:proofErr w:type="gramEnd"/>
            <w:r w:rsidRPr="00B05B04">
              <w:t xml:space="preserve"> consent </w:t>
            </w:r>
            <w:r w:rsidRPr="008F260F">
              <w:rPr>
                <w:b/>
              </w:rPr>
              <w:t>to treatments or procedures involved in the research</w:t>
            </w:r>
            <w:r w:rsidRPr="00B05B04">
              <w:t xml:space="preserve"> under the applicable law of the jurisdiction in which the research will be conducted </w:t>
            </w:r>
            <w:r w:rsidRPr="00B05B04">
              <w:rPr>
                <w:b/>
              </w:rPr>
              <w:t>(e.g., individuals under the age of 18 years)</w:t>
            </w:r>
            <w:r w:rsidRPr="00B05B04">
              <w:t xml:space="preserve">.  For research conducted in NY state, review “SOP: Legally Authorized Representatives, Children, and Guardians (HRP-013)” to be aware of which individuals in the state meet the definition of “children.” </w:t>
            </w:r>
          </w:p>
          <w:p w14:paraId="238CC995" w14:textId="4CA1E767" w:rsidR="008C6226" w:rsidRPr="00B05B04" w:rsidRDefault="008F260F" w:rsidP="006155E5">
            <w:pPr>
              <w:pStyle w:val="BodyItalics"/>
              <w:spacing w:before="0" w:after="240"/>
              <w:ind w:right="158" w:firstLine="0"/>
            </w:pPr>
            <w:r>
              <w:t>NOTE: Examples of a</w:t>
            </w:r>
            <w:r w:rsidR="008C6226" w:rsidRPr="00B05B04">
              <w:t>cceptable responses include: verification via electronic medical record, driver’s license or state-issued ID, screening questionnaire.</w:t>
            </w:r>
          </w:p>
        </w:tc>
      </w:tr>
      <w:tr w:rsidR="008C6226" w:rsidRPr="00C67A2C" w14:paraId="6BC3D46F" w14:textId="77777777" w:rsidTr="00516174">
        <w:trPr>
          <w:gridBefore w:val="1"/>
          <w:wBefore w:w="7" w:type="dxa"/>
        </w:trPr>
        <w:tc>
          <w:tcPr>
            <w:tcW w:w="10260" w:type="dxa"/>
            <w:gridSpan w:val="3"/>
            <w:shd w:val="pct5" w:color="auto" w:fill="auto"/>
          </w:tcPr>
          <w:p w14:paraId="7ABC8924" w14:textId="77777777" w:rsidR="008C6226" w:rsidRDefault="008C6226" w:rsidP="006155E5">
            <w:pPr>
              <w:pStyle w:val="BlockText"/>
              <w:spacing w:before="0" w:after="240"/>
              <w:ind w:left="0" w:right="158"/>
              <w:rPr>
                <w:rFonts w:ascii="Arial" w:hAnsi="Arial" w:cs="Arial"/>
                <w:i w:val="0"/>
                <w:sz w:val="22"/>
                <w:szCs w:val="22"/>
              </w:rPr>
            </w:pPr>
            <w:r>
              <w:rPr>
                <w:rFonts w:ascii="Arial" w:hAnsi="Arial" w:cs="Arial"/>
                <w:b/>
                <w:i w:val="0"/>
                <w:sz w:val="22"/>
                <w:szCs w:val="22"/>
              </w:rPr>
              <w:t>Discussion- Criteria for determining who is “old enough”</w:t>
            </w:r>
            <w:r w:rsidRPr="000A7A19">
              <w:rPr>
                <w:rFonts w:ascii="Arial" w:hAnsi="Arial" w:cs="Arial"/>
                <w:b/>
                <w:i w:val="0"/>
                <w:sz w:val="22"/>
                <w:szCs w:val="22"/>
              </w:rPr>
              <w:t xml:space="preserve">.  </w:t>
            </w:r>
          </w:p>
          <w:p w14:paraId="2DE628A2" w14:textId="77777777" w:rsidR="008C6226" w:rsidRDefault="008C6226"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This is important for </w:t>
            </w:r>
            <w:r w:rsidRPr="00B05B04">
              <w:rPr>
                <w:rFonts w:ascii="Arial" w:hAnsi="Arial" w:cs="Arial"/>
                <w:b/>
                <w:i w:val="0"/>
                <w:sz w:val="22"/>
                <w:szCs w:val="22"/>
              </w:rPr>
              <w:t>EVERY</w:t>
            </w:r>
            <w:r>
              <w:rPr>
                <w:rFonts w:ascii="Arial" w:hAnsi="Arial" w:cs="Arial"/>
                <w:i w:val="0"/>
                <w:sz w:val="22"/>
                <w:szCs w:val="22"/>
              </w:rPr>
              <w:t xml:space="preserve"> project with intervention or interaction.  To put the question simply, how do you make sure that a child is not participating in a study not approved for children,  Just as </w:t>
            </w:r>
            <w:r>
              <w:rPr>
                <w:rFonts w:ascii="Arial" w:hAnsi="Arial" w:cs="Arial"/>
                <w:i w:val="0"/>
                <w:sz w:val="22"/>
                <w:szCs w:val="22"/>
              </w:rPr>
              <w:lastRenderedPageBreak/>
              <w:t>important how do you make sure that you are not asking for parental permission for a competent adult who can consent for himself to participate in the study.</w:t>
            </w:r>
          </w:p>
          <w:p w14:paraId="71B1A0BF" w14:textId="77777777" w:rsidR="008C6226" w:rsidRDefault="008C6226" w:rsidP="006155E5">
            <w:pPr>
              <w:pStyle w:val="BlockText"/>
              <w:spacing w:before="0" w:after="240"/>
              <w:ind w:left="0" w:right="158"/>
              <w:rPr>
                <w:rFonts w:ascii="Arial" w:hAnsi="Arial" w:cs="Arial"/>
                <w:i w:val="0"/>
                <w:sz w:val="22"/>
                <w:szCs w:val="22"/>
              </w:rPr>
            </w:pPr>
            <w:r w:rsidRPr="00D96EE4">
              <w:rPr>
                <w:rFonts w:ascii="Arial" w:hAnsi="Arial" w:cs="Arial"/>
                <w:i w:val="0"/>
                <w:sz w:val="22"/>
                <w:szCs w:val="22"/>
              </w:rPr>
              <w:t xml:space="preserve">This applies to all persons who present, not just in cases where there may be persons who are underage.  You must state how you reasonably determine that a person is old enough to consent for themselves.  </w:t>
            </w:r>
            <w:r>
              <w:rPr>
                <w:rFonts w:ascii="Arial" w:hAnsi="Arial" w:cs="Arial"/>
                <w:i w:val="0"/>
                <w:sz w:val="22"/>
                <w:szCs w:val="22"/>
              </w:rPr>
              <w:t xml:space="preserve">This does not always require a </w:t>
            </w:r>
            <w:r w:rsidRPr="00D96EE4">
              <w:rPr>
                <w:rFonts w:ascii="Arial" w:hAnsi="Arial" w:cs="Arial"/>
                <w:i w:val="0"/>
                <w:sz w:val="22"/>
                <w:szCs w:val="22"/>
              </w:rPr>
              <w:t>check</w:t>
            </w:r>
            <w:r>
              <w:rPr>
                <w:rFonts w:ascii="Arial" w:hAnsi="Arial" w:cs="Arial"/>
                <w:i w:val="0"/>
                <w:sz w:val="22"/>
                <w:szCs w:val="22"/>
              </w:rPr>
              <w:t xml:space="preserve"> of</w:t>
            </w:r>
            <w:r w:rsidRPr="00D96EE4">
              <w:rPr>
                <w:rFonts w:ascii="Arial" w:hAnsi="Arial" w:cs="Arial"/>
                <w:i w:val="0"/>
                <w:sz w:val="22"/>
                <w:szCs w:val="22"/>
              </w:rPr>
              <w:t xml:space="preserve"> ID's</w:t>
            </w:r>
            <w:r>
              <w:rPr>
                <w:rFonts w:ascii="Arial" w:hAnsi="Arial" w:cs="Arial"/>
                <w:i w:val="0"/>
                <w:sz w:val="22"/>
                <w:szCs w:val="22"/>
              </w:rPr>
              <w:t>.</w:t>
            </w:r>
            <w:r w:rsidRPr="00D96EE4">
              <w:rPr>
                <w:rFonts w:ascii="Arial" w:hAnsi="Arial" w:cs="Arial"/>
                <w:i w:val="0"/>
                <w:sz w:val="22"/>
                <w:szCs w:val="22"/>
              </w:rPr>
              <w:t xml:space="preserve"> </w:t>
            </w:r>
            <w:r>
              <w:rPr>
                <w:rFonts w:ascii="Arial" w:hAnsi="Arial" w:cs="Arial"/>
                <w:i w:val="0"/>
                <w:sz w:val="22"/>
                <w:szCs w:val="22"/>
              </w:rPr>
              <w:t>R</w:t>
            </w:r>
            <w:r w:rsidRPr="00D96EE4">
              <w:rPr>
                <w:rFonts w:ascii="Arial" w:hAnsi="Arial" w:cs="Arial"/>
                <w:i w:val="0"/>
                <w:sz w:val="22"/>
                <w:szCs w:val="22"/>
              </w:rPr>
              <w:t>ather you could infer their age based on population characteristics (e.g. if all were graduate students due to the inclusion criteria, their age for consent could be reasonably expected) or by virtue of their being able to complete the process of consent participation (e.g. by reading online consent information that asks for only persons who are over 18 to participate and clicking the I agree button participants indicate their age).</w:t>
            </w:r>
          </w:p>
          <w:p w14:paraId="4670ADAE" w14:textId="247B21EE" w:rsidR="008C6226" w:rsidRPr="00C67A2C" w:rsidRDefault="00FA4042" w:rsidP="006155E5">
            <w:pPr>
              <w:pStyle w:val="BlockText"/>
              <w:spacing w:before="0" w:after="240"/>
              <w:ind w:left="0" w:right="158"/>
              <w:rPr>
                <w:rFonts w:ascii="Arial" w:hAnsi="Arial" w:cs="Arial"/>
                <w:i w:val="0"/>
                <w:sz w:val="22"/>
                <w:szCs w:val="22"/>
              </w:rPr>
            </w:pPr>
            <w:r>
              <w:rPr>
                <w:rFonts w:ascii="Arial" w:hAnsi="Arial" w:cs="Arial"/>
                <w:i w:val="0"/>
                <w:sz w:val="22"/>
                <w:szCs w:val="22"/>
              </w:rPr>
              <w:t>See Section12</w:t>
            </w:r>
            <w:r w:rsidR="008C6226">
              <w:rPr>
                <w:rFonts w:ascii="Arial" w:hAnsi="Arial" w:cs="Arial"/>
                <w:i w:val="0"/>
                <w:sz w:val="22"/>
                <w:szCs w:val="22"/>
              </w:rPr>
              <w:t>.2 for guidance on whether or not research is considered to be occurring outside of NY State.</w:t>
            </w:r>
          </w:p>
        </w:tc>
      </w:tr>
      <w:tr w:rsidR="008C6226" w:rsidRPr="009D71AD" w14:paraId="35AD68C9" w14:textId="77777777" w:rsidTr="00516174">
        <w:tc>
          <w:tcPr>
            <w:tcW w:w="457" w:type="dxa"/>
            <w:gridSpan w:val="2"/>
          </w:tcPr>
          <w:p w14:paraId="52B99990" w14:textId="77777777" w:rsidR="008C6226" w:rsidRPr="009D71AD" w:rsidRDefault="008C6226" w:rsidP="006155E5">
            <w:pPr>
              <w:pStyle w:val="BlockText"/>
              <w:spacing w:before="0" w:after="240"/>
              <w:ind w:left="0" w:right="158"/>
              <w:rPr>
                <w:b/>
                <w:i w:val="0"/>
              </w:rPr>
            </w:pPr>
            <w:r w:rsidRPr="009D71AD">
              <w:rPr>
                <w:b/>
                <w:i w:val="0"/>
              </w:rPr>
              <w:lastRenderedPageBreak/>
              <w:t>A</w:t>
            </w:r>
          </w:p>
        </w:tc>
        <w:tc>
          <w:tcPr>
            <w:tcW w:w="9810" w:type="dxa"/>
            <w:gridSpan w:val="2"/>
          </w:tcPr>
          <w:p w14:paraId="35451117" w14:textId="77777777" w:rsidR="008C6226" w:rsidRPr="009D71AD" w:rsidRDefault="008C6226"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8C6226" w:rsidRPr="00ED2957" w14:paraId="532D0D2C" w14:textId="77777777" w:rsidTr="00516174">
        <w:trPr>
          <w:gridBefore w:val="2"/>
          <w:wBefore w:w="457" w:type="dxa"/>
        </w:trPr>
        <w:tc>
          <w:tcPr>
            <w:tcW w:w="540" w:type="dxa"/>
          </w:tcPr>
          <w:p w14:paraId="5899C128" w14:textId="77777777" w:rsidR="008C6226" w:rsidRDefault="008C6226" w:rsidP="006155E5">
            <w:pPr>
              <w:pStyle w:val="BlockText"/>
              <w:spacing w:before="0" w:after="240"/>
              <w:ind w:left="0" w:right="158"/>
              <w:rPr>
                <w:i w:val="0"/>
              </w:rPr>
            </w:pPr>
            <w:r>
              <w:rPr>
                <w:i w:val="0"/>
              </w:rPr>
              <w:t>1</w:t>
            </w:r>
          </w:p>
        </w:tc>
        <w:tc>
          <w:tcPr>
            <w:tcW w:w="9270" w:type="dxa"/>
          </w:tcPr>
          <w:p w14:paraId="1D940914" w14:textId="77777777" w:rsidR="008C6226" w:rsidRPr="00ED2957" w:rsidRDefault="008C6226" w:rsidP="006155E5">
            <w:pPr>
              <w:pStyle w:val="BlockText"/>
              <w:spacing w:before="0" w:after="240"/>
              <w:ind w:left="0" w:right="158"/>
              <w:rPr>
                <w:i w:val="0"/>
              </w:rPr>
            </w:pPr>
            <w:r w:rsidRPr="009830EE">
              <w:rPr>
                <w:b/>
                <w:i w:val="0"/>
              </w:rPr>
              <w:t>NA Record Review</w:t>
            </w:r>
            <w:r>
              <w:rPr>
                <w:i w:val="0"/>
              </w:rPr>
              <w:t xml:space="preserve">.  This study is a records review that waives consent. </w:t>
            </w:r>
            <w:r w:rsidRPr="00ED2957">
              <w:rPr>
                <w:i w:val="0"/>
              </w:rPr>
              <w:t xml:space="preserve"> </w:t>
            </w:r>
          </w:p>
        </w:tc>
      </w:tr>
      <w:tr w:rsidR="008C6226" w:rsidRPr="009D71AD" w14:paraId="60761C4E" w14:textId="77777777" w:rsidTr="00516174">
        <w:tblPrEx>
          <w:tblCellMar>
            <w:top w:w="0" w:type="dxa"/>
            <w:left w:w="108" w:type="dxa"/>
            <w:bottom w:w="0" w:type="dxa"/>
            <w:right w:w="108" w:type="dxa"/>
          </w:tblCellMar>
        </w:tblPrEx>
        <w:tc>
          <w:tcPr>
            <w:tcW w:w="457" w:type="dxa"/>
            <w:gridSpan w:val="2"/>
          </w:tcPr>
          <w:p w14:paraId="025F20B6" w14:textId="77777777" w:rsidR="008C6226" w:rsidRPr="009D71AD" w:rsidRDefault="008C6226" w:rsidP="006155E5">
            <w:pPr>
              <w:pStyle w:val="BlockText"/>
              <w:spacing w:before="0" w:after="240"/>
              <w:ind w:left="0" w:right="158"/>
              <w:rPr>
                <w:b/>
                <w:i w:val="0"/>
              </w:rPr>
            </w:pPr>
            <w:r>
              <w:rPr>
                <w:b/>
                <w:i w:val="0"/>
              </w:rPr>
              <w:t>B</w:t>
            </w:r>
          </w:p>
        </w:tc>
        <w:tc>
          <w:tcPr>
            <w:tcW w:w="9810" w:type="dxa"/>
            <w:gridSpan w:val="2"/>
          </w:tcPr>
          <w:p w14:paraId="1676A3C9" w14:textId="77777777" w:rsidR="008C6226" w:rsidRPr="009D71AD" w:rsidRDefault="008C6226" w:rsidP="006155E5">
            <w:pPr>
              <w:pStyle w:val="BlockText"/>
              <w:spacing w:before="0" w:after="240"/>
              <w:ind w:left="0" w:right="158"/>
              <w:rPr>
                <w:b/>
                <w:i w:val="0"/>
              </w:rPr>
            </w:pPr>
            <w:r>
              <w:rPr>
                <w:b/>
                <w:i w:val="0"/>
              </w:rPr>
              <w:t>Who is “Old Enough”</w:t>
            </w:r>
          </w:p>
        </w:tc>
      </w:tr>
      <w:tr w:rsidR="008C6226" w:rsidRPr="00ED2957" w14:paraId="31D74269" w14:textId="77777777" w:rsidTr="00516174">
        <w:trPr>
          <w:gridBefore w:val="2"/>
          <w:wBefore w:w="457" w:type="dxa"/>
        </w:trPr>
        <w:tc>
          <w:tcPr>
            <w:tcW w:w="540" w:type="dxa"/>
          </w:tcPr>
          <w:p w14:paraId="2E28B55A" w14:textId="77777777" w:rsidR="008C6226" w:rsidRDefault="008C6226" w:rsidP="006155E5">
            <w:pPr>
              <w:pStyle w:val="BlockText"/>
              <w:spacing w:before="0" w:after="240"/>
              <w:ind w:left="0" w:right="158"/>
              <w:rPr>
                <w:i w:val="0"/>
              </w:rPr>
            </w:pPr>
            <w:r>
              <w:rPr>
                <w:i w:val="0"/>
              </w:rPr>
              <w:t>1</w:t>
            </w:r>
          </w:p>
        </w:tc>
        <w:tc>
          <w:tcPr>
            <w:tcW w:w="9270" w:type="dxa"/>
          </w:tcPr>
          <w:p w14:paraId="6AC20F71" w14:textId="77777777" w:rsidR="008C6226" w:rsidRPr="00ED2957" w:rsidRDefault="008C6226" w:rsidP="006155E5">
            <w:pPr>
              <w:pStyle w:val="BlockText"/>
              <w:spacing w:before="0" w:after="240"/>
              <w:ind w:left="0" w:right="158"/>
              <w:rPr>
                <w:i w:val="0"/>
              </w:rPr>
            </w:pPr>
            <w:r w:rsidRPr="00E25FD2">
              <w:rPr>
                <w:b/>
                <w:i w:val="0"/>
              </w:rPr>
              <w:t>ID Check.</w:t>
            </w:r>
            <w:r>
              <w:rPr>
                <w:i w:val="0"/>
              </w:rPr>
              <w:t xml:space="preserve">  All participants will be asked to present a photo ID with date of birth to be screened before they may participate. </w:t>
            </w:r>
          </w:p>
        </w:tc>
      </w:tr>
      <w:tr w:rsidR="008C6226" w:rsidRPr="00ED2957" w14:paraId="2206C8B2" w14:textId="77777777" w:rsidTr="00516174">
        <w:trPr>
          <w:gridBefore w:val="2"/>
          <w:wBefore w:w="457" w:type="dxa"/>
        </w:trPr>
        <w:tc>
          <w:tcPr>
            <w:tcW w:w="540" w:type="dxa"/>
          </w:tcPr>
          <w:p w14:paraId="2A1B8040" w14:textId="77777777" w:rsidR="008C6226" w:rsidRDefault="008C6226" w:rsidP="006155E5">
            <w:pPr>
              <w:pStyle w:val="BlockText"/>
              <w:spacing w:before="0" w:after="240"/>
              <w:ind w:left="0" w:right="158"/>
              <w:rPr>
                <w:i w:val="0"/>
              </w:rPr>
            </w:pPr>
            <w:r>
              <w:rPr>
                <w:i w:val="0"/>
              </w:rPr>
              <w:t>2</w:t>
            </w:r>
          </w:p>
        </w:tc>
        <w:tc>
          <w:tcPr>
            <w:tcW w:w="9270" w:type="dxa"/>
          </w:tcPr>
          <w:p w14:paraId="7C13E360" w14:textId="77777777" w:rsidR="008C6226" w:rsidRPr="00ED2957" w:rsidRDefault="008C6226" w:rsidP="006155E5">
            <w:pPr>
              <w:pStyle w:val="BlockText"/>
              <w:spacing w:before="0" w:after="240"/>
              <w:ind w:left="0" w:right="158"/>
              <w:rPr>
                <w:i w:val="0"/>
              </w:rPr>
            </w:pPr>
            <w:r>
              <w:rPr>
                <w:b/>
                <w:i w:val="0"/>
              </w:rPr>
              <w:t>Record</w:t>
            </w:r>
            <w:r w:rsidRPr="00E25FD2">
              <w:rPr>
                <w:b/>
                <w:i w:val="0"/>
              </w:rPr>
              <w:t xml:space="preserve"> Check.</w:t>
            </w:r>
            <w:r>
              <w:rPr>
                <w:i w:val="0"/>
              </w:rPr>
              <w:t xml:space="preserve">  All participants’ medical records will be checked after consent is given in order to verify their age meets inclusion criteria.  </w:t>
            </w:r>
          </w:p>
        </w:tc>
      </w:tr>
      <w:tr w:rsidR="008C6226" w:rsidRPr="00ED2957" w14:paraId="7A48D8D6" w14:textId="77777777" w:rsidTr="00516174">
        <w:trPr>
          <w:gridBefore w:val="2"/>
          <w:wBefore w:w="457" w:type="dxa"/>
        </w:trPr>
        <w:tc>
          <w:tcPr>
            <w:tcW w:w="540" w:type="dxa"/>
          </w:tcPr>
          <w:p w14:paraId="794E2103" w14:textId="77777777" w:rsidR="008C6226" w:rsidRDefault="008C6226" w:rsidP="006155E5">
            <w:pPr>
              <w:pStyle w:val="BlockText"/>
              <w:spacing w:before="0" w:after="240"/>
              <w:ind w:left="0" w:right="158"/>
              <w:rPr>
                <w:i w:val="0"/>
              </w:rPr>
            </w:pPr>
            <w:r>
              <w:rPr>
                <w:i w:val="0"/>
              </w:rPr>
              <w:t>3</w:t>
            </w:r>
          </w:p>
        </w:tc>
        <w:tc>
          <w:tcPr>
            <w:tcW w:w="9270" w:type="dxa"/>
          </w:tcPr>
          <w:p w14:paraId="455573D0" w14:textId="77777777" w:rsidR="008C6226" w:rsidRPr="00ED2957" w:rsidRDefault="008C6226" w:rsidP="006155E5">
            <w:pPr>
              <w:pStyle w:val="BlockText"/>
              <w:spacing w:before="0" w:after="240"/>
              <w:ind w:left="0" w:right="158"/>
              <w:rPr>
                <w:i w:val="0"/>
              </w:rPr>
            </w:pPr>
            <w:r>
              <w:rPr>
                <w:b/>
                <w:i w:val="0"/>
              </w:rPr>
              <w:t>RPG</w:t>
            </w:r>
            <w:r w:rsidRPr="00BE0774">
              <w:rPr>
                <w:b/>
                <w:i w:val="0"/>
              </w:rPr>
              <w:t>.</w:t>
            </w:r>
            <w:r w:rsidRPr="00BE0774">
              <w:rPr>
                <w:i w:val="0"/>
              </w:rPr>
              <w:t xml:space="preserve">  </w:t>
            </w:r>
            <w:r>
              <w:rPr>
                <w:i w:val="0"/>
              </w:rPr>
              <w:t xml:space="preserve">The departmental RPG verifies age of participants and does not allow them to sign up for studies until they are 18 years of age. </w:t>
            </w:r>
          </w:p>
        </w:tc>
      </w:tr>
      <w:tr w:rsidR="008C6226" w:rsidRPr="00ED2957" w14:paraId="09AAB346" w14:textId="77777777" w:rsidTr="00516174">
        <w:trPr>
          <w:gridBefore w:val="2"/>
          <w:wBefore w:w="457" w:type="dxa"/>
        </w:trPr>
        <w:tc>
          <w:tcPr>
            <w:tcW w:w="540" w:type="dxa"/>
          </w:tcPr>
          <w:p w14:paraId="57B3879F" w14:textId="77777777" w:rsidR="008C6226" w:rsidRDefault="008C6226" w:rsidP="006155E5">
            <w:pPr>
              <w:pStyle w:val="BlockText"/>
              <w:spacing w:before="0" w:after="240"/>
              <w:ind w:left="0" w:right="158"/>
              <w:rPr>
                <w:i w:val="0"/>
              </w:rPr>
            </w:pPr>
            <w:r>
              <w:rPr>
                <w:i w:val="0"/>
              </w:rPr>
              <w:t>4</w:t>
            </w:r>
          </w:p>
        </w:tc>
        <w:tc>
          <w:tcPr>
            <w:tcW w:w="9270" w:type="dxa"/>
          </w:tcPr>
          <w:p w14:paraId="1D66BE99" w14:textId="77777777" w:rsidR="008C6226" w:rsidRPr="00ED2957" w:rsidRDefault="008C6226" w:rsidP="006155E5">
            <w:pPr>
              <w:pStyle w:val="BlockText"/>
              <w:spacing w:before="0" w:after="240"/>
              <w:ind w:left="0" w:right="158"/>
              <w:rPr>
                <w:i w:val="0"/>
              </w:rPr>
            </w:pPr>
            <w:r w:rsidRPr="00BE0774">
              <w:rPr>
                <w:b/>
                <w:i w:val="0"/>
              </w:rPr>
              <w:t>I</w:t>
            </w:r>
            <w:r>
              <w:rPr>
                <w:b/>
                <w:i w:val="0"/>
              </w:rPr>
              <w:t>nferred by population</w:t>
            </w:r>
            <w:r w:rsidRPr="00BE0774">
              <w:rPr>
                <w:b/>
                <w:i w:val="0"/>
              </w:rPr>
              <w:t>.</w:t>
            </w:r>
            <w:r w:rsidRPr="00BE0774">
              <w:rPr>
                <w:i w:val="0"/>
              </w:rPr>
              <w:t xml:space="preserve">  A</w:t>
            </w:r>
            <w:r>
              <w:rPr>
                <w:i w:val="0"/>
              </w:rPr>
              <w:t>s all members of the (class being asked to participate are graduate students, group recruited are employed in a full time management position at the company, group being mailed the survey are members of AARP, etc.) it can be reasonably inferred that they are all at least 18 years of age.</w:t>
            </w:r>
            <w:r w:rsidRPr="00BE0774">
              <w:rPr>
                <w:i w:val="0"/>
              </w:rPr>
              <w:t xml:space="preserve"> </w:t>
            </w:r>
          </w:p>
        </w:tc>
      </w:tr>
      <w:tr w:rsidR="008C6226" w:rsidRPr="00ED2957" w14:paraId="57FA47F1" w14:textId="77777777" w:rsidTr="00516174">
        <w:trPr>
          <w:gridBefore w:val="2"/>
          <w:wBefore w:w="457" w:type="dxa"/>
        </w:trPr>
        <w:tc>
          <w:tcPr>
            <w:tcW w:w="540" w:type="dxa"/>
          </w:tcPr>
          <w:p w14:paraId="74AC470A" w14:textId="77777777" w:rsidR="008C6226" w:rsidRDefault="008C6226" w:rsidP="006155E5">
            <w:pPr>
              <w:pStyle w:val="BlockText"/>
              <w:spacing w:before="0" w:after="240"/>
              <w:ind w:left="0" w:right="158"/>
              <w:rPr>
                <w:i w:val="0"/>
              </w:rPr>
            </w:pPr>
            <w:r>
              <w:rPr>
                <w:i w:val="0"/>
              </w:rPr>
              <w:t>5</w:t>
            </w:r>
          </w:p>
        </w:tc>
        <w:tc>
          <w:tcPr>
            <w:tcW w:w="9270" w:type="dxa"/>
          </w:tcPr>
          <w:p w14:paraId="102E36D5" w14:textId="77777777" w:rsidR="008C6226" w:rsidRPr="00ED2957" w:rsidRDefault="008C6226" w:rsidP="006155E5">
            <w:pPr>
              <w:pStyle w:val="BlockText"/>
              <w:spacing w:before="0" w:after="240"/>
              <w:ind w:left="0" w:right="158"/>
              <w:rPr>
                <w:i w:val="0"/>
              </w:rPr>
            </w:pPr>
            <w:r>
              <w:rPr>
                <w:b/>
                <w:i w:val="0"/>
              </w:rPr>
              <w:t xml:space="preserve">Combination visual and </w:t>
            </w:r>
            <w:r w:rsidRPr="00BE0774">
              <w:rPr>
                <w:b/>
                <w:i w:val="0"/>
              </w:rPr>
              <w:t>ID Check.</w:t>
            </w:r>
            <w:r w:rsidRPr="00BE0774">
              <w:rPr>
                <w:i w:val="0"/>
              </w:rPr>
              <w:t xml:space="preserve">  All participants </w:t>
            </w:r>
            <w:r>
              <w:rPr>
                <w:i w:val="0"/>
              </w:rPr>
              <w:t xml:space="preserve">who appear to be under the age of 30 </w:t>
            </w:r>
            <w:r w:rsidRPr="00BE0774">
              <w:rPr>
                <w:i w:val="0"/>
              </w:rPr>
              <w:t xml:space="preserve">will be asked to present a photo ID with date of birth to be screened before they may participate. </w:t>
            </w:r>
          </w:p>
        </w:tc>
      </w:tr>
      <w:tr w:rsidR="008C6226" w:rsidRPr="00ED2957" w14:paraId="623AE1E3" w14:textId="77777777" w:rsidTr="00516174">
        <w:trPr>
          <w:gridBefore w:val="2"/>
          <w:wBefore w:w="457" w:type="dxa"/>
        </w:trPr>
        <w:tc>
          <w:tcPr>
            <w:tcW w:w="540" w:type="dxa"/>
          </w:tcPr>
          <w:p w14:paraId="37A6DC17" w14:textId="77777777" w:rsidR="008C6226" w:rsidRDefault="008C6226" w:rsidP="006155E5">
            <w:pPr>
              <w:pStyle w:val="BlockText"/>
              <w:spacing w:before="0" w:after="240"/>
              <w:ind w:left="0" w:right="158"/>
              <w:rPr>
                <w:i w:val="0"/>
              </w:rPr>
            </w:pPr>
            <w:r>
              <w:rPr>
                <w:i w:val="0"/>
              </w:rPr>
              <w:t>6</w:t>
            </w:r>
          </w:p>
        </w:tc>
        <w:tc>
          <w:tcPr>
            <w:tcW w:w="9270" w:type="dxa"/>
          </w:tcPr>
          <w:p w14:paraId="17563BA5" w14:textId="77777777" w:rsidR="008C6226" w:rsidRPr="00ED2957" w:rsidRDefault="008C6226" w:rsidP="006155E5">
            <w:pPr>
              <w:pStyle w:val="BlockText"/>
              <w:spacing w:before="0" w:after="240"/>
              <w:ind w:left="0" w:right="158"/>
              <w:rPr>
                <w:i w:val="0"/>
              </w:rPr>
            </w:pPr>
            <w:r>
              <w:rPr>
                <w:b/>
                <w:i w:val="0"/>
              </w:rPr>
              <w:t>Electronic Screening Question</w:t>
            </w:r>
            <w:r w:rsidRPr="00BE0774">
              <w:rPr>
                <w:b/>
                <w:i w:val="0"/>
              </w:rPr>
              <w:t>.</w:t>
            </w:r>
            <w:r w:rsidRPr="00BE0774">
              <w:rPr>
                <w:i w:val="0"/>
              </w:rPr>
              <w:t xml:space="preserve">  </w:t>
            </w:r>
            <w:r>
              <w:rPr>
                <w:i w:val="0"/>
              </w:rPr>
              <w:t xml:space="preserve">The first question of the survey asks the participant their age.  If they answer &lt; 18, the survey will immediately stop and they will be thanked for </w:t>
            </w:r>
            <w:r>
              <w:rPr>
                <w:i w:val="0"/>
              </w:rPr>
              <w:lastRenderedPageBreak/>
              <w:t xml:space="preserve">their time but informed that the study is not currently enrolling persons under the age of 18. </w:t>
            </w:r>
          </w:p>
        </w:tc>
      </w:tr>
      <w:tr w:rsidR="008C6226" w:rsidRPr="00ED2957" w14:paraId="5E7B007E" w14:textId="77777777" w:rsidTr="00516174">
        <w:trPr>
          <w:gridBefore w:val="2"/>
          <w:wBefore w:w="457" w:type="dxa"/>
        </w:trPr>
        <w:tc>
          <w:tcPr>
            <w:tcW w:w="540" w:type="dxa"/>
          </w:tcPr>
          <w:p w14:paraId="07F89D1B" w14:textId="77777777" w:rsidR="008C6226" w:rsidRDefault="008C6226" w:rsidP="006155E5">
            <w:pPr>
              <w:pStyle w:val="BlockText"/>
              <w:spacing w:before="0" w:after="240"/>
              <w:ind w:left="0" w:right="158"/>
              <w:rPr>
                <w:i w:val="0"/>
              </w:rPr>
            </w:pPr>
            <w:r>
              <w:rPr>
                <w:i w:val="0"/>
              </w:rPr>
              <w:lastRenderedPageBreak/>
              <w:t>7</w:t>
            </w:r>
          </w:p>
        </w:tc>
        <w:tc>
          <w:tcPr>
            <w:tcW w:w="9270" w:type="dxa"/>
          </w:tcPr>
          <w:p w14:paraId="67AFCDE7" w14:textId="77777777" w:rsidR="008C6226" w:rsidRPr="00ED2957" w:rsidRDefault="008C6226" w:rsidP="006155E5">
            <w:pPr>
              <w:pStyle w:val="BlockText"/>
              <w:spacing w:before="0" w:after="240"/>
              <w:ind w:left="0" w:right="158"/>
              <w:rPr>
                <w:i w:val="0"/>
              </w:rPr>
            </w:pPr>
            <w:r>
              <w:rPr>
                <w:b/>
                <w:i w:val="0"/>
              </w:rPr>
              <w:t xml:space="preserve">Consent Process </w:t>
            </w:r>
            <w:r w:rsidRPr="00BE0774">
              <w:rPr>
                <w:b/>
                <w:i w:val="0"/>
              </w:rPr>
              <w:t>Check.</w:t>
            </w:r>
            <w:r w:rsidRPr="00BE0774">
              <w:rPr>
                <w:i w:val="0"/>
              </w:rPr>
              <w:t xml:space="preserve">  </w:t>
            </w:r>
            <w:r>
              <w:rPr>
                <w:i w:val="0"/>
              </w:rPr>
              <w:t xml:space="preserve">The consent information sheet states that participants must be 18 or older to participate.  If you are not 18 or older, please do not participate in this study.  </w:t>
            </w:r>
          </w:p>
        </w:tc>
      </w:tr>
    </w:tbl>
    <w:p w14:paraId="2FCEB8FE" w14:textId="77777777" w:rsidR="008C6226" w:rsidRDefault="008C6226"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8C6226" w:rsidRPr="009D71AD" w14:paraId="52C19692" w14:textId="77777777" w:rsidTr="00516174">
        <w:trPr>
          <w:gridBefore w:val="1"/>
          <w:wBefore w:w="7" w:type="dxa"/>
        </w:trPr>
        <w:tc>
          <w:tcPr>
            <w:tcW w:w="10260" w:type="dxa"/>
            <w:gridSpan w:val="3"/>
            <w:shd w:val="pct10" w:color="auto" w:fill="auto"/>
          </w:tcPr>
          <w:p w14:paraId="289BAC3C" w14:textId="77777777" w:rsidR="008C6226" w:rsidRPr="00BB46BE" w:rsidRDefault="008C6226" w:rsidP="006155E5">
            <w:pPr>
              <w:pStyle w:val="Heading2"/>
              <w:spacing w:before="0" w:after="240"/>
              <w:ind w:right="158"/>
              <w:rPr>
                <w:vanish/>
                <w:specVanish/>
              </w:rPr>
            </w:pPr>
            <w:bookmarkStart w:id="142" w:name="_Toc442166633"/>
            <w:r w:rsidRPr="00BB46BE">
              <w:t>For research conducted outside of New York State</w:t>
            </w:r>
            <w:bookmarkEnd w:id="142"/>
          </w:p>
          <w:p w14:paraId="772B49F8" w14:textId="77777777" w:rsidR="008C6226" w:rsidRPr="00BB46BE" w:rsidRDefault="008C6226" w:rsidP="006155E5">
            <w:pPr>
              <w:pStyle w:val="BodyItalics"/>
              <w:spacing w:before="0" w:after="240"/>
              <w:ind w:right="158"/>
            </w:pPr>
            <w:r w:rsidRPr="00BB46BE">
              <w:t>, provide information that describes which persons have not attained the legal age for consent to treatments or procedures involved the research, under the applicable law of the jurisdiction in which research will be conducted. One method of obtaining this information is to have a legal counsel or authority review your protocol along the definition of “children” in “SOP: Legally Authorized Representatives, Children, and Guardians (HRP-013).”</w:t>
            </w:r>
          </w:p>
        </w:tc>
      </w:tr>
      <w:tr w:rsidR="008C6226" w:rsidRPr="00C67A2C" w14:paraId="7E740F0F" w14:textId="77777777" w:rsidTr="00516174">
        <w:trPr>
          <w:gridBefore w:val="1"/>
          <w:wBefore w:w="7" w:type="dxa"/>
        </w:trPr>
        <w:tc>
          <w:tcPr>
            <w:tcW w:w="10260" w:type="dxa"/>
            <w:gridSpan w:val="3"/>
            <w:shd w:val="pct5" w:color="auto" w:fill="auto"/>
          </w:tcPr>
          <w:p w14:paraId="67BA3308" w14:textId="77777777" w:rsidR="008C6226" w:rsidRDefault="008C6226" w:rsidP="006155E5">
            <w:pPr>
              <w:pStyle w:val="BlockText"/>
              <w:spacing w:before="0" w:after="240"/>
              <w:ind w:left="0" w:right="158"/>
              <w:rPr>
                <w:rFonts w:ascii="Arial" w:hAnsi="Arial" w:cs="Arial"/>
                <w:i w:val="0"/>
                <w:sz w:val="22"/>
                <w:szCs w:val="22"/>
              </w:rPr>
            </w:pPr>
            <w:r>
              <w:rPr>
                <w:rFonts w:ascii="Arial" w:hAnsi="Arial" w:cs="Arial"/>
                <w:b/>
                <w:i w:val="0"/>
                <w:sz w:val="22"/>
                <w:szCs w:val="22"/>
              </w:rPr>
              <w:t>Discussion- Criteria for determining what “old enough” is outside of NY</w:t>
            </w:r>
            <w:r w:rsidRPr="000A7A19">
              <w:rPr>
                <w:rFonts w:ascii="Arial" w:hAnsi="Arial" w:cs="Arial"/>
                <w:b/>
                <w:i w:val="0"/>
                <w:sz w:val="22"/>
                <w:szCs w:val="22"/>
              </w:rPr>
              <w:t xml:space="preserve">.  </w:t>
            </w:r>
          </w:p>
          <w:p w14:paraId="6D44AB7F" w14:textId="77777777" w:rsidR="008C6226" w:rsidRPr="00C67A2C" w:rsidRDefault="008C6226" w:rsidP="006155E5">
            <w:pPr>
              <w:pStyle w:val="BlockText"/>
              <w:spacing w:before="0" w:after="240"/>
              <w:ind w:left="0" w:right="158"/>
              <w:rPr>
                <w:rFonts w:ascii="Arial" w:hAnsi="Arial" w:cs="Arial"/>
                <w:i w:val="0"/>
                <w:sz w:val="22"/>
                <w:szCs w:val="22"/>
              </w:rPr>
            </w:pPr>
            <w:r>
              <w:rPr>
                <w:rFonts w:ascii="Arial" w:hAnsi="Arial" w:cs="Arial"/>
                <w:i w:val="0"/>
                <w:sz w:val="22"/>
                <w:szCs w:val="22"/>
              </w:rPr>
              <w:t>The laws regarding what is the age when a person is no longer a child for research purposes vary from state to state.  Therefore, when conducting research outside of NY, it is important to define at what age or conditions a person is no longer a child for purpose of the particular protocol procedures and inform the IRB of how you came by this information</w:t>
            </w:r>
            <w:r w:rsidRPr="00D96EE4">
              <w:rPr>
                <w:rFonts w:ascii="Arial" w:hAnsi="Arial" w:cs="Arial"/>
                <w:i w:val="0"/>
                <w:sz w:val="22"/>
                <w:szCs w:val="22"/>
              </w:rPr>
              <w:t>.</w:t>
            </w:r>
          </w:p>
        </w:tc>
      </w:tr>
      <w:tr w:rsidR="008C6226" w:rsidRPr="009D71AD" w14:paraId="4F96C05D" w14:textId="77777777" w:rsidTr="00516174">
        <w:tc>
          <w:tcPr>
            <w:tcW w:w="457" w:type="dxa"/>
            <w:gridSpan w:val="2"/>
          </w:tcPr>
          <w:p w14:paraId="4572B041" w14:textId="77777777" w:rsidR="008C6226" w:rsidRPr="009D71AD" w:rsidRDefault="008C6226" w:rsidP="006155E5">
            <w:pPr>
              <w:pStyle w:val="BlockText"/>
              <w:spacing w:before="0" w:after="240"/>
              <w:ind w:left="0" w:right="158"/>
              <w:rPr>
                <w:b/>
                <w:i w:val="0"/>
              </w:rPr>
            </w:pPr>
            <w:r w:rsidRPr="009D71AD">
              <w:rPr>
                <w:b/>
                <w:i w:val="0"/>
              </w:rPr>
              <w:t>A</w:t>
            </w:r>
          </w:p>
        </w:tc>
        <w:tc>
          <w:tcPr>
            <w:tcW w:w="9810" w:type="dxa"/>
            <w:gridSpan w:val="2"/>
          </w:tcPr>
          <w:p w14:paraId="5BE0868D" w14:textId="77777777" w:rsidR="008C6226" w:rsidRPr="009D71AD" w:rsidRDefault="008C6226"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8C6226" w:rsidRPr="00ED2957" w14:paraId="321877F9" w14:textId="77777777" w:rsidTr="00516174">
        <w:trPr>
          <w:gridBefore w:val="2"/>
          <w:wBefore w:w="457" w:type="dxa"/>
        </w:trPr>
        <w:tc>
          <w:tcPr>
            <w:tcW w:w="540" w:type="dxa"/>
          </w:tcPr>
          <w:p w14:paraId="655E9443" w14:textId="77777777" w:rsidR="008C6226" w:rsidRDefault="008C6226" w:rsidP="006155E5">
            <w:pPr>
              <w:pStyle w:val="BlockText"/>
              <w:spacing w:before="0" w:after="240"/>
              <w:ind w:left="0" w:right="158"/>
              <w:rPr>
                <w:i w:val="0"/>
              </w:rPr>
            </w:pPr>
            <w:r>
              <w:rPr>
                <w:i w:val="0"/>
              </w:rPr>
              <w:t>1</w:t>
            </w:r>
          </w:p>
        </w:tc>
        <w:tc>
          <w:tcPr>
            <w:tcW w:w="9270" w:type="dxa"/>
          </w:tcPr>
          <w:p w14:paraId="786ABE6E" w14:textId="77777777" w:rsidR="008C6226" w:rsidRPr="00ED2957" w:rsidRDefault="008C6226" w:rsidP="006155E5">
            <w:pPr>
              <w:pStyle w:val="BlockText"/>
              <w:spacing w:before="0" w:after="240"/>
              <w:ind w:left="0" w:right="158"/>
              <w:rPr>
                <w:i w:val="0"/>
              </w:rPr>
            </w:pPr>
            <w:r w:rsidRPr="009830EE">
              <w:rPr>
                <w:b/>
                <w:i w:val="0"/>
              </w:rPr>
              <w:t>NA Record Review</w:t>
            </w:r>
            <w:r>
              <w:rPr>
                <w:i w:val="0"/>
              </w:rPr>
              <w:t xml:space="preserve">.  This study is a records review that waives consent. </w:t>
            </w:r>
            <w:r w:rsidRPr="00ED2957">
              <w:rPr>
                <w:i w:val="0"/>
              </w:rPr>
              <w:t xml:space="preserve"> </w:t>
            </w:r>
          </w:p>
        </w:tc>
      </w:tr>
      <w:tr w:rsidR="008C6226" w:rsidRPr="00ED2957" w14:paraId="64B264BC" w14:textId="77777777" w:rsidTr="00516174">
        <w:trPr>
          <w:gridBefore w:val="2"/>
          <w:wBefore w:w="457" w:type="dxa"/>
        </w:trPr>
        <w:tc>
          <w:tcPr>
            <w:tcW w:w="540" w:type="dxa"/>
          </w:tcPr>
          <w:p w14:paraId="6FBF6897" w14:textId="77777777" w:rsidR="008C6226" w:rsidRDefault="008C6226" w:rsidP="006155E5">
            <w:pPr>
              <w:pStyle w:val="BlockText"/>
              <w:spacing w:before="0" w:after="240"/>
              <w:ind w:left="0" w:right="158"/>
              <w:rPr>
                <w:i w:val="0"/>
              </w:rPr>
            </w:pPr>
            <w:r>
              <w:rPr>
                <w:i w:val="0"/>
              </w:rPr>
              <w:t>2</w:t>
            </w:r>
          </w:p>
        </w:tc>
        <w:tc>
          <w:tcPr>
            <w:tcW w:w="9270" w:type="dxa"/>
          </w:tcPr>
          <w:p w14:paraId="1D1C6098" w14:textId="77777777" w:rsidR="008C6226" w:rsidRPr="00ED2957" w:rsidRDefault="008C6226" w:rsidP="006155E5">
            <w:pPr>
              <w:pStyle w:val="BlockText"/>
              <w:spacing w:before="0" w:after="240"/>
              <w:ind w:left="0" w:right="158"/>
              <w:rPr>
                <w:i w:val="0"/>
              </w:rPr>
            </w:pPr>
            <w:r w:rsidRPr="009830EE">
              <w:rPr>
                <w:b/>
                <w:i w:val="0"/>
              </w:rPr>
              <w:t xml:space="preserve">NA </w:t>
            </w:r>
            <w:r>
              <w:rPr>
                <w:b/>
                <w:i w:val="0"/>
              </w:rPr>
              <w:t>Only in NY</w:t>
            </w:r>
            <w:r>
              <w:rPr>
                <w:i w:val="0"/>
              </w:rPr>
              <w:t>.  This study will only take place in NY State.</w:t>
            </w:r>
            <w:r w:rsidRPr="00ED2957">
              <w:rPr>
                <w:i w:val="0"/>
              </w:rPr>
              <w:t xml:space="preserve"> </w:t>
            </w:r>
          </w:p>
        </w:tc>
      </w:tr>
      <w:tr w:rsidR="008C6226" w:rsidRPr="009D71AD" w14:paraId="772C0C3F" w14:textId="77777777" w:rsidTr="00516174">
        <w:tblPrEx>
          <w:tblCellMar>
            <w:top w:w="0" w:type="dxa"/>
            <w:left w:w="108" w:type="dxa"/>
            <w:bottom w:w="0" w:type="dxa"/>
            <w:right w:w="108" w:type="dxa"/>
          </w:tblCellMar>
        </w:tblPrEx>
        <w:tc>
          <w:tcPr>
            <w:tcW w:w="457" w:type="dxa"/>
            <w:gridSpan w:val="2"/>
          </w:tcPr>
          <w:p w14:paraId="2ACF5F02" w14:textId="77777777" w:rsidR="008C6226" w:rsidRPr="009D71AD" w:rsidRDefault="008C6226" w:rsidP="006155E5">
            <w:pPr>
              <w:pStyle w:val="BlockText"/>
              <w:spacing w:before="0" w:after="240"/>
              <w:ind w:left="0" w:right="158"/>
              <w:rPr>
                <w:b/>
                <w:i w:val="0"/>
              </w:rPr>
            </w:pPr>
            <w:r>
              <w:rPr>
                <w:b/>
                <w:i w:val="0"/>
              </w:rPr>
              <w:t>B</w:t>
            </w:r>
          </w:p>
        </w:tc>
        <w:tc>
          <w:tcPr>
            <w:tcW w:w="9810" w:type="dxa"/>
            <w:gridSpan w:val="2"/>
          </w:tcPr>
          <w:p w14:paraId="707C99FA" w14:textId="77777777" w:rsidR="008C6226" w:rsidRPr="009D71AD" w:rsidRDefault="008C6226" w:rsidP="006155E5">
            <w:pPr>
              <w:pStyle w:val="BlockText"/>
              <w:spacing w:before="0" w:after="240"/>
              <w:ind w:left="0" w:right="158"/>
              <w:rPr>
                <w:b/>
                <w:i w:val="0"/>
              </w:rPr>
            </w:pPr>
            <w:r>
              <w:rPr>
                <w:b/>
                <w:i w:val="0"/>
              </w:rPr>
              <w:t>What age is “Old Enough”</w:t>
            </w:r>
          </w:p>
        </w:tc>
      </w:tr>
      <w:tr w:rsidR="008C6226" w:rsidRPr="00ED2957" w14:paraId="06D10160" w14:textId="77777777" w:rsidTr="00516174">
        <w:trPr>
          <w:gridBefore w:val="2"/>
          <w:wBefore w:w="457" w:type="dxa"/>
        </w:trPr>
        <w:tc>
          <w:tcPr>
            <w:tcW w:w="540" w:type="dxa"/>
          </w:tcPr>
          <w:p w14:paraId="6FDEB376" w14:textId="77777777" w:rsidR="008C6226" w:rsidRDefault="008C6226" w:rsidP="006155E5">
            <w:pPr>
              <w:pStyle w:val="BlockText"/>
              <w:spacing w:before="0" w:after="240"/>
              <w:ind w:left="0" w:right="158"/>
              <w:rPr>
                <w:i w:val="0"/>
              </w:rPr>
            </w:pPr>
            <w:r>
              <w:rPr>
                <w:i w:val="0"/>
              </w:rPr>
              <w:t>1</w:t>
            </w:r>
          </w:p>
        </w:tc>
        <w:tc>
          <w:tcPr>
            <w:tcW w:w="9270" w:type="dxa"/>
          </w:tcPr>
          <w:p w14:paraId="4D97A955" w14:textId="77777777" w:rsidR="008C6226" w:rsidRDefault="008C6226" w:rsidP="006155E5">
            <w:pPr>
              <w:pStyle w:val="BlockText"/>
              <w:spacing w:before="0" w:after="240"/>
              <w:ind w:left="0" w:right="158"/>
              <w:rPr>
                <w:i w:val="0"/>
              </w:rPr>
            </w:pPr>
            <w:r>
              <w:rPr>
                <w:i w:val="0"/>
              </w:rPr>
              <w:t>Where multiple states or countries are involved, you may need to do this for each state or country.</w:t>
            </w:r>
          </w:p>
          <w:p w14:paraId="4E47F845" w14:textId="77777777" w:rsidR="008C6226" w:rsidRDefault="008C6226" w:rsidP="006155E5">
            <w:pPr>
              <w:pStyle w:val="BlockText"/>
              <w:spacing w:before="0" w:after="240"/>
              <w:ind w:left="0" w:right="158"/>
              <w:rPr>
                <w:i w:val="0"/>
              </w:rPr>
            </w:pPr>
            <w:r>
              <w:rPr>
                <w:i w:val="0"/>
              </w:rPr>
              <w:t xml:space="preserve">State what the age or other criteria is for legally consenting to the procedures of this research protocol. </w:t>
            </w:r>
          </w:p>
          <w:p w14:paraId="3A0C5977" w14:textId="77777777" w:rsidR="008C6226" w:rsidRPr="00ED2957" w:rsidRDefault="008C6226" w:rsidP="006155E5">
            <w:pPr>
              <w:pStyle w:val="BlockText"/>
              <w:spacing w:before="0" w:after="240"/>
              <w:ind w:left="0" w:right="158"/>
              <w:rPr>
                <w:i w:val="0"/>
              </w:rPr>
            </w:pPr>
            <w:r>
              <w:rPr>
                <w:i w:val="0"/>
              </w:rPr>
              <w:t xml:space="preserve">State the process you used to make this determination. </w:t>
            </w:r>
          </w:p>
        </w:tc>
      </w:tr>
    </w:tbl>
    <w:p w14:paraId="1B2E7CDF" w14:textId="77777777" w:rsidR="008C6226" w:rsidRDefault="008C6226" w:rsidP="006155E5">
      <w:pPr>
        <w:tabs>
          <w:tab w:val="left" w:pos="1800"/>
        </w:tabs>
        <w:spacing w:after="240"/>
        <w:ind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8C6226" w:rsidRPr="009D71AD" w14:paraId="53B4891C" w14:textId="77777777" w:rsidTr="00516174">
        <w:trPr>
          <w:gridBefore w:val="1"/>
          <w:wBefore w:w="7" w:type="dxa"/>
        </w:trPr>
        <w:tc>
          <w:tcPr>
            <w:tcW w:w="10260" w:type="dxa"/>
            <w:gridSpan w:val="3"/>
            <w:shd w:val="pct10" w:color="auto" w:fill="auto"/>
          </w:tcPr>
          <w:p w14:paraId="617924F1" w14:textId="77777777" w:rsidR="008C6226" w:rsidRPr="00CA0CB1" w:rsidRDefault="008C6226" w:rsidP="006155E5">
            <w:pPr>
              <w:pStyle w:val="Heading2"/>
              <w:spacing w:before="0" w:after="240"/>
              <w:ind w:right="158"/>
            </w:pPr>
            <w:bookmarkStart w:id="143" w:name="_Toc442166634"/>
            <w:r w:rsidRPr="00CA0CB1">
              <w:t>Describe whether parental permission will be obtained from:</w:t>
            </w:r>
            <w:bookmarkEnd w:id="143"/>
          </w:p>
          <w:p w14:paraId="2EC4E001" w14:textId="77777777" w:rsidR="008F260F" w:rsidRPr="008F260F" w:rsidRDefault="008F260F" w:rsidP="006155E5">
            <w:pPr>
              <w:pStyle w:val="BodyItalics"/>
              <w:spacing w:after="240"/>
              <w:ind w:right="158"/>
            </w:pPr>
            <w:r w:rsidRPr="008F260F">
              <w:rPr>
                <w:rFonts w:ascii="MS Mincho" w:eastAsia="MS Mincho" w:hAnsi="MS Mincho" w:cs="MS Mincho" w:hint="eastAsia"/>
              </w:rPr>
              <w:lastRenderedPageBreak/>
              <w:t>☐</w:t>
            </w:r>
            <w:r w:rsidRPr="008F260F">
              <w:t xml:space="preserve"> </w:t>
            </w:r>
            <w:r w:rsidRPr="008F260F">
              <w:tab/>
              <w:t>One parent even if the other parent is alive, known, competent, reasonably available, and shares legal responsibility for the care and custody of the child.</w:t>
            </w:r>
          </w:p>
          <w:p w14:paraId="7224134E" w14:textId="77777777" w:rsidR="008F260F" w:rsidRPr="008F260F" w:rsidRDefault="008F260F" w:rsidP="006155E5">
            <w:pPr>
              <w:pStyle w:val="BodyItalics"/>
              <w:spacing w:after="240"/>
              <w:ind w:right="158"/>
            </w:pPr>
            <w:r w:rsidRPr="008F260F">
              <w:rPr>
                <w:rFonts w:ascii="MS Mincho" w:eastAsia="MS Mincho" w:hAnsi="MS Mincho" w:cs="MS Mincho" w:hint="eastAsia"/>
              </w:rPr>
              <w:t>☐</w:t>
            </w:r>
            <w:r w:rsidRPr="008F260F">
              <w:tab/>
              <w:t>Both parents unless one parent is deceased, unknown, incompetent, or not reasonably available, or when only one parent has legal responsibility for the care and custody of the child.</w:t>
            </w:r>
          </w:p>
          <w:p w14:paraId="34D92E59" w14:textId="77777777" w:rsidR="008C6226" w:rsidRDefault="008F260F" w:rsidP="006155E5">
            <w:pPr>
              <w:pStyle w:val="BodyItalics"/>
              <w:spacing w:after="240"/>
              <w:ind w:right="158"/>
            </w:pPr>
            <w:r w:rsidRPr="008F260F">
              <w:rPr>
                <w:rFonts w:ascii="MS Mincho" w:eastAsia="MS Mincho" w:hAnsi="MS Mincho" w:cs="MS Mincho" w:hint="eastAsia"/>
              </w:rPr>
              <w:t>☐</w:t>
            </w:r>
            <w:r w:rsidRPr="008F260F">
              <w:tab/>
              <w:t>Parent permission will not be obtained.  A waiver of parent permission is being requested.</w:t>
            </w:r>
          </w:p>
          <w:p w14:paraId="163D961D" w14:textId="481EBB39" w:rsidR="008F260F" w:rsidRPr="009D71AD" w:rsidRDefault="008F260F" w:rsidP="006155E5">
            <w:pPr>
              <w:pStyle w:val="BodyItalics"/>
              <w:spacing w:after="240"/>
              <w:ind w:right="158"/>
              <w:rPr>
                <w:i/>
              </w:rPr>
            </w:pPr>
            <w:r w:rsidRPr="008F260F">
              <w:rPr>
                <w:i/>
              </w:rPr>
              <w:t>NOTE:  The requirement for parent permission is a protocol-specific determination made by the IRB based on the risk level of the research.  For guidance, review the “CHECKLIST: Children (HRP-416).”</w:t>
            </w:r>
          </w:p>
        </w:tc>
      </w:tr>
      <w:tr w:rsidR="008C6226" w:rsidRPr="00C67A2C" w14:paraId="2C4AEA70" w14:textId="77777777" w:rsidTr="00516174">
        <w:trPr>
          <w:gridBefore w:val="1"/>
          <w:wBefore w:w="7" w:type="dxa"/>
        </w:trPr>
        <w:tc>
          <w:tcPr>
            <w:tcW w:w="10260" w:type="dxa"/>
            <w:gridSpan w:val="3"/>
            <w:shd w:val="pct5" w:color="auto" w:fill="auto"/>
          </w:tcPr>
          <w:p w14:paraId="4FFCE850" w14:textId="77777777" w:rsidR="008C6226" w:rsidRDefault="008C6226" w:rsidP="006155E5">
            <w:pPr>
              <w:pStyle w:val="BlockText"/>
              <w:spacing w:before="0" w:after="240"/>
              <w:ind w:left="0" w:right="158"/>
              <w:rPr>
                <w:rFonts w:ascii="Arial" w:hAnsi="Arial" w:cs="Arial"/>
                <w:i w:val="0"/>
                <w:sz w:val="22"/>
                <w:szCs w:val="22"/>
              </w:rPr>
            </w:pPr>
            <w:r>
              <w:rPr>
                <w:rFonts w:ascii="Arial" w:hAnsi="Arial" w:cs="Arial"/>
                <w:b/>
                <w:i w:val="0"/>
                <w:sz w:val="22"/>
                <w:szCs w:val="22"/>
              </w:rPr>
              <w:lastRenderedPageBreak/>
              <w:t>Discussion- One, Both or No Parents</w:t>
            </w:r>
            <w:r w:rsidRPr="000A7A19">
              <w:rPr>
                <w:rFonts w:ascii="Arial" w:hAnsi="Arial" w:cs="Arial"/>
                <w:b/>
                <w:i w:val="0"/>
                <w:sz w:val="22"/>
                <w:szCs w:val="22"/>
              </w:rPr>
              <w:t xml:space="preserve">.  </w:t>
            </w:r>
          </w:p>
          <w:p w14:paraId="3469298B" w14:textId="77777777" w:rsidR="008C6226" w:rsidRDefault="008C6226"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Usually permission from one parent is sufficient when the research falls into one of the following two categories: </w:t>
            </w:r>
          </w:p>
          <w:p w14:paraId="416B833A" w14:textId="77777777" w:rsidR="008C6226" w:rsidRDefault="008C6226" w:rsidP="006155E5">
            <w:pPr>
              <w:pStyle w:val="BlockText"/>
              <w:numPr>
                <w:ilvl w:val="0"/>
                <w:numId w:val="27"/>
              </w:numPr>
              <w:spacing w:before="0" w:after="240"/>
              <w:ind w:right="158"/>
              <w:rPr>
                <w:i w:val="0"/>
              </w:rPr>
            </w:pPr>
            <w:r>
              <w:rPr>
                <w:i w:val="0"/>
              </w:rPr>
              <w:t xml:space="preserve">The research presents </w:t>
            </w:r>
            <w:r w:rsidRPr="007444FD">
              <w:rPr>
                <w:i w:val="0"/>
              </w:rPr>
              <w:t xml:space="preserve">no greater than </w:t>
            </w:r>
            <w:r w:rsidRPr="007008DA">
              <w:rPr>
                <w:b/>
                <w:i w:val="0"/>
              </w:rPr>
              <w:t>minimal risk</w:t>
            </w:r>
            <w:r>
              <w:rPr>
                <w:i w:val="0"/>
              </w:rPr>
              <w:t>.  Most behavioral, education, social and records review research fits here.</w:t>
            </w:r>
          </w:p>
          <w:p w14:paraId="549617B8" w14:textId="77777777" w:rsidR="008C6226" w:rsidRDefault="008C6226" w:rsidP="006155E5">
            <w:pPr>
              <w:pStyle w:val="BlockText"/>
              <w:numPr>
                <w:ilvl w:val="0"/>
                <w:numId w:val="27"/>
              </w:numPr>
              <w:spacing w:before="0" w:after="240"/>
              <w:ind w:right="158"/>
              <w:rPr>
                <w:i w:val="0"/>
              </w:rPr>
            </w:pPr>
            <w:r w:rsidRPr="00976A1B">
              <w:rPr>
                <w:i w:val="0"/>
              </w:rPr>
              <w:t>The research is</w:t>
            </w:r>
            <w:r>
              <w:rPr>
                <w:i w:val="0"/>
              </w:rPr>
              <w:t xml:space="preserve"> </w:t>
            </w:r>
            <w:r w:rsidRPr="007008DA">
              <w:rPr>
                <w:b/>
                <w:i w:val="0"/>
              </w:rPr>
              <w:t>greater than minimal risk</w:t>
            </w:r>
            <w:r>
              <w:rPr>
                <w:i w:val="0"/>
              </w:rPr>
              <w:t xml:space="preserve"> but presents </w:t>
            </w:r>
            <w:r w:rsidRPr="007008DA">
              <w:rPr>
                <w:b/>
                <w:i w:val="0"/>
              </w:rPr>
              <w:t>direct benefit(s)</w:t>
            </w:r>
            <w:r>
              <w:rPr>
                <w:i w:val="0"/>
              </w:rPr>
              <w:t xml:space="preserve"> to the subjects or the </w:t>
            </w:r>
            <w:r w:rsidRPr="00F74DD9">
              <w:rPr>
                <w:i w:val="0"/>
              </w:rPr>
              <w:t>risk to children is presented by a monitoring procedure that is likely to contribute to the subject’s well-being.</w:t>
            </w:r>
          </w:p>
          <w:p w14:paraId="1D18CAE8" w14:textId="77777777" w:rsidR="008C6226" w:rsidRDefault="008C6226"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Permission from both parents will be required when the research falls into these categories: </w:t>
            </w:r>
          </w:p>
          <w:p w14:paraId="5B2CF0AF" w14:textId="77777777" w:rsidR="008C6226" w:rsidRDefault="008C6226" w:rsidP="006155E5">
            <w:pPr>
              <w:pStyle w:val="BlockText"/>
              <w:numPr>
                <w:ilvl w:val="0"/>
                <w:numId w:val="27"/>
              </w:numPr>
              <w:spacing w:before="0" w:after="240"/>
              <w:ind w:right="158"/>
              <w:rPr>
                <w:i w:val="0"/>
              </w:rPr>
            </w:pPr>
            <w:r w:rsidRPr="00976A1B">
              <w:rPr>
                <w:i w:val="0"/>
              </w:rPr>
              <w:t>The research is</w:t>
            </w:r>
            <w:r>
              <w:rPr>
                <w:i w:val="0"/>
              </w:rPr>
              <w:t xml:space="preserve"> </w:t>
            </w:r>
            <w:r w:rsidRPr="007008DA">
              <w:rPr>
                <w:b/>
                <w:i w:val="0"/>
              </w:rPr>
              <w:t>greater than minimal risk</w:t>
            </w:r>
            <w:r>
              <w:rPr>
                <w:i w:val="0"/>
              </w:rPr>
              <w:t xml:space="preserve"> and presents </w:t>
            </w:r>
            <w:r w:rsidRPr="007008DA">
              <w:rPr>
                <w:b/>
                <w:i w:val="0"/>
              </w:rPr>
              <w:t>NO direct benefit(s)</w:t>
            </w:r>
            <w:r>
              <w:rPr>
                <w:i w:val="0"/>
              </w:rPr>
              <w:t xml:space="preserve"> to the subjects but t</w:t>
            </w:r>
            <w:r w:rsidRPr="00643759">
              <w:rPr>
                <w:i w:val="0"/>
              </w:rPr>
              <w:t xml:space="preserve">he study </w:t>
            </w:r>
            <w:r>
              <w:rPr>
                <w:i w:val="0"/>
              </w:rPr>
              <w:t xml:space="preserve">is </w:t>
            </w:r>
            <w:r w:rsidRPr="007008DA">
              <w:rPr>
                <w:b/>
                <w:i w:val="0"/>
              </w:rPr>
              <w:t>likely to yield generalizable knowledge about the subject's disorder or condition</w:t>
            </w:r>
            <w:r>
              <w:rPr>
                <w:i w:val="0"/>
              </w:rPr>
              <w:t>.</w:t>
            </w:r>
            <w:r w:rsidRPr="00643759">
              <w:rPr>
                <w:i w:val="0"/>
              </w:rPr>
              <w:t xml:space="preserve"> </w:t>
            </w:r>
          </w:p>
          <w:p w14:paraId="661A5193" w14:textId="77777777" w:rsidR="008C6226" w:rsidRDefault="008C6226" w:rsidP="006155E5">
            <w:pPr>
              <w:pStyle w:val="BlockText"/>
              <w:numPr>
                <w:ilvl w:val="0"/>
                <w:numId w:val="27"/>
              </w:numPr>
              <w:spacing w:before="0" w:after="240"/>
              <w:ind w:right="158"/>
              <w:rPr>
                <w:i w:val="0"/>
              </w:rPr>
            </w:pPr>
            <w:r w:rsidRPr="00976A1B">
              <w:rPr>
                <w:i w:val="0"/>
              </w:rPr>
              <w:t>The research is</w:t>
            </w:r>
            <w:r>
              <w:rPr>
                <w:i w:val="0"/>
              </w:rPr>
              <w:t xml:space="preserve"> </w:t>
            </w:r>
            <w:r w:rsidRPr="007008DA">
              <w:rPr>
                <w:b/>
                <w:i w:val="0"/>
              </w:rPr>
              <w:t>greater than minimal risk</w:t>
            </w:r>
            <w:r>
              <w:rPr>
                <w:i w:val="0"/>
              </w:rPr>
              <w:t xml:space="preserve"> and presents </w:t>
            </w:r>
            <w:r w:rsidRPr="007008DA">
              <w:rPr>
                <w:b/>
                <w:i w:val="0"/>
              </w:rPr>
              <w:t>NO direct benefit(s)</w:t>
            </w:r>
            <w:r>
              <w:rPr>
                <w:i w:val="0"/>
              </w:rPr>
              <w:t xml:space="preserve"> to the subjects is </w:t>
            </w:r>
            <w:r w:rsidRPr="00F74DD9">
              <w:rPr>
                <w:b/>
                <w:i w:val="0"/>
              </w:rPr>
              <w:t>NOT</w:t>
            </w:r>
            <w:r>
              <w:rPr>
                <w:i w:val="0"/>
              </w:rPr>
              <w:t xml:space="preserve"> </w:t>
            </w:r>
            <w:r w:rsidRPr="007008DA">
              <w:rPr>
                <w:b/>
                <w:i w:val="0"/>
              </w:rPr>
              <w:t>likely to yield generalizable knowledge about the subject's disorder or condition</w:t>
            </w:r>
            <w:r w:rsidRPr="00643759">
              <w:rPr>
                <w:i w:val="0"/>
              </w:rPr>
              <w:t xml:space="preserve"> </w:t>
            </w:r>
            <w:r>
              <w:rPr>
                <w:i w:val="0"/>
              </w:rPr>
              <w:t xml:space="preserve">but </w:t>
            </w:r>
            <w:r w:rsidRPr="008770BD">
              <w:rPr>
                <w:i w:val="0"/>
              </w:rPr>
              <w:t>presents an opportunity to understand, prevent, or alleviate a serious problem affecting the</w:t>
            </w:r>
            <w:r>
              <w:rPr>
                <w:i w:val="0"/>
              </w:rPr>
              <w:t xml:space="preserve"> health or welfare of children.</w:t>
            </w:r>
          </w:p>
          <w:p w14:paraId="1AB852BD" w14:textId="77777777" w:rsidR="008C6226" w:rsidRPr="00C67A2C" w:rsidRDefault="008C6226" w:rsidP="006155E5">
            <w:pPr>
              <w:pStyle w:val="BlockText"/>
              <w:spacing w:before="0" w:after="240"/>
              <w:ind w:left="0" w:right="158"/>
              <w:rPr>
                <w:rFonts w:ascii="Arial" w:hAnsi="Arial" w:cs="Arial"/>
                <w:i w:val="0"/>
                <w:sz w:val="22"/>
                <w:szCs w:val="22"/>
              </w:rPr>
            </w:pPr>
            <w:r w:rsidRPr="00B356B4">
              <w:rPr>
                <w:rFonts w:ascii="Arial" w:hAnsi="Arial" w:cs="Arial"/>
                <w:i w:val="0"/>
                <w:sz w:val="22"/>
                <w:szCs w:val="22"/>
              </w:rPr>
              <w:t xml:space="preserve">When parental permission is to be completely waived or altered, </w:t>
            </w:r>
            <w:r>
              <w:rPr>
                <w:rFonts w:ascii="Arial" w:hAnsi="Arial" w:cs="Arial"/>
                <w:i w:val="0"/>
                <w:sz w:val="22"/>
                <w:szCs w:val="22"/>
              </w:rPr>
              <w:t>you must provide the justification in terms of the regulatory requirements for doing so.</w:t>
            </w:r>
          </w:p>
        </w:tc>
      </w:tr>
      <w:tr w:rsidR="008C6226" w:rsidRPr="009D71AD" w14:paraId="5CB99B74" w14:textId="77777777" w:rsidTr="00516174">
        <w:tc>
          <w:tcPr>
            <w:tcW w:w="457" w:type="dxa"/>
            <w:gridSpan w:val="2"/>
          </w:tcPr>
          <w:p w14:paraId="511092FE" w14:textId="77777777" w:rsidR="008C6226" w:rsidRPr="009D71AD" w:rsidRDefault="008C6226" w:rsidP="006155E5">
            <w:pPr>
              <w:pStyle w:val="BlockText"/>
              <w:spacing w:before="0" w:after="240"/>
              <w:ind w:left="0" w:right="158"/>
              <w:rPr>
                <w:b/>
                <w:i w:val="0"/>
              </w:rPr>
            </w:pPr>
            <w:r w:rsidRPr="009D71AD">
              <w:rPr>
                <w:b/>
                <w:i w:val="0"/>
              </w:rPr>
              <w:t>A</w:t>
            </w:r>
          </w:p>
        </w:tc>
        <w:tc>
          <w:tcPr>
            <w:tcW w:w="9810" w:type="dxa"/>
            <w:gridSpan w:val="2"/>
          </w:tcPr>
          <w:p w14:paraId="03E3FEFB" w14:textId="77777777" w:rsidR="008C6226" w:rsidRPr="009D71AD" w:rsidRDefault="008C6226"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8C6226" w:rsidRPr="00ED2957" w14:paraId="0FE041E2" w14:textId="77777777" w:rsidTr="00516174">
        <w:trPr>
          <w:gridBefore w:val="2"/>
          <w:wBefore w:w="457" w:type="dxa"/>
        </w:trPr>
        <w:tc>
          <w:tcPr>
            <w:tcW w:w="540" w:type="dxa"/>
          </w:tcPr>
          <w:p w14:paraId="578D9ACA" w14:textId="77777777" w:rsidR="008C6226" w:rsidRDefault="008C6226" w:rsidP="006155E5">
            <w:pPr>
              <w:pStyle w:val="BlockText"/>
              <w:spacing w:before="0" w:after="240"/>
              <w:ind w:left="0" w:right="158"/>
              <w:rPr>
                <w:i w:val="0"/>
              </w:rPr>
            </w:pPr>
            <w:r>
              <w:rPr>
                <w:i w:val="0"/>
              </w:rPr>
              <w:t>1</w:t>
            </w:r>
          </w:p>
        </w:tc>
        <w:tc>
          <w:tcPr>
            <w:tcW w:w="9270" w:type="dxa"/>
          </w:tcPr>
          <w:p w14:paraId="6E781591" w14:textId="77777777" w:rsidR="008C6226" w:rsidRPr="00ED2957" w:rsidRDefault="008C6226" w:rsidP="006155E5">
            <w:pPr>
              <w:pStyle w:val="BlockText"/>
              <w:spacing w:before="0" w:after="240"/>
              <w:ind w:left="0" w:right="158"/>
              <w:rPr>
                <w:i w:val="0"/>
              </w:rPr>
            </w:pPr>
            <w:r w:rsidRPr="009830EE">
              <w:rPr>
                <w:b/>
                <w:i w:val="0"/>
              </w:rPr>
              <w:t xml:space="preserve">NA </w:t>
            </w:r>
            <w:r>
              <w:rPr>
                <w:b/>
                <w:i w:val="0"/>
              </w:rPr>
              <w:t>No Children</w:t>
            </w:r>
            <w:r>
              <w:rPr>
                <w:i w:val="0"/>
              </w:rPr>
              <w:t>.  This study does not involve children.</w:t>
            </w:r>
            <w:r w:rsidRPr="00ED2957">
              <w:rPr>
                <w:i w:val="0"/>
              </w:rPr>
              <w:t xml:space="preserve"> </w:t>
            </w:r>
          </w:p>
        </w:tc>
      </w:tr>
      <w:tr w:rsidR="008C6226" w:rsidRPr="009D71AD" w14:paraId="3B5918A3" w14:textId="77777777" w:rsidTr="00516174">
        <w:tblPrEx>
          <w:tblCellMar>
            <w:top w:w="0" w:type="dxa"/>
            <w:left w:w="108" w:type="dxa"/>
            <w:bottom w:w="0" w:type="dxa"/>
            <w:right w:w="108" w:type="dxa"/>
          </w:tblCellMar>
        </w:tblPrEx>
        <w:tc>
          <w:tcPr>
            <w:tcW w:w="457" w:type="dxa"/>
            <w:gridSpan w:val="2"/>
          </w:tcPr>
          <w:p w14:paraId="294C254A" w14:textId="77777777" w:rsidR="008C6226" w:rsidRPr="009D71AD" w:rsidRDefault="008C6226" w:rsidP="006155E5">
            <w:pPr>
              <w:pStyle w:val="BlockText"/>
              <w:spacing w:before="0" w:after="240"/>
              <w:ind w:left="0" w:right="158"/>
              <w:rPr>
                <w:b/>
                <w:i w:val="0"/>
              </w:rPr>
            </w:pPr>
            <w:r>
              <w:rPr>
                <w:b/>
                <w:i w:val="0"/>
              </w:rPr>
              <w:lastRenderedPageBreak/>
              <w:t>B</w:t>
            </w:r>
          </w:p>
        </w:tc>
        <w:tc>
          <w:tcPr>
            <w:tcW w:w="9810" w:type="dxa"/>
            <w:gridSpan w:val="2"/>
          </w:tcPr>
          <w:p w14:paraId="693F4579" w14:textId="77777777" w:rsidR="008C6226" w:rsidRPr="009D71AD" w:rsidRDefault="008C6226" w:rsidP="006155E5">
            <w:pPr>
              <w:pStyle w:val="BlockText"/>
              <w:spacing w:before="0" w:after="240"/>
              <w:ind w:left="0" w:right="158"/>
              <w:rPr>
                <w:b/>
                <w:i w:val="0"/>
              </w:rPr>
            </w:pPr>
            <w:r>
              <w:rPr>
                <w:b/>
                <w:i w:val="0"/>
              </w:rPr>
              <w:t>One, Both or No Parental Permission</w:t>
            </w:r>
          </w:p>
        </w:tc>
      </w:tr>
      <w:tr w:rsidR="008C6226" w:rsidRPr="00ED2957" w14:paraId="36275B9F" w14:textId="77777777" w:rsidTr="00516174">
        <w:trPr>
          <w:gridBefore w:val="2"/>
          <w:wBefore w:w="457" w:type="dxa"/>
        </w:trPr>
        <w:tc>
          <w:tcPr>
            <w:tcW w:w="540" w:type="dxa"/>
          </w:tcPr>
          <w:p w14:paraId="6412EB59" w14:textId="77777777" w:rsidR="008C6226" w:rsidRDefault="008C6226" w:rsidP="006155E5">
            <w:pPr>
              <w:pStyle w:val="BlockText"/>
              <w:spacing w:before="0" w:after="240"/>
              <w:ind w:left="0" w:right="158"/>
              <w:rPr>
                <w:i w:val="0"/>
              </w:rPr>
            </w:pPr>
            <w:r>
              <w:rPr>
                <w:i w:val="0"/>
              </w:rPr>
              <w:t>1</w:t>
            </w:r>
          </w:p>
        </w:tc>
        <w:tc>
          <w:tcPr>
            <w:tcW w:w="9270" w:type="dxa"/>
          </w:tcPr>
          <w:p w14:paraId="44DB8FC5" w14:textId="77777777" w:rsidR="008C6226" w:rsidRPr="00ED2957" w:rsidRDefault="008C6226" w:rsidP="006155E5">
            <w:pPr>
              <w:pStyle w:val="BlockText"/>
              <w:spacing w:before="0" w:after="240"/>
              <w:ind w:left="0" w:right="158"/>
              <w:rPr>
                <w:i w:val="0"/>
              </w:rPr>
            </w:pPr>
            <w:r w:rsidRPr="007352D3">
              <w:rPr>
                <w:b/>
                <w:i w:val="0"/>
              </w:rPr>
              <w:t xml:space="preserve">One Parent. </w:t>
            </w:r>
            <w:r>
              <w:rPr>
                <w:i w:val="0"/>
              </w:rPr>
              <w:t>Permission will be obtained from</w:t>
            </w:r>
            <w:r>
              <w:t xml:space="preserve"> </w:t>
            </w:r>
            <w:r>
              <w:rPr>
                <w:i w:val="0"/>
              </w:rPr>
              <w:t>only o</w:t>
            </w:r>
            <w:r w:rsidRPr="00855A2F">
              <w:rPr>
                <w:i w:val="0"/>
              </w:rPr>
              <w:t>ne parent even if the other parent is alive, known, competent, reasonably available, and shares legal responsibility for the care and custody of the child.</w:t>
            </w:r>
            <w:r>
              <w:rPr>
                <w:i w:val="0"/>
              </w:rPr>
              <w:t xml:space="preserve">  </w:t>
            </w:r>
          </w:p>
        </w:tc>
      </w:tr>
      <w:tr w:rsidR="008C6226" w:rsidRPr="007008DA" w14:paraId="7EB5A091" w14:textId="77777777" w:rsidTr="00516174">
        <w:trPr>
          <w:gridBefore w:val="2"/>
          <w:wBefore w:w="457" w:type="dxa"/>
        </w:trPr>
        <w:tc>
          <w:tcPr>
            <w:tcW w:w="540" w:type="dxa"/>
          </w:tcPr>
          <w:p w14:paraId="1EF2C18C" w14:textId="77777777" w:rsidR="008C6226" w:rsidRDefault="008C6226" w:rsidP="006155E5">
            <w:pPr>
              <w:pStyle w:val="BlockText"/>
              <w:spacing w:before="0" w:after="240"/>
              <w:ind w:left="0" w:right="158"/>
              <w:rPr>
                <w:i w:val="0"/>
              </w:rPr>
            </w:pPr>
            <w:r>
              <w:rPr>
                <w:i w:val="0"/>
              </w:rPr>
              <w:t>2</w:t>
            </w:r>
          </w:p>
        </w:tc>
        <w:tc>
          <w:tcPr>
            <w:tcW w:w="9270" w:type="dxa"/>
          </w:tcPr>
          <w:p w14:paraId="61F7E914" w14:textId="77777777" w:rsidR="008C6226" w:rsidRPr="007008DA" w:rsidRDefault="008C6226" w:rsidP="006155E5">
            <w:pPr>
              <w:pStyle w:val="BlockText"/>
              <w:spacing w:before="0" w:after="240"/>
              <w:ind w:left="0" w:right="158"/>
              <w:rPr>
                <w:i w:val="0"/>
              </w:rPr>
            </w:pPr>
            <w:r w:rsidRPr="007352D3">
              <w:rPr>
                <w:b/>
                <w:i w:val="0"/>
              </w:rPr>
              <w:t xml:space="preserve">Both Parents. </w:t>
            </w:r>
            <w:r>
              <w:rPr>
                <w:i w:val="0"/>
              </w:rPr>
              <w:t>Permission will be obtained from b</w:t>
            </w:r>
            <w:r w:rsidRPr="00855A2F">
              <w:rPr>
                <w:i w:val="0"/>
              </w:rPr>
              <w:t>oth parents unless one parent is deceased, unknown, incompetent, or not reasonably available, or when only one parent has legal responsibility for the care and custody of the child.</w:t>
            </w:r>
          </w:p>
        </w:tc>
      </w:tr>
      <w:tr w:rsidR="008C6226" w:rsidRPr="00ED2957" w14:paraId="3B9EE767" w14:textId="77777777" w:rsidTr="00516174">
        <w:tblPrEx>
          <w:tblCellMar>
            <w:top w:w="0" w:type="dxa"/>
            <w:left w:w="108" w:type="dxa"/>
            <w:bottom w:w="0" w:type="dxa"/>
            <w:right w:w="108" w:type="dxa"/>
          </w:tblCellMar>
        </w:tblPrEx>
        <w:trPr>
          <w:gridBefore w:val="2"/>
          <w:wBefore w:w="457" w:type="dxa"/>
        </w:trPr>
        <w:tc>
          <w:tcPr>
            <w:tcW w:w="540" w:type="dxa"/>
          </w:tcPr>
          <w:p w14:paraId="18DDE7FE" w14:textId="77777777" w:rsidR="008C6226" w:rsidRDefault="008C6226" w:rsidP="006155E5">
            <w:pPr>
              <w:pStyle w:val="BlockText"/>
              <w:spacing w:before="0" w:after="240"/>
              <w:ind w:left="0" w:right="158"/>
              <w:rPr>
                <w:i w:val="0"/>
              </w:rPr>
            </w:pPr>
            <w:r>
              <w:rPr>
                <w:i w:val="0"/>
              </w:rPr>
              <w:t>3</w:t>
            </w:r>
          </w:p>
        </w:tc>
        <w:tc>
          <w:tcPr>
            <w:tcW w:w="9270" w:type="dxa"/>
          </w:tcPr>
          <w:p w14:paraId="1419C4C8" w14:textId="6F61CAF4" w:rsidR="008C6226" w:rsidRPr="00ED2957" w:rsidRDefault="008C6226" w:rsidP="006155E5">
            <w:pPr>
              <w:pStyle w:val="BlockText"/>
              <w:spacing w:before="0" w:after="240"/>
              <w:ind w:left="0" w:right="158"/>
              <w:rPr>
                <w:i w:val="0"/>
              </w:rPr>
            </w:pPr>
            <w:r>
              <w:rPr>
                <w:b/>
                <w:i w:val="0"/>
              </w:rPr>
              <w:t>No Parental Permission under Standard Waiver of Consent Applicability</w:t>
            </w:r>
            <w:r>
              <w:rPr>
                <w:i w:val="0"/>
              </w:rPr>
              <w:t xml:space="preserve">. This study does involve children but will not be obtaining parental permission.  A waiver of parental permission is requested (see guidance under section </w:t>
            </w:r>
            <w:r w:rsidR="00750090">
              <w:rPr>
                <w:i w:val="0"/>
              </w:rPr>
              <w:t>27</w:t>
            </w:r>
            <w:r>
              <w:rPr>
                <w:i w:val="0"/>
              </w:rPr>
              <w:t xml:space="preserve"> for additional information to provide in making this waiver justification)</w:t>
            </w:r>
          </w:p>
        </w:tc>
      </w:tr>
      <w:tr w:rsidR="008C6226" w:rsidRPr="00ED2957" w14:paraId="40F95A8D" w14:textId="77777777" w:rsidTr="00516174">
        <w:tblPrEx>
          <w:tblCellMar>
            <w:top w:w="0" w:type="dxa"/>
            <w:left w:w="108" w:type="dxa"/>
            <w:bottom w:w="0" w:type="dxa"/>
            <w:right w:w="108" w:type="dxa"/>
          </w:tblCellMar>
        </w:tblPrEx>
        <w:trPr>
          <w:gridBefore w:val="2"/>
          <w:wBefore w:w="457" w:type="dxa"/>
        </w:trPr>
        <w:tc>
          <w:tcPr>
            <w:tcW w:w="540" w:type="dxa"/>
          </w:tcPr>
          <w:p w14:paraId="5A201D7A" w14:textId="77777777" w:rsidR="008C6226" w:rsidRDefault="008C6226" w:rsidP="006155E5">
            <w:pPr>
              <w:pStyle w:val="BlockText"/>
              <w:spacing w:before="0" w:after="240"/>
              <w:ind w:left="0" w:right="158"/>
              <w:rPr>
                <w:i w:val="0"/>
              </w:rPr>
            </w:pPr>
            <w:r>
              <w:rPr>
                <w:i w:val="0"/>
              </w:rPr>
              <w:t>4</w:t>
            </w:r>
          </w:p>
        </w:tc>
        <w:tc>
          <w:tcPr>
            <w:tcW w:w="9270" w:type="dxa"/>
          </w:tcPr>
          <w:p w14:paraId="1D17C0F7" w14:textId="77777777" w:rsidR="008C6226" w:rsidRDefault="008C6226" w:rsidP="006155E5">
            <w:pPr>
              <w:pStyle w:val="BlockText"/>
              <w:spacing w:before="0" w:after="240"/>
              <w:ind w:left="0" w:right="158"/>
              <w:rPr>
                <w:i w:val="0"/>
              </w:rPr>
            </w:pPr>
            <w:r>
              <w:rPr>
                <w:b/>
                <w:i w:val="0"/>
              </w:rPr>
              <w:t>No Parental Permission</w:t>
            </w:r>
            <w:r>
              <w:rPr>
                <w:i w:val="0"/>
              </w:rPr>
              <w:t xml:space="preserve">.  This study does involve children but will not be obtaining parental permission because </w:t>
            </w:r>
            <w:r w:rsidRPr="000C512B">
              <w:rPr>
                <w:i w:val="0"/>
              </w:rPr>
              <w:t>parental or guardian permission is not a reasonable requ</w:t>
            </w:r>
            <w:r>
              <w:rPr>
                <w:i w:val="0"/>
              </w:rPr>
              <w:t xml:space="preserve">irement to protect the subjects. </w:t>
            </w:r>
            <w:r w:rsidRPr="00ED2957">
              <w:rPr>
                <w:i w:val="0"/>
              </w:rPr>
              <w:t xml:space="preserve"> </w:t>
            </w:r>
            <w:r>
              <w:rPr>
                <w:i w:val="0"/>
              </w:rPr>
              <w:t xml:space="preserve">The research </w:t>
            </w:r>
            <w:r w:rsidRPr="00ED2957">
              <w:rPr>
                <w:i w:val="0"/>
              </w:rPr>
              <w:t>neither is FDA regulated nor involves non-viable neonates</w:t>
            </w:r>
            <w:r>
              <w:rPr>
                <w:i w:val="0"/>
              </w:rPr>
              <w:t>.</w:t>
            </w:r>
          </w:p>
          <w:p w14:paraId="33528FEF" w14:textId="77777777" w:rsidR="008C6226" w:rsidRDefault="008C6226" w:rsidP="006155E5">
            <w:pPr>
              <w:pStyle w:val="BlockText"/>
              <w:numPr>
                <w:ilvl w:val="0"/>
                <w:numId w:val="28"/>
              </w:numPr>
              <w:spacing w:before="0" w:after="240"/>
              <w:ind w:right="158"/>
              <w:rPr>
                <w:i w:val="0"/>
              </w:rPr>
            </w:pPr>
            <w:r>
              <w:rPr>
                <w:i w:val="0"/>
              </w:rPr>
              <w:t>Explain why t</w:t>
            </w:r>
            <w:r w:rsidRPr="000C512B">
              <w:rPr>
                <w:i w:val="0"/>
              </w:rPr>
              <w:t>he research protocol is designed for conditions or for a subject</w:t>
            </w:r>
            <w:r>
              <w:rPr>
                <w:i w:val="0"/>
              </w:rPr>
              <w:t xml:space="preserve"> </w:t>
            </w:r>
            <w:r w:rsidRPr="000C512B">
              <w:rPr>
                <w:i w:val="0"/>
              </w:rPr>
              <w:t>population for which parental or guardian permission is not a reasonable requirement to protect the subjects.</w:t>
            </w:r>
          </w:p>
          <w:p w14:paraId="01689341" w14:textId="77777777" w:rsidR="008C6226" w:rsidRDefault="008C6226" w:rsidP="006155E5">
            <w:pPr>
              <w:pStyle w:val="BlockText"/>
              <w:numPr>
                <w:ilvl w:val="0"/>
                <w:numId w:val="28"/>
              </w:numPr>
              <w:spacing w:before="0" w:after="240"/>
              <w:ind w:right="158"/>
              <w:rPr>
                <w:i w:val="0"/>
              </w:rPr>
            </w:pPr>
            <w:r>
              <w:rPr>
                <w:i w:val="0"/>
              </w:rPr>
              <w:t>Describe a</w:t>
            </w:r>
            <w:r w:rsidRPr="000C512B">
              <w:rPr>
                <w:i w:val="0"/>
              </w:rPr>
              <w:t>n appropriate</w:t>
            </w:r>
            <w:r>
              <w:rPr>
                <w:i w:val="0"/>
              </w:rPr>
              <w:t xml:space="preserve"> substitute </w:t>
            </w:r>
            <w:r w:rsidRPr="000C512B">
              <w:rPr>
                <w:i w:val="0"/>
              </w:rPr>
              <w:t>mechanism for protecting the children who will participate as subjects in the research.</w:t>
            </w:r>
          </w:p>
          <w:p w14:paraId="23E5C668" w14:textId="77777777" w:rsidR="008C6226" w:rsidRPr="00B05B04" w:rsidRDefault="008C6226" w:rsidP="006155E5">
            <w:pPr>
              <w:pStyle w:val="BlockText"/>
              <w:numPr>
                <w:ilvl w:val="0"/>
                <w:numId w:val="28"/>
              </w:numPr>
              <w:spacing w:before="0" w:after="240"/>
              <w:ind w:right="158"/>
              <w:rPr>
                <w:i w:val="0"/>
              </w:rPr>
            </w:pPr>
            <w:r>
              <w:rPr>
                <w:i w:val="0"/>
              </w:rPr>
              <w:t>Provide evidence that t</w:t>
            </w:r>
            <w:r w:rsidRPr="000C512B">
              <w:rPr>
                <w:i w:val="0"/>
              </w:rPr>
              <w:t>he waiver is not inconsistent with Federal, State, or local law</w:t>
            </w:r>
            <w:r>
              <w:rPr>
                <w:i w:val="0"/>
              </w:rPr>
              <w:t xml:space="preserve"> where the study will be conducted</w:t>
            </w:r>
            <w:r w:rsidRPr="000C512B">
              <w:rPr>
                <w:i w:val="0"/>
              </w:rPr>
              <w:t>.</w:t>
            </w:r>
          </w:p>
        </w:tc>
      </w:tr>
    </w:tbl>
    <w:p w14:paraId="39139F3D" w14:textId="77777777" w:rsidR="008C6226" w:rsidRDefault="008C6226"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8C6226" w:rsidRPr="009D71AD" w14:paraId="4D978472" w14:textId="77777777" w:rsidTr="00516174">
        <w:trPr>
          <w:gridBefore w:val="1"/>
          <w:wBefore w:w="7" w:type="dxa"/>
        </w:trPr>
        <w:tc>
          <w:tcPr>
            <w:tcW w:w="10260" w:type="dxa"/>
            <w:gridSpan w:val="3"/>
            <w:shd w:val="pct10" w:color="auto" w:fill="auto"/>
          </w:tcPr>
          <w:p w14:paraId="40D0B862" w14:textId="77777777" w:rsidR="008C6226" w:rsidRPr="00656599" w:rsidRDefault="008C6226" w:rsidP="006155E5">
            <w:pPr>
              <w:pStyle w:val="Heading2"/>
              <w:spacing w:before="0" w:after="240"/>
              <w:ind w:right="158"/>
              <w:rPr>
                <w:vanish/>
                <w:specVanish/>
              </w:rPr>
            </w:pPr>
            <w:bookmarkStart w:id="144" w:name="_Toc442166635"/>
            <w:r w:rsidRPr="005A0C42">
              <w:t>Describe whether permission will be obtained from individuals other than</w:t>
            </w:r>
            <w:bookmarkEnd w:id="144"/>
          </w:p>
          <w:p w14:paraId="223E5D8C" w14:textId="587FB31B" w:rsidR="008C6226" w:rsidRPr="005A0C42" w:rsidRDefault="008C6226" w:rsidP="006155E5">
            <w:pPr>
              <w:pStyle w:val="BodyItalics"/>
              <w:spacing w:before="0" w:after="240"/>
              <w:ind w:right="158"/>
            </w:pPr>
            <w:r w:rsidRPr="005A0C42">
              <w:t xml:space="preserve"> </w:t>
            </w:r>
            <w:proofErr w:type="gramStart"/>
            <w:r w:rsidRPr="005A0C42">
              <w:t>parents</w:t>
            </w:r>
            <w:proofErr w:type="gramEnd"/>
            <w:r w:rsidRPr="005A0C42">
              <w:t xml:space="preserve">, and if so, who will be allowed to provide permission. Describe your procedure for determining </w:t>
            </w:r>
            <w:r w:rsidR="008F260F">
              <w:t>an</w:t>
            </w:r>
            <w:r w:rsidRPr="005A0C42">
              <w:t xml:space="preserve"> individual</w:t>
            </w:r>
            <w:r w:rsidR="008F260F">
              <w:t>’</w:t>
            </w:r>
            <w:r w:rsidRPr="005A0C42">
              <w:t>s authority to consent to the child’s general medical care.</w:t>
            </w:r>
          </w:p>
        </w:tc>
      </w:tr>
      <w:tr w:rsidR="008C6226" w:rsidRPr="00C67A2C" w14:paraId="546A93C3" w14:textId="77777777" w:rsidTr="00516174">
        <w:trPr>
          <w:gridBefore w:val="1"/>
          <w:wBefore w:w="7" w:type="dxa"/>
        </w:trPr>
        <w:tc>
          <w:tcPr>
            <w:tcW w:w="10260" w:type="dxa"/>
            <w:gridSpan w:val="3"/>
            <w:shd w:val="pct5" w:color="auto" w:fill="auto"/>
          </w:tcPr>
          <w:p w14:paraId="48C0F948" w14:textId="77777777" w:rsidR="008C6226" w:rsidRDefault="008C6226" w:rsidP="006155E5">
            <w:pPr>
              <w:pStyle w:val="BlockText"/>
              <w:spacing w:before="0" w:after="240"/>
              <w:ind w:left="0" w:right="158"/>
              <w:rPr>
                <w:rFonts w:ascii="Arial" w:hAnsi="Arial" w:cs="Arial"/>
                <w:i w:val="0"/>
                <w:sz w:val="22"/>
                <w:szCs w:val="22"/>
              </w:rPr>
            </w:pPr>
            <w:r>
              <w:rPr>
                <w:rFonts w:ascii="Arial" w:hAnsi="Arial" w:cs="Arial"/>
                <w:b/>
                <w:i w:val="0"/>
                <w:sz w:val="22"/>
                <w:szCs w:val="22"/>
              </w:rPr>
              <w:t>Discussion- Permission from Other than Parents</w:t>
            </w:r>
            <w:r w:rsidRPr="000A7A19">
              <w:rPr>
                <w:rFonts w:ascii="Arial" w:hAnsi="Arial" w:cs="Arial"/>
                <w:b/>
                <w:i w:val="0"/>
                <w:sz w:val="22"/>
                <w:szCs w:val="22"/>
              </w:rPr>
              <w:t xml:space="preserve">.  </w:t>
            </w:r>
          </w:p>
          <w:p w14:paraId="2E282044" w14:textId="77777777" w:rsidR="008C6226" w:rsidRPr="00C67A2C" w:rsidRDefault="008C6226" w:rsidP="006155E5">
            <w:pPr>
              <w:pStyle w:val="BlockText"/>
              <w:spacing w:before="0" w:after="240"/>
              <w:ind w:left="0" w:right="158"/>
              <w:rPr>
                <w:rFonts w:ascii="Arial" w:hAnsi="Arial" w:cs="Arial"/>
                <w:i w:val="0"/>
                <w:sz w:val="22"/>
                <w:szCs w:val="22"/>
              </w:rPr>
            </w:pPr>
            <w:r>
              <w:rPr>
                <w:i w:val="0"/>
              </w:rPr>
              <w:t xml:space="preserve">Generally parents a must provide permission but there are times when parents are not available and another adult may be able to provide the same protection that would be provided through a parental permission process.  You are cautioned that parental permission is usually the preferred mechanism and making the argument for another mechanism is often difficult.  </w:t>
            </w:r>
          </w:p>
        </w:tc>
      </w:tr>
      <w:tr w:rsidR="008C6226" w:rsidRPr="009D71AD" w14:paraId="7B70EAAC" w14:textId="77777777" w:rsidTr="00516174">
        <w:tc>
          <w:tcPr>
            <w:tcW w:w="457" w:type="dxa"/>
            <w:gridSpan w:val="2"/>
          </w:tcPr>
          <w:p w14:paraId="17B38F7C" w14:textId="77777777" w:rsidR="008C6226" w:rsidRPr="009D71AD" w:rsidRDefault="008C6226" w:rsidP="006155E5">
            <w:pPr>
              <w:pStyle w:val="BlockText"/>
              <w:spacing w:before="0" w:after="240"/>
              <w:ind w:left="0" w:right="158"/>
              <w:rPr>
                <w:b/>
                <w:i w:val="0"/>
              </w:rPr>
            </w:pPr>
            <w:r w:rsidRPr="009D71AD">
              <w:rPr>
                <w:b/>
                <w:i w:val="0"/>
              </w:rPr>
              <w:lastRenderedPageBreak/>
              <w:t>A</w:t>
            </w:r>
          </w:p>
        </w:tc>
        <w:tc>
          <w:tcPr>
            <w:tcW w:w="9810" w:type="dxa"/>
            <w:gridSpan w:val="2"/>
          </w:tcPr>
          <w:p w14:paraId="5E94543F" w14:textId="77777777" w:rsidR="008C6226" w:rsidRPr="009D71AD" w:rsidRDefault="008C6226"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8C6226" w:rsidRPr="00ED2957" w14:paraId="4A6450BC" w14:textId="77777777" w:rsidTr="00516174">
        <w:trPr>
          <w:gridBefore w:val="2"/>
          <w:wBefore w:w="457" w:type="dxa"/>
        </w:trPr>
        <w:tc>
          <w:tcPr>
            <w:tcW w:w="540" w:type="dxa"/>
          </w:tcPr>
          <w:p w14:paraId="35E7B701" w14:textId="77777777" w:rsidR="008C6226" w:rsidRDefault="008C6226" w:rsidP="006155E5">
            <w:pPr>
              <w:pStyle w:val="BlockText"/>
              <w:spacing w:before="0" w:after="240"/>
              <w:ind w:left="0" w:right="158"/>
              <w:rPr>
                <w:i w:val="0"/>
              </w:rPr>
            </w:pPr>
            <w:r>
              <w:rPr>
                <w:i w:val="0"/>
              </w:rPr>
              <w:t>1</w:t>
            </w:r>
          </w:p>
        </w:tc>
        <w:tc>
          <w:tcPr>
            <w:tcW w:w="9270" w:type="dxa"/>
          </w:tcPr>
          <w:p w14:paraId="15647835" w14:textId="77777777" w:rsidR="008C6226" w:rsidRPr="00ED2957" w:rsidRDefault="008C6226" w:rsidP="006155E5">
            <w:pPr>
              <w:pStyle w:val="BlockText"/>
              <w:spacing w:before="0" w:after="240"/>
              <w:ind w:left="0" w:right="158"/>
              <w:rPr>
                <w:i w:val="0"/>
              </w:rPr>
            </w:pPr>
            <w:r w:rsidRPr="009830EE">
              <w:rPr>
                <w:b/>
                <w:i w:val="0"/>
              </w:rPr>
              <w:t>NA</w:t>
            </w:r>
            <w:r>
              <w:rPr>
                <w:b/>
                <w:i w:val="0"/>
              </w:rPr>
              <w:t>-</w:t>
            </w:r>
            <w:r w:rsidRPr="009830EE">
              <w:rPr>
                <w:b/>
                <w:i w:val="0"/>
              </w:rPr>
              <w:t xml:space="preserve"> </w:t>
            </w:r>
            <w:r>
              <w:rPr>
                <w:b/>
                <w:i w:val="0"/>
              </w:rPr>
              <w:t>No Children</w:t>
            </w:r>
            <w:r>
              <w:rPr>
                <w:i w:val="0"/>
              </w:rPr>
              <w:t>.  This study does not involve children.</w:t>
            </w:r>
            <w:r w:rsidRPr="00ED2957">
              <w:rPr>
                <w:i w:val="0"/>
              </w:rPr>
              <w:t xml:space="preserve"> </w:t>
            </w:r>
          </w:p>
        </w:tc>
      </w:tr>
      <w:tr w:rsidR="008C6226" w:rsidRPr="00ED2957" w14:paraId="5C4D2964" w14:textId="77777777" w:rsidTr="00516174">
        <w:trPr>
          <w:gridBefore w:val="2"/>
          <w:wBefore w:w="457" w:type="dxa"/>
        </w:trPr>
        <w:tc>
          <w:tcPr>
            <w:tcW w:w="540" w:type="dxa"/>
          </w:tcPr>
          <w:p w14:paraId="057A2114" w14:textId="77777777" w:rsidR="008C6226" w:rsidRDefault="008C6226" w:rsidP="006155E5">
            <w:pPr>
              <w:pStyle w:val="BlockText"/>
              <w:spacing w:before="0" w:after="240"/>
              <w:ind w:left="0" w:right="158"/>
              <w:rPr>
                <w:i w:val="0"/>
              </w:rPr>
            </w:pPr>
            <w:r>
              <w:rPr>
                <w:i w:val="0"/>
              </w:rPr>
              <w:t>2</w:t>
            </w:r>
          </w:p>
        </w:tc>
        <w:tc>
          <w:tcPr>
            <w:tcW w:w="9270" w:type="dxa"/>
          </w:tcPr>
          <w:p w14:paraId="3953BB81" w14:textId="77777777" w:rsidR="008C6226" w:rsidRPr="00ED2957" w:rsidRDefault="008C6226" w:rsidP="006155E5">
            <w:pPr>
              <w:pStyle w:val="BlockText"/>
              <w:spacing w:before="0" w:after="240"/>
              <w:ind w:left="0" w:right="158"/>
              <w:rPr>
                <w:i w:val="0"/>
              </w:rPr>
            </w:pPr>
            <w:r w:rsidRPr="009830EE">
              <w:rPr>
                <w:b/>
                <w:i w:val="0"/>
              </w:rPr>
              <w:t>NA</w:t>
            </w:r>
            <w:r>
              <w:rPr>
                <w:b/>
                <w:i w:val="0"/>
              </w:rPr>
              <w:t>-</w:t>
            </w:r>
            <w:r w:rsidRPr="009830EE">
              <w:rPr>
                <w:b/>
                <w:i w:val="0"/>
              </w:rPr>
              <w:t xml:space="preserve"> </w:t>
            </w:r>
            <w:r>
              <w:rPr>
                <w:b/>
                <w:i w:val="0"/>
              </w:rPr>
              <w:t>No Parental Permission</w:t>
            </w:r>
            <w:r>
              <w:rPr>
                <w:i w:val="0"/>
              </w:rPr>
              <w:t xml:space="preserve">.  This study does involve children but will not be obtaining parental permission. </w:t>
            </w:r>
            <w:r w:rsidRPr="00ED2957">
              <w:rPr>
                <w:i w:val="0"/>
              </w:rPr>
              <w:t xml:space="preserve"> </w:t>
            </w:r>
          </w:p>
        </w:tc>
      </w:tr>
      <w:tr w:rsidR="008C6226" w:rsidRPr="00ED2957" w14:paraId="50C04FBF" w14:textId="77777777" w:rsidTr="00516174">
        <w:trPr>
          <w:gridBefore w:val="2"/>
          <w:wBefore w:w="457" w:type="dxa"/>
        </w:trPr>
        <w:tc>
          <w:tcPr>
            <w:tcW w:w="540" w:type="dxa"/>
          </w:tcPr>
          <w:p w14:paraId="1739BFE4" w14:textId="77777777" w:rsidR="008C6226" w:rsidRDefault="008C6226" w:rsidP="006155E5">
            <w:pPr>
              <w:pStyle w:val="BlockText"/>
              <w:spacing w:before="0" w:after="240"/>
              <w:ind w:left="0" w:right="158"/>
              <w:rPr>
                <w:i w:val="0"/>
              </w:rPr>
            </w:pPr>
            <w:r>
              <w:rPr>
                <w:i w:val="0"/>
              </w:rPr>
              <w:t>3</w:t>
            </w:r>
          </w:p>
        </w:tc>
        <w:tc>
          <w:tcPr>
            <w:tcW w:w="9270" w:type="dxa"/>
          </w:tcPr>
          <w:p w14:paraId="1D834A26" w14:textId="77777777" w:rsidR="008C6226" w:rsidRPr="00ED2957" w:rsidRDefault="008C6226" w:rsidP="006155E5">
            <w:pPr>
              <w:pStyle w:val="BlockText"/>
              <w:spacing w:before="0" w:after="240"/>
              <w:ind w:left="0" w:right="158"/>
              <w:rPr>
                <w:i w:val="0"/>
              </w:rPr>
            </w:pPr>
            <w:r w:rsidRPr="009830EE">
              <w:rPr>
                <w:b/>
                <w:i w:val="0"/>
              </w:rPr>
              <w:t>NA</w:t>
            </w:r>
            <w:r>
              <w:rPr>
                <w:b/>
                <w:i w:val="0"/>
              </w:rPr>
              <w:t>-</w:t>
            </w:r>
            <w:r w:rsidRPr="009830EE">
              <w:rPr>
                <w:b/>
                <w:i w:val="0"/>
              </w:rPr>
              <w:t xml:space="preserve"> </w:t>
            </w:r>
            <w:r>
              <w:rPr>
                <w:b/>
                <w:i w:val="0"/>
              </w:rPr>
              <w:t>Only Parental Permission</w:t>
            </w:r>
            <w:r>
              <w:rPr>
                <w:i w:val="0"/>
              </w:rPr>
              <w:t xml:space="preserve">.  This study will only be obtaining parental permission. Permission from others will not be allowed. </w:t>
            </w:r>
            <w:r w:rsidRPr="00ED2957">
              <w:rPr>
                <w:i w:val="0"/>
              </w:rPr>
              <w:t xml:space="preserve"> </w:t>
            </w:r>
          </w:p>
        </w:tc>
      </w:tr>
      <w:tr w:rsidR="008C6226" w:rsidRPr="009D71AD" w14:paraId="36A646EB" w14:textId="77777777" w:rsidTr="00516174">
        <w:tblPrEx>
          <w:tblCellMar>
            <w:top w:w="0" w:type="dxa"/>
            <w:left w:w="108" w:type="dxa"/>
            <w:bottom w:w="0" w:type="dxa"/>
            <w:right w:w="108" w:type="dxa"/>
          </w:tblCellMar>
        </w:tblPrEx>
        <w:tc>
          <w:tcPr>
            <w:tcW w:w="457" w:type="dxa"/>
            <w:gridSpan w:val="2"/>
          </w:tcPr>
          <w:p w14:paraId="7CC03836" w14:textId="77777777" w:rsidR="008C6226" w:rsidRPr="009D71AD" w:rsidRDefault="008C6226" w:rsidP="006155E5">
            <w:pPr>
              <w:pStyle w:val="BlockText"/>
              <w:spacing w:before="0" w:after="240"/>
              <w:ind w:left="0" w:right="158"/>
              <w:rPr>
                <w:b/>
                <w:i w:val="0"/>
              </w:rPr>
            </w:pPr>
            <w:r>
              <w:rPr>
                <w:b/>
                <w:i w:val="0"/>
              </w:rPr>
              <w:t>B</w:t>
            </w:r>
          </w:p>
        </w:tc>
        <w:tc>
          <w:tcPr>
            <w:tcW w:w="9810" w:type="dxa"/>
            <w:gridSpan w:val="2"/>
          </w:tcPr>
          <w:p w14:paraId="75396A0C" w14:textId="77777777" w:rsidR="008C6226" w:rsidRPr="009D71AD" w:rsidRDefault="008C6226" w:rsidP="006155E5">
            <w:pPr>
              <w:pStyle w:val="BlockText"/>
              <w:spacing w:before="0" w:after="240"/>
              <w:ind w:left="0" w:right="158"/>
              <w:rPr>
                <w:b/>
                <w:i w:val="0"/>
              </w:rPr>
            </w:pPr>
            <w:r>
              <w:rPr>
                <w:b/>
                <w:i w:val="0"/>
              </w:rPr>
              <w:t>Permission from other than Parents</w:t>
            </w:r>
          </w:p>
        </w:tc>
      </w:tr>
      <w:tr w:rsidR="008C6226" w:rsidRPr="00ED2957" w14:paraId="735BB99E" w14:textId="77777777" w:rsidTr="00516174">
        <w:trPr>
          <w:gridBefore w:val="2"/>
          <w:wBefore w:w="457" w:type="dxa"/>
        </w:trPr>
        <w:tc>
          <w:tcPr>
            <w:tcW w:w="540" w:type="dxa"/>
          </w:tcPr>
          <w:p w14:paraId="23FB8941" w14:textId="77777777" w:rsidR="008C6226" w:rsidRDefault="008C6226" w:rsidP="006155E5">
            <w:pPr>
              <w:pStyle w:val="BlockText"/>
              <w:spacing w:before="0" w:after="240"/>
              <w:ind w:left="0" w:right="158"/>
              <w:rPr>
                <w:i w:val="0"/>
              </w:rPr>
            </w:pPr>
            <w:r>
              <w:rPr>
                <w:i w:val="0"/>
              </w:rPr>
              <w:t>1</w:t>
            </w:r>
          </w:p>
        </w:tc>
        <w:tc>
          <w:tcPr>
            <w:tcW w:w="9270" w:type="dxa"/>
          </w:tcPr>
          <w:p w14:paraId="03CD3AF7" w14:textId="77777777" w:rsidR="008C6226" w:rsidRPr="00ED2957" w:rsidRDefault="008C6226" w:rsidP="006155E5">
            <w:pPr>
              <w:pStyle w:val="BlockText"/>
              <w:spacing w:before="0" w:after="240"/>
              <w:ind w:left="0" w:right="158"/>
              <w:rPr>
                <w:i w:val="0"/>
              </w:rPr>
            </w:pPr>
            <w:r>
              <w:rPr>
                <w:i w:val="0"/>
              </w:rPr>
              <w:t xml:space="preserve">Permission will be generally obtained from parents but when parents are not available, permission may be sought from…In order to determine that these individuals have the legal authority to provide consent for the child, the following procedure will be utilized… </w:t>
            </w:r>
          </w:p>
        </w:tc>
      </w:tr>
    </w:tbl>
    <w:p w14:paraId="20ECE2D4" w14:textId="77777777" w:rsidR="008C6226" w:rsidRDefault="008C6226"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8C6226" w:rsidRPr="009D71AD" w14:paraId="12A8E938" w14:textId="77777777" w:rsidTr="00516174">
        <w:trPr>
          <w:gridBefore w:val="1"/>
          <w:wBefore w:w="7" w:type="dxa"/>
        </w:trPr>
        <w:tc>
          <w:tcPr>
            <w:tcW w:w="10260" w:type="dxa"/>
            <w:gridSpan w:val="3"/>
            <w:shd w:val="pct10" w:color="auto" w:fill="auto"/>
          </w:tcPr>
          <w:p w14:paraId="3AC69F3B" w14:textId="77777777" w:rsidR="008C6226" w:rsidRPr="005A0C42" w:rsidRDefault="008C6226" w:rsidP="006155E5">
            <w:pPr>
              <w:pStyle w:val="Heading2"/>
              <w:spacing w:before="0" w:after="240"/>
              <w:ind w:right="158"/>
              <w:rPr>
                <w:vanish/>
                <w:specVanish/>
              </w:rPr>
            </w:pPr>
            <w:bookmarkStart w:id="145" w:name="_Toc442166636"/>
            <w:r w:rsidRPr="005A0C42">
              <w:t>Indicate whether assent will be obtained from</w:t>
            </w:r>
            <w:bookmarkEnd w:id="145"/>
          </w:p>
          <w:p w14:paraId="70D76775" w14:textId="77777777" w:rsidR="008C6226" w:rsidRPr="005A0C42" w:rsidRDefault="008C6226" w:rsidP="006155E5">
            <w:pPr>
              <w:pStyle w:val="BodyItalics"/>
              <w:spacing w:before="0" w:after="240"/>
              <w:ind w:right="158"/>
            </w:pPr>
            <w:r w:rsidRPr="005A0C42">
              <w:t xml:space="preserve"> </w:t>
            </w:r>
            <w:proofErr w:type="gramStart"/>
            <w:r w:rsidRPr="005A0C42">
              <w:t>all</w:t>
            </w:r>
            <w:proofErr w:type="gramEnd"/>
            <w:r w:rsidRPr="005A0C42">
              <w:t>, some, or none of the children. If assent will be obtained from some children, indicate which children will be required to assent.</w:t>
            </w:r>
          </w:p>
        </w:tc>
      </w:tr>
      <w:tr w:rsidR="008C6226" w:rsidRPr="00C67A2C" w14:paraId="02C7A104" w14:textId="77777777" w:rsidTr="00516174">
        <w:trPr>
          <w:gridBefore w:val="1"/>
          <w:wBefore w:w="7" w:type="dxa"/>
        </w:trPr>
        <w:tc>
          <w:tcPr>
            <w:tcW w:w="10260" w:type="dxa"/>
            <w:gridSpan w:val="3"/>
            <w:shd w:val="pct5" w:color="auto" w:fill="auto"/>
          </w:tcPr>
          <w:p w14:paraId="7507CA9A" w14:textId="77777777" w:rsidR="008C6226" w:rsidRDefault="008C6226" w:rsidP="006155E5">
            <w:pPr>
              <w:pStyle w:val="BlockText"/>
              <w:spacing w:before="0" w:after="240"/>
              <w:ind w:left="0" w:right="158"/>
              <w:rPr>
                <w:rFonts w:ascii="Arial" w:hAnsi="Arial" w:cs="Arial"/>
                <w:i w:val="0"/>
                <w:sz w:val="22"/>
                <w:szCs w:val="22"/>
              </w:rPr>
            </w:pPr>
            <w:r>
              <w:rPr>
                <w:rFonts w:ascii="Arial" w:hAnsi="Arial" w:cs="Arial"/>
                <w:b/>
                <w:i w:val="0"/>
                <w:sz w:val="22"/>
                <w:szCs w:val="22"/>
              </w:rPr>
              <w:t>Discussion- Assent from Children</w:t>
            </w:r>
            <w:r w:rsidRPr="000A7A19">
              <w:rPr>
                <w:rFonts w:ascii="Arial" w:hAnsi="Arial" w:cs="Arial"/>
                <w:b/>
                <w:i w:val="0"/>
                <w:sz w:val="22"/>
                <w:szCs w:val="22"/>
              </w:rPr>
              <w:t xml:space="preserve">.  </w:t>
            </w:r>
          </w:p>
          <w:p w14:paraId="46F47E2A" w14:textId="77777777" w:rsidR="008C6226" w:rsidRDefault="008C6226" w:rsidP="006155E5">
            <w:pPr>
              <w:pStyle w:val="BlockText"/>
              <w:spacing w:before="0" w:after="240"/>
              <w:ind w:left="0" w:right="158"/>
              <w:rPr>
                <w:i w:val="0"/>
              </w:rPr>
            </w:pPr>
            <w:r>
              <w:rPr>
                <w:i w:val="0"/>
              </w:rPr>
              <w:t xml:space="preserve">For those who are confused by the term assent, just think of it as the consent process for child participants.  Generally assent of the child should be obtained in some form when possible.  However, the regulations give significant flexibility to the IRB because children range from age 1 day old to just less than 18 years old in most cases.  Obviously assent of a baby would not be at all possible to obtain whereas assent of the 17 year old should be very similar to an adult consent process.  Children somewhere between these extremes should be presented with an assent process that is appropriate given their maturity and the nature of the research.  This may mean that, for a study that enrolls a wide range of ages, different assent processes, documents and information sheets may be need to be developed. </w:t>
            </w:r>
          </w:p>
          <w:p w14:paraId="2C98F3A4" w14:textId="77777777" w:rsidR="008C6226" w:rsidRPr="005A0C42" w:rsidRDefault="008C6226" w:rsidP="006155E5">
            <w:pPr>
              <w:pStyle w:val="BlockText"/>
              <w:spacing w:before="0" w:after="240"/>
              <w:ind w:left="0" w:right="158"/>
              <w:rPr>
                <w:i w:val="0"/>
              </w:rPr>
            </w:pPr>
            <w:r>
              <w:rPr>
                <w:i w:val="0"/>
              </w:rPr>
              <w:t>Where assent is not to be obtained, justification for not doing so must be given.  See examples below.</w:t>
            </w:r>
          </w:p>
        </w:tc>
      </w:tr>
      <w:tr w:rsidR="008C6226" w:rsidRPr="009D71AD" w14:paraId="4B034C2D" w14:textId="77777777" w:rsidTr="00516174">
        <w:tc>
          <w:tcPr>
            <w:tcW w:w="457" w:type="dxa"/>
            <w:gridSpan w:val="2"/>
          </w:tcPr>
          <w:p w14:paraId="3F78C00A" w14:textId="77777777" w:rsidR="008C6226" w:rsidRPr="009D71AD" w:rsidRDefault="008C6226" w:rsidP="006155E5">
            <w:pPr>
              <w:pStyle w:val="BlockText"/>
              <w:spacing w:before="0" w:after="240"/>
              <w:ind w:left="0" w:right="158"/>
              <w:rPr>
                <w:b/>
                <w:i w:val="0"/>
              </w:rPr>
            </w:pPr>
            <w:r w:rsidRPr="009D71AD">
              <w:rPr>
                <w:b/>
                <w:i w:val="0"/>
              </w:rPr>
              <w:t>A</w:t>
            </w:r>
          </w:p>
        </w:tc>
        <w:tc>
          <w:tcPr>
            <w:tcW w:w="9810" w:type="dxa"/>
            <w:gridSpan w:val="2"/>
          </w:tcPr>
          <w:p w14:paraId="166C1236" w14:textId="77777777" w:rsidR="008C6226" w:rsidRPr="009D71AD" w:rsidRDefault="008C6226"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8C6226" w:rsidRPr="00ED2957" w14:paraId="22075CF1" w14:textId="77777777" w:rsidTr="00516174">
        <w:trPr>
          <w:gridBefore w:val="2"/>
          <w:wBefore w:w="457" w:type="dxa"/>
        </w:trPr>
        <w:tc>
          <w:tcPr>
            <w:tcW w:w="540" w:type="dxa"/>
          </w:tcPr>
          <w:p w14:paraId="588E3AC7" w14:textId="77777777" w:rsidR="008C6226" w:rsidRDefault="008C6226" w:rsidP="006155E5">
            <w:pPr>
              <w:pStyle w:val="BlockText"/>
              <w:spacing w:before="0" w:after="240"/>
              <w:ind w:left="0" w:right="158"/>
              <w:rPr>
                <w:i w:val="0"/>
              </w:rPr>
            </w:pPr>
            <w:r>
              <w:rPr>
                <w:i w:val="0"/>
              </w:rPr>
              <w:t>1</w:t>
            </w:r>
          </w:p>
        </w:tc>
        <w:tc>
          <w:tcPr>
            <w:tcW w:w="9270" w:type="dxa"/>
          </w:tcPr>
          <w:p w14:paraId="6371DBBA" w14:textId="77777777" w:rsidR="008C6226" w:rsidRPr="00ED2957" w:rsidRDefault="008C6226" w:rsidP="006155E5">
            <w:pPr>
              <w:pStyle w:val="BlockText"/>
              <w:spacing w:before="0" w:after="240"/>
              <w:ind w:left="0" w:right="158"/>
              <w:rPr>
                <w:i w:val="0"/>
              </w:rPr>
            </w:pPr>
            <w:r w:rsidRPr="009830EE">
              <w:rPr>
                <w:b/>
                <w:i w:val="0"/>
              </w:rPr>
              <w:t xml:space="preserve">NA </w:t>
            </w:r>
            <w:r>
              <w:rPr>
                <w:b/>
                <w:i w:val="0"/>
              </w:rPr>
              <w:t>No Children</w:t>
            </w:r>
            <w:r>
              <w:rPr>
                <w:i w:val="0"/>
              </w:rPr>
              <w:t>.  This study does not involve children.</w:t>
            </w:r>
            <w:r w:rsidRPr="00ED2957">
              <w:rPr>
                <w:i w:val="0"/>
              </w:rPr>
              <w:t xml:space="preserve"> </w:t>
            </w:r>
          </w:p>
        </w:tc>
      </w:tr>
      <w:tr w:rsidR="008C6226" w:rsidRPr="009D71AD" w14:paraId="531C8535" w14:textId="77777777" w:rsidTr="00516174">
        <w:tblPrEx>
          <w:tblCellMar>
            <w:top w:w="0" w:type="dxa"/>
            <w:left w:w="108" w:type="dxa"/>
            <w:bottom w:w="0" w:type="dxa"/>
            <w:right w:w="108" w:type="dxa"/>
          </w:tblCellMar>
        </w:tblPrEx>
        <w:tc>
          <w:tcPr>
            <w:tcW w:w="457" w:type="dxa"/>
            <w:gridSpan w:val="2"/>
          </w:tcPr>
          <w:p w14:paraId="0F855262" w14:textId="77777777" w:rsidR="008C6226" w:rsidRPr="009D71AD" w:rsidRDefault="008C6226" w:rsidP="006155E5">
            <w:pPr>
              <w:pStyle w:val="BlockText"/>
              <w:spacing w:before="0" w:after="240"/>
              <w:ind w:left="0" w:right="158"/>
              <w:rPr>
                <w:b/>
                <w:i w:val="0"/>
              </w:rPr>
            </w:pPr>
            <w:r>
              <w:rPr>
                <w:b/>
                <w:i w:val="0"/>
              </w:rPr>
              <w:lastRenderedPageBreak/>
              <w:t>B</w:t>
            </w:r>
          </w:p>
        </w:tc>
        <w:tc>
          <w:tcPr>
            <w:tcW w:w="9810" w:type="dxa"/>
            <w:gridSpan w:val="2"/>
          </w:tcPr>
          <w:p w14:paraId="08B6425C" w14:textId="77777777" w:rsidR="008C6226" w:rsidRPr="009D71AD" w:rsidRDefault="008C6226" w:rsidP="006155E5">
            <w:pPr>
              <w:pStyle w:val="BlockText"/>
              <w:spacing w:before="0" w:after="240"/>
              <w:ind w:left="0" w:right="158"/>
              <w:rPr>
                <w:b/>
                <w:i w:val="0"/>
              </w:rPr>
            </w:pPr>
            <w:r>
              <w:rPr>
                <w:b/>
                <w:i w:val="0"/>
              </w:rPr>
              <w:t xml:space="preserve">Assent </w:t>
            </w:r>
            <w:r>
              <w:rPr>
                <w:i w:val="0"/>
              </w:rPr>
              <w:t>(</w:t>
            </w:r>
            <w:r w:rsidRPr="003D727D">
              <w:rPr>
                <w:i w:val="0"/>
              </w:rPr>
              <w:t>Keep in mind that you may need a combination of these for your particular study)</w:t>
            </w:r>
          </w:p>
        </w:tc>
      </w:tr>
      <w:tr w:rsidR="008C6226" w:rsidRPr="00ED2957" w14:paraId="702114D1" w14:textId="77777777" w:rsidTr="00516174">
        <w:trPr>
          <w:gridBefore w:val="2"/>
          <w:wBefore w:w="457" w:type="dxa"/>
        </w:trPr>
        <w:tc>
          <w:tcPr>
            <w:tcW w:w="540" w:type="dxa"/>
          </w:tcPr>
          <w:p w14:paraId="082F2E87" w14:textId="77777777" w:rsidR="008C6226" w:rsidRDefault="008C6226" w:rsidP="006155E5">
            <w:pPr>
              <w:pStyle w:val="BlockText"/>
              <w:spacing w:before="0" w:after="240"/>
              <w:ind w:left="0" w:right="158"/>
              <w:rPr>
                <w:i w:val="0"/>
              </w:rPr>
            </w:pPr>
            <w:r>
              <w:rPr>
                <w:i w:val="0"/>
              </w:rPr>
              <w:t>1</w:t>
            </w:r>
          </w:p>
        </w:tc>
        <w:tc>
          <w:tcPr>
            <w:tcW w:w="9270" w:type="dxa"/>
          </w:tcPr>
          <w:p w14:paraId="1518B694" w14:textId="77777777" w:rsidR="008C6226" w:rsidRPr="00ED2957" w:rsidRDefault="008C6226" w:rsidP="006155E5">
            <w:pPr>
              <w:pStyle w:val="BlockText"/>
              <w:spacing w:before="0" w:after="240"/>
              <w:ind w:left="0" w:right="158"/>
              <w:rPr>
                <w:i w:val="0"/>
              </w:rPr>
            </w:pPr>
            <w:r w:rsidRPr="00122B0D">
              <w:rPr>
                <w:b/>
                <w:i w:val="0"/>
              </w:rPr>
              <w:t>All Children Assent.</w:t>
            </w:r>
            <w:r>
              <w:rPr>
                <w:i w:val="0"/>
              </w:rPr>
              <w:t xml:space="preserve">  Assent of all children will be obtained before they participate in the research.  </w:t>
            </w:r>
          </w:p>
        </w:tc>
      </w:tr>
      <w:tr w:rsidR="008C6226" w:rsidRPr="00ED2957" w14:paraId="4C2EE235" w14:textId="77777777" w:rsidTr="00516174">
        <w:trPr>
          <w:gridBefore w:val="2"/>
          <w:wBefore w:w="457" w:type="dxa"/>
        </w:trPr>
        <w:tc>
          <w:tcPr>
            <w:tcW w:w="540" w:type="dxa"/>
          </w:tcPr>
          <w:p w14:paraId="402899F3" w14:textId="77777777" w:rsidR="008C6226" w:rsidRDefault="008C6226" w:rsidP="006155E5">
            <w:pPr>
              <w:pStyle w:val="BlockText"/>
              <w:spacing w:before="0" w:after="240"/>
              <w:ind w:left="0" w:right="158"/>
              <w:rPr>
                <w:i w:val="0"/>
              </w:rPr>
            </w:pPr>
            <w:r>
              <w:rPr>
                <w:i w:val="0"/>
              </w:rPr>
              <w:t>2</w:t>
            </w:r>
          </w:p>
        </w:tc>
        <w:tc>
          <w:tcPr>
            <w:tcW w:w="9270" w:type="dxa"/>
          </w:tcPr>
          <w:p w14:paraId="70A6DB10" w14:textId="77777777" w:rsidR="008C6226" w:rsidRPr="00ED2957" w:rsidRDefault="008C6226" w:rsidP="006155E5">
            <w:pPr>
              <w:pStyle w:val="BlockText"/>
              <w:spacing w:before="0" w:after="240"/>
              <w:ind w:left="0" w:right="158"/>
              <w:rPr>
                <w:i w:val="0"/>
              </w:rPr>
            </w:pPr>
            <w:r w:rsidRPr="00122B0D">
              <w:rPr>
                <w:b/>
                <w:i w:val="0"/>
              </w:rPr>
              <w:t>Babies</w:t>
            </w:r>
            <w:r>
              <w:rPr>
                <w:b/>
                <w:i w:val="0"/>
              </w:rPr>
              <w:t xml:space="preserve"> and Very Young Children</w:t>
            </w:r>
            <w:r w:rsidRPr="00122B0D">
              <w:rPr>
                <w:b/>
                <w:i w:val="0"/>
              </w:rPr>
              <w:t>.</w:t>
            </w:r>
            <w:r>
              <w:rPr>
                <w:i w:val="0"/>
              </w:rPr>
              <w:t xml:space="preserve"> Assent of children will not be obtained.  All participating children are infants and therefore</w:t>
            </w:r>
            <w:r>
              <w:t xml:space="preserve"> </w:t>
            </w:r>
            <w:r>
              <w:rPr>
                <w:i w:val="0"/>
              </w:rPr>
              <w:t>t</w:t>
            </w:r>
            <w:r w:rsidRPr="00122B0D">
              <w:rPr>
                <w:i w:val="0"/>
              </w:rPr>
              <w:t>he capability of these children is so limited that they cannot reasonably be consulted.</w:t>
            </w:r>
            <w:r>
              <w:rPr>
                <w:i w:val="0"/>
              </w:rPr>
              <w:t xml:space="preserve">  </w:t>
            </w:r>
          </w:p>
        </w:tc>
      </w:tr>
      <w:tr w:rsidR="008C6226" w:rsidRPr="00ED2957" w14:paraId="68FC81C8" w14:textId="77777777" w:rsidTr="00516174">
        <w:trPr>
          <w:gridBefore w:val="2"/>
          <w:wBefore w:w="457" w:type="dxa"/>
        </w:trPr>
        <w:tc>
          <w:tcPr>
            <w:tcW w:w="540" w:type="dxa"/>
          </w:tcPr>
          <w:p w14:paraId="3DA8EC96" w14:textId="77777777" w:rsidR="008C6226" w:rsidRDefault="008C6226" w:rsidP="006155E5">
            <w:pPr>
              <w:pStyle w:val="BlockText"/>
              <w:spacing w:before="0" w:after="240"/>
              <w:ind w:left="0" w:right="158"/>
              <w:rPr>
                <w:i w:val="0"/>
              </w:rPr>
            </w:pPr>
            <w:r>
              <w:rPr>
                <w:i w:val="0"/>
              </w:rPr>
              <w:t>3</w:t>
            </w:r>
          </w:p>
        </w:tc>
        <w:tc>
          <w:tcPr>
            <w:tcW w:w="9270" w:type="dxa"/>
          </w:tcPr>
          <w:p w14:paraId="14890E76" w14:textId="77777777" w:rsidR="008C6226" w:rsidRPr="00ED2957" w:rsidRDefault="008C6226" w:rsidP="006155E5">
            <w:pPr>
              <w:pStyle w:val="BlockText"/>
              <w:spacing w:before="0" w:after="240"/>
              <w:ind w:left="0" w:right="158"/>
              <w:rPr>
                <w:i w:val="0"/>
              </w:rPr>
            </w:pPr>
            <w:r w:rsidRPr="00122B0D">
              <w:rPr>
                <w:b/>
                <w:i w:val="0"/>
              </w:rPr>
              <w:t>Some Children Assent.</w:t>
            </w:r>
            <w:r>
              <w:rPr>
                <w:i w:val="0"/>
              </w:rPr>
              <w:t xml:space="preserve">  Children under the age of 7 will not be asked to assent because t</w:t>
            </w:r>
            <w:r w:rsidRPr="00122B0D">
              <w:rPr>
                <w:i w:val="0"/>
              </w:rPr>
              <w:t>he capability of these children is so limited that they</w:t>
            </w:r>
            <w:r>
              <w:rPr>
                <w:i w:val="0"/>
              </w:rPr>
              <w:t xml:space="preserve"> cannot reasonably be consulted for the procedures involved.  Children from 7-10 year of age will need to provide assent before they participate.</w:t>
            </w:r>
          </w:p>
        </w:tc>
      </w:tr>
      <w:tr w:rsidR="008C6226" w:rsidRPr="00ED2957" w14:paraId="1137CEDF" w14:textId="77777777" w:rsidTr="00516174">
        <w:trPr>
          <w:gridBefore w:val="2"/>
          <w:wBefore w:w="457" w:type="dxa"/>
        </w:trPr>
        <w:tc>
          <w:tcPr>
            <w:tcW w:w="540" w:type="dxa"/>
          </w:tcPr>
          <w:p w14:paraId="3A0BC959" w14:textId="77777777" w:rsidR="008C6226" w:rsidRDefault="008C6226" w:rsidP="006155E5">
            <w:pPr>
              <w:pStyle w:val="BlockText"/>
              <w:spacing w:before="0" w:after="240"/>
              <w:ind w:left="0" w:right="158"/>
              <w:rPr>
                <w:i w:val="0"/>
              </w:rPr>
            </w:pPr>
            <w:r>
              <w:rPr>
                <w:i w:val="0"/>
              </w:rPr>
              <w:t>4</w:t>
            </w:r>
          </w:p>
        </w:tc>
        <w:tc>
          <w:tcPr>
            <w:tcW w:w="9270" w:type="dxa"/>
          </w:tcPr>
          <w:p w14:paraId="71382030" w14:textId="52D26D6E" w:rsidR="008C6226" w:rsidRPr="00ED2957" w:rsidRDefault="008C6226" w:rsidP="006155E5">
            <w:pPr>
              <w:pStyle w:val="BlockText"/>
              <w:spacing w:before="0" w:after="240"/>
              <w:ind w:left="0" w:right="158"/>
              <w:rPr>
                <w:i w:val="0"/>
              </w:rPr>
            </w:pPr>
            <w:r>
              <w:rPr>
                <w:b/>
                <w:i w:val="0"/>
              </w:rPr>
              <w:t>No Assent under Standard Waiver of Consent Applicability</w:t>
            </w:r>
            <w:r>
              <w:rPr>
                <w:i w:val="0"/>
              </w:rPr>
              <w:t xml:space="preserve">. This study does involve children and although the children are capable of assent, the study will not be obtaining assent.  A waiver of assent is requested (see guidance under section </w:t>
            </w:r>
            <w:r w:rsidR="00750090">
              <w:rPr>
                <w:i w:val="0"/>
              </w:rPr>
              <w:t>27</w:t>
            </w:r>
            <w:r>
              <w:rPr>
                <w:i w:val="0"/>
              </w:rPr>
              <w:t xml:space="preserve"> for additional information to provide in making this waiver justification)</w:t>
            </w:r>
          </w:p>
        </w:tc>
      </w:tr>
      <w:tr w:rsidR="008C6226" w:rsidRPr="00ED2957" w14:paraId="4830DC4D" w14:textId="77777777" w:rsidTr="00516174">
        <w:trPr>
          <w:gridBefore w:val="2"/>
          <w:wBefore w:w="457" w:type="dxa"/>
        </w:trPr>
        <w:tc>
          <w:tcPr>
            <w:tcW w:w="540" w:type="dxa"/>
          </w:tcPr>
          <w:p w14:paraId="2507F709" w14:textId="77777777" w:rsidR="008C6226" w:rsidRDefault="008C6226" w:rsidP="006155E5">
            <w:pPr>
              <w:pStyle w:val="BlockText"/>
              <w:spacing w:before="0" w:after="240"/>
              <w:ind w:left="0" w:right="158"/>
              <w:rPr>
                <w:i w:val="0"/>
              </w:rPr>
            </w:pPr>
            <w:r>
              <w:rPr>
                <w:i w:val="0"/>
              </w:rPr>
              <w:t>5</w:t>
            </w:r>
          </w:p>
        </w:tc>
        <w:tc>
          <w:tcPr>
            <w:tcW w:w="9270" w:type="dxa"/>
          </w:tcPr>
          <w:p w14:paraId="3D9CECAF" w14:textId="77777777" w:rsidR="008C6226" w:rsidRPr="00ED2957" w:rsidRDefault="008C6226" w:rsidP="006155E5">
            <w:pPr>
              <w:pStyle w:val="BlockText"/>
              <w:spacing w:before="0" w:after="240"/>
              <w:ind w:left="0" w:right="158"/>
              <w:rPr>
                <w:i w:val="0"/>
              </w:rPr>
            </w:pPr>
            <w:r>
              <w:rPr>
                <w:b/>
                <w:i w:val="0"/>
              </w:rPr>
              <w:t>No Assent, Waiver for health or well-being of the child</w:t>
            </w:r>
            <w:r>
              <w:rPr>
                <w:i w:val="0"/>
              </w:rPr>
              <w:t>. This study does involve children and although the children are capable of assent, the study will not be obtaining assent.  A waiver of assent is requested because t</w:t>
            </w:r>
            <w:r w:rsidRPr="00122B0D">
              <w:rPr>
                <w:i w:val="0"/>
              </w:rPr>
              <w:t>he intervention or procedure involved in the research holds out a prospect of direct benefit that is important to the health or well-being of the children and is available only in the context of the research</w:t>
            </w:r>
            <w:r>
              <w:rPr>
                <w:i w:val="0"/>
              </w:rPr>
              <w:t>.</w:t>
            </w:r>
          </w:p>
        </w:tc>
      </w:tr>
    </w:tbl>
    <w:p w14:paraId="158050F0" w14:textId="77777777" w:rsidR="008C6226" w:rsidRDefault="008C6226"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8C6226" w:rsidRPr="009D71AD" w14:paraId="04CFFB8D" w14:textId="77777777" w:rsidTr="00516174">
        <w:trPr>
          <w:gridBefore w:val="1"/>
          <w:wBefore w:w="7" w:type="dxa"/>
        </w:trPr>
        <w:tc>
          <w:tcPr>
            <w:tcW w:w="10260" w:type="dxa"/>
            <w:gridSpan w:val="3"/>
            <w:shd w:val="pct10" w:color="auto" w:fill="auto"/>
          </w:tcPr>
          <w:p w14:paraId="76ADCE4B" w14:textId="77777777" w:rsidR="008C6226" w:rsidRPr="00C621E4" w:rsidRDefault="008C6226" w:rsidP="006155E5">
            <w:pPr>
              <w:pStyle w:val="Heading2"/>
              <w:spacing w:before="0" w:after="240"/>
              <w:ind w:right="158"/>
            </w:pPr>
            <w:bookmarkStart w:id="146" w:name="_Toc442166637"/>
            <w:r w:rsidRPr="00C621E4">
              <w:t>When assent of children is obtained describe how it will be documented.</w:t>
            </w:r>
            <w:bookmarkEnd w:id="146"/>
          </w:p>
        </w:tc>
      </w:tr>
      <w:tr w:rsidR="008C6226" w:rsidRPr="00C67A2C" w14:paraId="4D20842A" w14:textId="77777777" w:rsidTr="00516174">
        <w:trPr>
          <w:gridBefore w:val="1"/>
          <w:wBefore w:w="7" w:type="dxa"/>
        </w:trPr>
        <w:tc>
          <w:tcPr>
            <w:tcW w:w="10260" w:type="dxa"/>
            <w:gridSpan w:val="3"/>
            <w:shd w:val="pct5" w:color="auto" w:fill="auto"/>
          </w:tcPr>
          <w:p w14:paraId="39F1FDB4" w14:textId="77777777" w:rsidR="008C6226" w:rsidRDefault="008C6226" w:rsidP="006155E5">
            <w:pPr>
              <w:pStyle w:val="BlockText"/>
              <w:spacing w:before="0" w:after="240"/>
              <w:ind w:left="0" w:right="158"/>
              <w:rPr>
                <w:rFonts w:ascii="Arial" w:hAnsi="Arial" w:cs="Arial"/>
                <w:i w:val="0"/>
                <w:sz w:val="22"/>
                <w:szCs w:val="22"/>
              </w:rPr>
            </w:pPr>
            <w:r>
              <w:rPr>
                <w:rFonts w:ascii="Arial" w:hAnsi="Arial" w:cs="Arial"/>
                <w:b/>
                <w:i w:val="0"/>
                <w:sz w:val="22"/>
                <w:szCs w:val="22"/>
              </w:rPr>
              <w:t>Discussion- Documentation of Assent</w:t>
            </w:r>
            <w:r w:rsidRPr="000A7A19">
              <w:rPr>
                <w:rFonts w:ascii="Arial" w:hAnsi="Arial" w:cs="Arial"/>
                <w:b/>
                <w:i w:val="0"/>
                <w:sz w:val="22"/>
                <w:szCs w:val="22"/>
              </w:rPr>
              <w:t xml:space="preserve">.  </w:t>
            </w:r>
          </w:p>
          <w:p w14:paraId="139EC60C" w14:textId="77777777" w:rsidR="008C6226" w:rsidRPr="005A0C42" w:rsidRDefault="008C6226" w:rsidP="006155E5">
            <w:pPr>
              <w:pStyle w:val="BlockText"/>
              <w:spacing w:before="0" w:after="240"/>
              <w:ind w:left="0" w:right="158"/>
              <w:rPr>
                <w:i w:val="0"/>
              </w:rPr>
            </w:pPr>
            <w:r>
              <w:rPr>
                <w:i w:val="0"/>
              </w:rPr>
              <w:t xml:space="preserve">For those who are confused by the term assent, just think of it as the consent process for child participants.  Generally assent of the child should be obtained in some form when possible.  However, the regulations give significant flexibility to the IRB because children range from age 1 day old to just less than 18 years old in most cases.  Obviously assent of a baby would not be at all possible to obtain whereas assent of the 17 year old should be very similar to an adult consent process.  Children somewhere between these extremes should be presented with an assent process that is appropriate given their maturity and the nature of the research.  This may mean that, for a study that enrolls a wide range of ages, different assent processes, documents and information sheets may be need to be developed. </w:t>
            </w:r>
          </w:p>
        </w:tc>
      </w:tr>
      <w:tr w:rsidR="008C6226" w:rsidRPr="009D71AD" w14:paraId="13D5ED48" w14:textId="77777777" w:rsidTr="00516174">
        <w:tc>
          <w:tcPr>
            <w:tcW w:w="457" w:type="dxa"/>
            <w:gridSpan w:val="2"/>
          </w:tcPr>
          <w:p w14:paraId="737B15DF" w14:textId="77777777" w:rsidR="008C6226" w:rsidRPr="009D71AD" w:rsidRDefault="008C6226" w:rsidP="006155E5">
            <w:pPr>
              <w:pStyle w:val="BlockText"/>
              <w:spacing w:before="0" w:after="240"/>
              <w:ind w:left="0" w:right="158"/>
              <w:rPr>
                <w:b/>
                <w:i w:val="0"/>
              </w:rPr>
            </w:pPr>
            <w:r w:rsidRPr="009D71AD">
              <w:rPr>
                <w:b/>
                <w:i w:val="0"/>
              </w:rPr>
              <w:lastRenderedPageBreak/>
              <w:t>A</w:t>
            </w:r>
          </w:p>
        </w:tc>
        <w:tc>
          <w:tcPr>
            <w:tcW w:w="9810" w:type="dxa"/>
            <w:gridSpan w:val="2"/>
          </w:tcPr>
          <w:p w14:paraId="54030B50" w14:textId="77777777" w:rsidR="008C6226" w:rsidRPr="009D71AD" w:rsidRDefault="008C6226"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8C6226" w:rsidRPr="00ED2957" w14:paraId="6EDDA05F" w14:textId="77777777" w:rsidTr="00516174">
        <w:trPr>
          <w:gridBefore w:val="2"/>
          <w:wBefore w:w="457" w:type="dxa"/>
        </w:trPr>
        <w:tc>
          <w:tcPr>
            <w:tcW w:w="540" w:type="dxa"/>
          </w:tcPr>
          <w:p w14:paraId="10FCA83E" w14:textId="77777777" w:rsidR="008C6226" w:rsidRDefault="008C6226" w:rsidP="006155E5">
            <w:pPr>
              <w:pStyle w:val="BlockText"/>
              <w:spacing w:before="0" w:after="240"/>
              <w:ind w:left="0" w:right="158"/>
              <w:rPr>
                <w:i w:val="0"/>
              </w:rPr>
            </w:pPr>
            <w:r>
              <w:rPr>
                <w:i w:val="0"/>
              </w:rPr>
              <w:t>1</w:t>
            </w:r>
          </w:p>
        </w:tc>
        <w:tc>
          <w:tcPr>
            <w:tcW w:w="9270" w:type="dxa"/>
          </w:tcPr>
          <w:p w14:paraId="47CF1822" w14:textId="77777777" w:rsidR="008C6226" w:rsidRPr="00ED2957" w:rsidRDefault="008C6226" w:rsidP="006155E5">
            <w:pPr>
              <w:pStyle w:val="BlockText"/>
              <w:spacing w:before="0" w:after="240"/>
              <w:ind w:left="0" w:right="158"/>
              <w:rPr>
                <w:i w:val="0"/>
              </w:rPr>
            </w:pPr>
            <w:r w:rsidRPr="009830EE">
              <w:rPr>
                <w:b/>
                <w:i w:val="0"/>
              </w:rPr>
              <w:t xml:space="preserve">NA </w:t>
            </w:r>
            <w:r>
              <w:rPr>
                <w:b/>
                <w:i w:val="0"/>
              </w:rPr>
              <w:t>No Children</w:t>
            </w:r>
            <w:r>
              <w:rPr>
                <w:i w:val="0"/>
              </w:rPr>
              <w:t>.  This study does not involve children.</w:t>
            </w:r>
            <w:r w:rsidRPr="00ED2957">
              <w:rPr>
                <w:i w:val="0"/>
              </w:rPr>
              <w:t xml:space="preserve"> </w:t>
            </w:r>
          </w:p>
        </w:tc>
      </w:tr>
      <w:tr w:rsidR="008C6226" w:rsidRPr="00ED2957" w14:paraId="0FD0ABDE" w14:textId="77777777" w:rsidTr="00516174">
        <w:trPr>
          <w:gridBefore w:val="2"/>
          <w:wBefore w:w="457" w:type="dxa"/>
        </w:trPr>
        <w:tc>
          <w:tcPr>
            <w:tcW w:w="540" w:type="dxa"/>
          </w:tcPr>
          <w:p w14:paraId="475E5C6A" w14:textId="77777777" w:rsidR="008C6226" w:rsidRDefault="008C6226" w:rsidP="006155E5">
            <w:pPr>
              <w:pStyle w:val="BlockText"/>
              <w:spacing w:before="0" w:after="240"/>
              <w:ind w:left="0" w:right="158"/>
              <w:rPr>
                <w:i w:val="0"/>
              </w:rPr>
            </w:pPr>
            <w:r>
              <w:rPr>
                <w:i w:val="0"/>
              </w:rPr>
              <w:t>2</w:t>
            </w:r>
          </w:p>
        </w:tc>
        <w:tc>
          <w:tcPr>
            <w:tcW w:w="9270" w:type="dxa"/>
          </w:tcPr>
          <w:p w14:paraId="0A0C2AC0" w14:textId="77777777" w:rsidR="008C6226" w:rsidRPr="00ED2957" w:rsidRDefault="008C6226" w:rsidP="006155E5">
            <w:pPr>
              <w:pStyle w:val="BlockText"/>
              <w:spacing w:before="0" w:after="240"/>
              <w:ind w:left="0" w:right="158"/>
              <w:rPr>
                <w:i w:val="0"/>
              </w:rPr>
            </w:pPr>
            <w:r w:rsidRPr="009830EE">
              <w:rPr>
                <w:b/>
                <w:i w:val="0"/>
              </w:rPr>
              <w:t xml:space="preserve">NA </w:t>
            </w:r>
            <w:r>
              <w:rPr>
                <w:b/>
                <w:i w:val="0"/>
              </w:rPr>
              <w:t>No Assent</w:t>
            </w:r>
            <w:r>
              <w:rPr>
                <w:i w:val="0"/>
              </w:rPr>
              <w:t>.  This study does involve children but assent of all children is to be waived.</w:t>
            </w:r>
            <w:r w:rsidRPr="00ED2957">
              <w:rPr>
                <w:i w:val="0"/>
              </w:rPr>
              <w:t xml:space="preserve"> </w:t>
            </w:r>
          </w:p>
        </w:tc>
      </w:tr>
      <w:tr w:rsidR="008C6226" w:rsidRPr="009D71AD" w14:paraId="1C37FA2B" w14:textId="77777777" w:rsidTr="00516174">
        <w:tblPrEx>
          <w:tblCellMar>
            <w:top w:w="0" w:type="dxa"/>
            <w:left w:w="108" w:type="dxa"/>
            <w:bottom w:w="0" w:type="dxa"/>
            <w:right w:w="108" w:type="dxa"/>
          </w:tblCellMar>
        </w:tblPrEx>
        <w:tc>
          <w:tcPr>
            <w:tcW w:w="457" w:type="dxa"/>
            <w:gridSpan w:val="2"/>
          </w:tcPr>
          <w:p w14:paraId="535E2C41" w14:textId="77777777" w:rsidR="008C6226" w:rsidRPr="009D71AD" w:rsidRDefault="008C6226" w:rsidP="006155E5">
            <w:pPr>
              <w:pStyle w:val="BlockText"/>
              <w:spacing w:before="0" w:after="240"/>
              <w:ind w:left="0" w:right="158"/>
              <w:rPr>
                <w:b/>
                <w:i w:val="0"/>
              </w:rPr>
            </w:pPr>
            <w:r>
              <w:rPr>
                <w:b/>
                <w:i w:val="0"/>
              </w:rPr>
              <w:t>B</w:t>
            </w:r>
          </w:p>
        </w:tc>
        <w:tc>
          <w:tcPr>
            <w:tcW w:w="9810" w:type="dxa"/>
            <w:gridSpan w:val="2"/>
          </w:tcPr>
          <w:p w14:paraId="5ED493D3" w14:textId="77777777" w:rsidR="008C6226" w:rsidRPr="009D71AD" w:rsidRDefault="008C6226" w:rsidP="006155E5">
            <w:pPr>
              <w:pStyle w:val="BlockText"/>
              <w:spacing w:before="0" w:after="240"/>
              <w:ind w:left="0" w:right="158"/>
              <w:rPr>
                <w:b/>
                <w:i w:val="0"/>
              </w:rPr>
            </w:pPr>
            <w:r>
              <w:rPr>
                <w:b/>
                <w:i w:val="0"/>
              </w:rPr>
              <w:t xml:space="preserve">Assent </w:t>
            </w:r>
            <w:r>
              <w:rPr>
                <w:i w:val="0"/>
              </w:rPr>
              <w:t>(</w:t>
            </w:r>
            <w:r w:rsidRPr="003D727D">
              <w:rPr>
                <w:i w:val="0"/>
              </w:rPr>
              <w:t>Keep in mind that you may need a combination of these for your particular study)</w:t>
            </w:r>
          </w:p>
        </w:tc>
      </w:tr>
      <w:tr w:rsidR="008C6226" w:rsidRPr="00ED2957" w14:paraId="3CD8913F" w14:textId="77777777" w:rsidTr="00516174">
        <w:trPr>
          <w:gridBefore w:val="2"/>
          <w:wBefore w:w="457" w:type="dxa"/>
        </w:trPr>
        <w:tc>
          <w:tcPr>
            <w:tcW w:w="540" w:type="dxa"/>
          </w:tcPr>
          <w:p w14:paraId="2A850868" w14:textId="77777777" w:rsidR="008C6226" w:rsidRDefault="008C6226" w:rsidP="006155E5">
            <w:pPr>
              <w:pStyle w:val="BlockText"/>
              <w:spacing w:before="0" w:after="240"/>
              <w:ind w:left="0" w:right="158"/>
              <w:rPr>
                <w:i w:val="0"/>
              </w:rPr>
            </w:pPr>
            <w:r>
              <w:rPr>
                <w:i w:val="0"/>
              </w:rPr>
              <w:t>1</w:t>
            </w:r>
          </w:p>
        </w:tc>
        <w:tc>
          <w:tcPr>
            <w:tcW w:w="9270" w:type="dxa"/>
          </w:tcPr>
          <w:p w14:paraId="4CA04DE1" w14:textId="77777777" w:rsidR="008C6226" w:rsidRPr="00A56CF1" w:rsidRDefault="008C6226" w:rsidP="006155E5">
            <w:pPr>
              <w:pStyle w:val="BlockText"/>
              <w:spacing w:before="0" w:after="240"/>
              <w:ind w:left="0" w:right="158"/>
              <w:rPr>
                <w:i w:val="0"/>
              </w:rPr>
            </w:pPr>
            <w:r w:rsidRPr="00A56CF1">
              <w:rPr>
                <w:b/>
                <w:i w:val="0"/>
              </w:rPr>
              <w:t>Verbal Assent.</w:t>
            </w:r>
            <w:r>
              <w:rPr>
                <w:i w:val="0"/>
              </w:rPr>
              <w:t xml:space="preserve"> </w:t>
            </w:r>
            <w:r w:rsidRPr="00A56CF1">
              <w:rPr>
                <w:i w:val="0"/>
              </w:rPr>
              <w:t xml:space="preserve">Children </w:t>
            </w:r>
            <w:r>
              <w:rPr>
                <w:i w:val="0"/>
              </w:rPr>
              <w:t xml:space="preserve">between the ages of 7 and 10 will be asked to assent using attachment NN- verbal assent script.  Their assent response will be noted by the research team member obtaining assent in an assent log sheet where the name of the child, date of assent, and initials of the team member obtaining assent are documented.  </w:t>
            </w:r>
            <w:r w:rsidRPr="00A56CF1">
              <w:rPr>
                <w:i w:val="0"/>
              </w:rPr>
              <w:t xml:space="preserve">  </w:t>
            </w:r>
          </w:p>
        </w:tc>
      </w:tr>
      <w:tr w:rsidR="008C6226" w:rsidRPr="00ED2957" w14:paraId="002F728B" w14:textId="77777777" w:rsidTr="00516174">
        <w:trPr>
          <w:gridBefore w:val="2"/>
          <w:wBefore w:w="457" w:type="dxa"/>
        </w:trPr>
        <w:tc>
          <w:tcPr>
            <w:tcW w:w="540" w:type="dxa"/>
          </w:tcPr>
          <w:p w14:paraId="5B48F5ED" w14:textId="77777777" w:rsidR="008C6226" w:rsidRDefault="008C6226" w:rsidP="006155E5">
            <w:pPr>
              <w:pStyle w:val="BlockText"/>
              <w:spacing w:before="0" w:after="240"/>
              <w:ind w:left="0" w:right="158"/>
              <w:rPr>
                <w:i w:val="0"/>
              </w:rPr>
            </w:pPr>
            <w:r>
              <w:rPr>
                <w:i w:val="0"/>
              </w:rPr>
              <w:t>2</w:t>
            </w:r>
          </w:p>
        </w:tc>
        <w:tc>
          <w:tcPr>
            <w:tcW w:w="9270" w:type="dxa"/>
          </w:tcPr>
          <w:p w14:paraId="190F6F59" w14:textId="77777777" w:rsidR="008C6226" w:rsidRPr="00ED2957" w:rsidRDefault="008C6226" w:rsidP="006155E5">
            <w:pPr>
              <w:pStyle w:val="BlockText"/>
              <w:spacing w:before="0" w:after="240"/>
              <w:ind w:left="0" w:right="158"/>
              <w:rPr>
                <w:i w:val="0"/>
              </w:rPr>
            </w:pPr>
            <w:r>
              <w:rPr>
                <w:b/>
                <w:i w:val="0"/>
              </w:rPr>
              <w:t xml:space="preserve">Signed Assent- multiple documents.  </w:t>
            </w:r>
            <w:r w:rsidRPr="00A56CF1">
              <w:rPr>
                <w:i w:val="0"/>
              </w:rPr>
              <w:t xml:space="preserve">Children </w:t>
            </w:r>
            <w:r>
              <w:rPr>
                <w:i w:val="0"/>
              </w:rPr>
              <w:t>between the ages of 7 and 10 will be asked to document assent using attachment NN</w:t>
            </w:r>
            <w:proofErr w:type="gramStart"/>
            <w:r>
              <w:rPr>
                <w:i w:val="0"/>
              </w:rPr>
              <w:t>-  assent</w:t>
            </w:r>
            <w:proofErr w:type="gramEnd"/>
            <w:r>
              <w:rPr>
                <w:i w:val="0"/>
              </w:rPr>
              <w:t xml:space="preserve"> document 7-10 by either signing or printing their name and date on the signature line.  Children from 11-14 will be asked to document assent using attachment NM-  assent document 11-14 by signing their name and date on the signature line. </w:t>
            </w:r>
          </w:p>
        </w:tc>
      </w:tr>
      <w:tr w:rsidR="008C6226" w:rsidRPr="00ED2957" w14:paraId="46ABACD5" w14:textId="77777777" w:rsidTr="00516174">
        <w:trPr>
          <w:gridBefore w:val="2"/>
          <w:wBefore w:w="457" w:type="dxa"/>
        </w:trPr>
        <w:tc>
          <w:tcPr>
            <w:tcW w:w="540" w:type="dxa"/>
          </w:tcPr>
          <w:p w14:paraId="3749DD5E" w14:textId="77777777" w:rsidR="008C6226" w:rsidRDefault="008C6226" w:rsidP="006155E5">
            <w:pPr>
              <w:pStyle w:val="BlockText"/>
              <w:spacing w:before="0" w:after="240"/>
              <w:ind w:left="0" w:right="158"/>
              <w:rPr>
                <w:i w:val="0"/>
              </w:rPr>
            </w:pPr>
            <w:r>
              <w:rPr>
                <w:i w:val="0"/>
              </w:rPr>
              <w:t>3</w:t>
            </w:r>
          </w:p>
        </w:tc>
        <w:tc>
          <w:tcPr>
            <w:tcW w:w="9270" w:type="dxa"/>
          </w:tcPr>
          <w:p w14:paraId="27BE32B2" w14:textId="77777777" w:rsidR="008C6226" w:rsidRPr="00ED2957" w:rsidRDefault="008C6226" w:rsidP="006155E5">
            <w:pPr>
              <w:pStyle w:val="BlockText"/>
              <w:spacing w:before="0" w:after="240"/>
              <w:ind w:left="0" w:right="158"/>
              <w:rPr>
                <w:i w:val="0"/>
              </w:rPr>
            </w:pPr>
            <w:r>
              <w:rPr>
                <w:b/>
                <w:i w:val="0"/>
              </w:rPr>
              <w:t>Same Document for all Teens (both adults and children).</w:t>
            </w:r>
            <w:r>
              <w:rPr>
                <w:i w:val="0"/>
              </w:rPr>
              <w:t xml:space="preserve">  The population consists of 17-19 year olds.  The same document (Attachment NN- Consent/Assent Document) will be used for assent of the minor participants as for consent of the adult participants because all participants will be present in the same room to participate in the focus group and there would be no reasonable reason why there would need to be simplified language for the minor participants.  </w:t>
            </w:r>
          </w:p>
        </w:tc>
      </w:tr>
    </w:tbl>
    <w:p w14:paraId="43123CDF" w14:textId="77777777" w:rsidR="008C6226" w:rsidRPr="00CA0CB1" w:rsidRDefault="008C6226" w:rsidP="006155E5">
      <w:pPr>
        <w:pStyle w:val="BlockText"/>
        <w:spacing w:before="0" w:after="240"/>
        <w:ind w:left="0" w:right="158" w:firstLine="720"/>
      </w:pPr>
    </w:p>
    <w:p w14:paraId="3A740C5F" w14:textId="22B538C8" w:rsidR="008C6226" w:rsidRPr="00246B3A" w:rsidRDefault="00D12249" w:rsidP="006155E5">
      <w:pPr>
        <w:pStyle w:val="Heading1"/>
        <w:spacing w:after="240"/>
        <w:ind w:right="158"/>
      </w:pPr>
      <w:bookmarkStart w:id="147" w:name="_Toc440956530"/>
      <w:bookmarkStart w:id="148" w:name="_Toc442166638"/>
      <w:r w:rsidRPr="0092204C">
        <w:t>Waiver or Alteration of Consent Process</w:t>
      </w:r>
      <w:bookmarkEnd w:id="147"/>
      <w:bookmarkEnd w:id="148"/>
    </w:p>
    <w:p w14:paraId="088B485B" w14:textId="7A48C756" w:rsidR="001A22B0" w:rsidRDefault="00D12249" w:rsidP="006155E5">
      <w:pPr>
        <w:pStyle w:val="BlockText"/>
        <w:spacing w:before="0" w:after="240"/>
        <w:ind w:right="158"/>
        <w:rPr>
          <w:b/>
        </w:rPr>
      </w:pPr>
      <w:r w:rsidRPr="00D12249">
        <w:rPr>
          <w:b/>
        </w:rPr>
        <w:t>Consent</w:t>
      </w:r>
      <w:r w:rsidR="001A22B0" w:rsidRPr="00D12249">
        <w:rPr>
          <w:b/>
        </w:rPr>
        <w:t xml:space="preserve"> will not be obtained, required information will not be disclosed, or</w:t>
      </w:r>
      <w:r w:rsidRPr="00D12249">
        <w:rPr>
          <w:b/>
        </w:rPr>
        <w:t xml:space="preserve"> the research involves deception.</w:t>
      </w:r>
    </w:p>
    <w:p w14:paraId="55A798A7" w14:textId="199818F6" w:rsidR="00D12249" w:rsidRPr="008E7EC3" w:rsidRDefault="00965193" w:rsidP="006155E5">
      <w:pPr>
        <w:pStyle w:val="BlockText"/>
        <w:spacing w:before="0" w:after="240"/>
        <w:ind w:right="158"/>
        <w:rPr>
          <w:b/>
        </w:rPr>
      </w:pPr>
      <w:sdt>
        <w:sdtPr>
          <w:rPr>
            <w:b/>
            <w:i w:val="0"/>
          </w:rPr>
          <w:id w:val="1918976326"/>
          <w14:checkbox>
            <w14:checked w14:val="0"/>
            <w14:checkedState w14:val="2612" w14:font="MS Gothic"/>
            <w14:uncheckedState w14:val="2610" w14:font="MS Gothic"/>
          </w14:checkbox>
        </w:sdtPr>
        <w:sdtContent>
          <w:r w:rsidR="00D12249">
            <w:rPr>
              <w:rFonts w:ascii="MS Gothic" w:eastAsia="MS Gothic" w:hAnsi="MS Gothic" w:hint="eastAsia"/>
              <w:b/>
              <w:i w:val="0"/>
            </w:rPr>
            <w:t>☐</w:t>
          </w:r>
        </w:sdtContent>
      </w:sdt>
      <w:r w:rsidR="00D12249" w:rsidRPr="00845B51">
        <w:rPr>
          <w:b/>
          <w:i w:val="0"/>
        </w:rPr>
        <w:tab/>
        <w:t>N/A:</w:t>
      </w:r>
      <w:r w:rsidR="00D12249" w:rsidRPr="00845B51">
        <w:rPr>
          <w:b/>
        </w:rPr>
        <w:t xml:space="preserve">  </w:t>
      </w:r>
      <w:r w:rsidR="00D12249" w:rsidRPr="0036362C">
        <w:rPr>
          <w:i w:val="0"/>
        </w:rPr>
        <w:t>A waiver or alteration of consent is not being requested.</w:t>
      </w:r>
    </w:p>
    <w:tbl>
      <w:tblPr>
        <w:tblW w:w="0" w:type="auto"/>
        <w:tblInd w:w="18" w:type="dxa"/>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774970" w:rsidRPr="009D71AD" w14:paraId="29739083" w14:textId="77777777" w:rsidTr="00516174">
        <w:trPr>
          <w:gridBefore w:val="1"/>
          <w:wBefore w:w="7" w:type="dxa"/>
        </w:trPr>
        <w:tc>
          <w:tcPr>
            <w:tcW w:w="10260" w:type="dxa"/>
            <w:gridSpan w:val="3"/>
            <w:tcBorders>
              <w:top w:val="single" w:sz="4" w:space="0" w:color="auto"/>
              <w:left w:val="single" w:sz="4" w:space="0" w:color="auto"/>
              <w:bottom w:val="single" w:sz="4" w:space="0" w:color="auto"/>
              <w:right w:val="single" w:sz="4" w:space="0" w:color="auto"/>
            </w:tcBorders>
            <w:shd w:val="pct10" w:color="auto" w:fill="auto"/>
          </w:tcPr>
          <w:p w14:paraId="5141CA55" w14:textId="0D1EDF08" w:rsidR="00656599" w:rsidRPr="00656599" w:rsidRDefault="00D12249" w:rsidP="006155E5">
            <w:pPr>
              <w:pStyle w:val="Heading2"/>
              <w:ind w:right="158"/>
              <w:rPr>
                <w:vanish/>
                <w:specVanish/>
              </w:rPr>
            </w:pPr>
            <w:bookmarkStart w:id="149" w:name="_Toc442166639"/>
            <w:r w:rsidRPr="00D12249">
              <w:t>If the research involves a waiver or alteration of the consent process,</w:t>
            </w:r>
            <w:bookmarkEnd w:id="149"/>
          </w:p>
          <w:p w14:paraId="40CFA7A5" w14:textId="77777777" w:rsidR="00D12249" w:rsidRDefault="008E7EC3" w:rsidP="006155E5">
            <w:pPr>
              <w:pStyle w:val="BodyItalics"/>
              <w:spacing w:before="0" w:after="240"/>
              <w:ind w:right="158"/>
            </w:pPr>
            <w:r w:rsidRPr="008E7EC3">
              <w:t xml:space="preserve"> </w:t>
            </w:r>
            <w:proofErr w:type="gramStart"/>
            <w:r w:rsidR="00D12249" w:rsidRPr="00D12249">
              <w:t>please</w:t>
            </w:r>
            <w:proofErr w:type="gramEnd"/>
            <w:r w:rsidR="00D12249" w:rsidRPr="00D12249">
              <w:t xml:space="preserve"> review the </w:t>
            </w:r>
            <w:r w:rsidR="00D12249" w:rsidRPr="008E7EC3">
              <w:t xml:space="preserve">“CHECKLIST: Waiver or Alteration of Consent Process (HRP-410)” to ensure </w:t>
            </w:r>
            <w:r w:rsidR="00D12249">
              <w:t xml:space="preserve">that </w:t>
            </w:r>
            <w:r w:rsidR="00D12249" w:rsidRPr="008E7EC3">
              <w:t xml:space="preserve">you have provided sufficient information </w:t>
            </w:r>
            <w:r w:rsidR="00D12249">
              <w:t xml:space="preserve"> </w:t>
            </w:r>
            <w:r w:rsidRPr="008E7EC3">
              <w:t>for the IRB to make the determination</w:t>
            </w:r>
            <w:r w:rsidR="00D12249">
              <w:t xml:space="preserve"> that a waiver or alteration can be granted</w:t>
            </w:r>
            <w:r w:rsidRPr="008E7EC3">
              <w:t xml:space="preserve">.  </w:t>
            </w:r>
          </w:p>
          <w:p w14:paraId="56417D5F" w14:textId="109BB25D" w:rsidR="00774970" w:rsidRPr="008E7EC3" w:rsidRDefault="008E7EC3" w:rsidP="006155E5">
            <w:pPr>
              <w:pStyle w:val="BodyItalics"/>
              <w:spacing w:before="0" w:after="240"/>
              <w:ind w:right="158" w:firstLine="0"/>
            </w:pPr>
            <w:r w:rsidRPr="008E7EC3">
              <w:t xml:space="preserve">NOTE:  </w:t>
            </w:r>
            <w:r w:rsidRPr="008E7EC3">
              <w:rPr>
                <w:b/>
              </w:rPr>
              <w:t>For studies involving records review,</w:t>
            </w:r>
            <w:r w:rsidRPr="008E7EC3">
              <w:t xml:space="preserve"> the first set of criteria on the </w:t>
            </w:r>
            <w:r w:rsidR="00D12249">
              <w:lastRenderedPageBreak/>
              <w:t>“</w:t>
            </w:r>
            <w:r w:rsidR="00D12249" w:rsidRPr="00D12249">
              <w:t>CHECKLIST: Waiver or Alteration of Consent Process (HRP-410)”</w:t>
            </w:r>
            <w:r w:rsidRPr="008E7EC3">
              <w:t xml:space="preserve"> applies.</w:t>
            </w:r>
          </w:p>
        </w:tc>
      </w:tr>
      <w:tr w:rsidR="00774970" w:rsidRPr="00C67A2C" w14:paraId="11ABB581" w14:textId="77777777" w:rsidTr="00516174">
        <w:trPr>
          <w:gridBefore w:val="1"/>
          <w:wBefore w:w="7" w:type="dxa"/>
        </w:trPr>
        <w:tc>
          <w:tcPr>
            <w:tcW w:w="10260" w:type="dxa"/>
            <w:gridSpan w:val="3"/>
            <w:tcBorders>
              <w:top w:val="single" w:sz="4" w:space="0" w:color="auto"/>
              <w:left w:val="single" w:sz="4" w:space="0" w:color="auto"/>
              <w:bottom w:val="single" w:sz="4" w:space="0" w:color="auto"/>
              <w:right w:val="single" w:sz="4" w:space="0" w:color="auto"/>
            </w:tcBorders>
            <w:shd w:val="pct5" w:color="auto" w:fill="auto"/>
          </w:tcPr>
          <w:p w14:paraId="5431101D" w14:textId="2A89B693" w:rsidR="00774970" w:rsidRDefault="00121733" w:rsidP="006155E5">
            <w:pPr>
              <w:pStyle w:val="BlockText"/>
              <w:spacing w:before="0" w:after="240"/>
              <w:ind w:left="0" w:right="158"/>
              <w:rPr>
                <w:rFonts w:ascii="Arial" w:hAnsi="Arial" w:cs="Arial"/>
                <w:i w:val="0"/>
                <w:sz w:val="22"/>
                <w:szCs w:val="22"/>
              </w:rPr>
            </w:pPr>
            <w:r>
              <w:rPr>
                <w:rFonts w:ascii="Arial" w:hAnsi="Arial" w:cs="Arial"/>
                <w:b/>
                <w:i w:val="0"/>
                <w:sz w:val="22"/>
                <w:szCs w:val="22"/>
              </w:rPr>
              <w:lastRenderedPageBreak/>
              <w:t xml:space="preserve">Discussion- </w:t>
            </w:r>
            <w:r w:rsidR="00774970">
              <w:rPr>
                <w:rFonts w:ascii="Arial" w:hAnsi="Arial" w:cs="Arial"/>
                <w:b/>
                <w:i w:val="0"/>
                <w:sz w:val="22"/>
                <w:szCs w:val="22"/>
              </w:rPr>
              <w:t>Waivers or Alteration of Consent</w:t>
            </w:r>
            <w:r w:rsidR="00774970" w:rsidRPr="000A7A19">
              <w:rPr>
                <w:rFonts w:ascii="Arial" w:hAnsi="Arial" w:cs="Arial"/>
                <w:b/>
                <w:i w:val="0"/>
                <w:sz w:val="22"/>
                <w:szCs w:val="22"/>
              </w:rPr>
              <w:t xml:space="preserve">.  </w:t>
            </w:r>
          </w:p>
          <w:p w14:paraId="44468A14" w14:textId="0E9C92FD" w:rsidR="00774970" w:rsidRDefault="00774970" w:rsidP="006155E5">
            <w:pPr>
              <w:pStyle w:val="BlockText"/>
              <w:spacing w:before="0" w:after="240"/>
              <w:ind w:left="0" w:right="158"/>
              <w:rPr>
                <w:rFonts w:ascii="Arial" w:hAnsi="Arial" w:cs="Arial"/>
                <w:i w:val="0"/>
                <w:sz w:val="22"/>
                <w:szCs w:val="22"/>
              </w:rPr>
            </w:pPr>
            <w:r>
              <w:rPr>
                <w:rFonts w:ascii="Arial" w:hAnsi="Arial" w:cs="Arial"/>
                <w:i w:val="0"/>
                <w:sz w:val="22"/>
                <w:szCs w:val="22"/>
              </w:rPr>
              <w:t>If you are actually communicating with participants, in most cases you are obtaining verbal consent, not waiving it completely.  Completely waiving, or altering consent by omitting required elements, requires that the research meet specific regulatory criteria.  The situations in which consent is completely waived or altered are pretty well</w:t>
            </w:r>
            <w:r w:rsidRPr="008467C5">
              <w:rPr>
                <w:rFonts w:ascii="Arial" w:hAnsi="Arial" w:cs="Arial"/>
                <w:i w:val="0"/>
                <w:sz w:val="22"/>
                <w:szCs w:val="22"/>
              </w:rPr>
              <w:t xml:space="preserve"> </w:t>
            </w:r>
            <w:r>
              <w:rPr>
                <w:rFonts w:ascii="Arial" w:hAnsi="Arial" w:cs="Arial"/>
                <w:i w:val="0"/>
                <w:sz w:val="22"/>
                <w:szCs w:val="22"/>
              </w:rPr>
              <w:t xml:space="preserve">delineated.  Consent can </w:t>
            </w:r>
            <w:r w:rsidRPr="008467C5">
              <w:rPr>
                <w:rFonts w:ascii="Arial" w:hAnsi="Arial" w:cs="Arial"/>
                <w:b/>
                <w:i w:val="0"/>
                <w:sz w:val="22"/>
                <w:szCs w:val="22"/>
              </w:rPr>
              <w:t xml:space="preserve">sometimes </w:t>
            </w:r>
            <w:r>
              <w:rPr>
                <w:rFonts w:ascii="Arial" w:hAnsi="Arial" w:cs="Arial"/>
                <w:i w:val="0"/>
                <w:sz w:val="22"/>
                <w:szCs w:val="22"/>
              </w:rPr>
              <w:t>be waived in the following cases:</w:t>
            </w:r>
          </w:p>
          <w:p w14:paraId="612BEF6A" w14:textId="77777777" w:rsidR="00774970" w:rsidRDefault="00774970" w:rsidP="006155E5">
            <w:pPr>
              <w:pStyle w:val="BlockText"/>
              <w:numPr>
                <w:ilvl w:val="0"/>
                <w:numId w:val="21"/>
              </w:numPr>
              <w:spacing w:before="0" w:after="240"/>
              <w:ind w:right="158"/>
              <w:rPr>
                <w:rFonts w:ascii="Arial" w:hAnsi="Arial" w:cs="Arial"/>
                <w:i w:val="0"/>
                <w:sz w:val="22"/>
                <w:szCs w:val="22"/>
              </w:rPr>
            </w:pPr>
            <w:r>
              <w:rPr>
                <w:rFonts w:ascii="Arial" w:hAnsi="Arial" w:cs="Arial"/>
                <w:i w:val="0"/>
                <w:sz w:val="22"/>
                <w:szCs w:val="22"/>
              </w:rPr>
              <w:t>Records/Chart Reviews</w:t>
            </w:r>
          </w:p>
          <w:p w14:paraId="6D8CA0A7" w14:textId="77777777" w:rsidR="00774970" w:rsidRDefault="00774970" w:rsidP="006155E5">
            <w:pPr>
              <w:pStyle w:val="BlockText"/>
              <w:numPr>
                <w:ilvl w:val="0"/>
                <w:numId w:val="21"/>
              </w:numPr>
              <w:spacing w:before="0" w:after="240"/>
              <w:ind w:right="158"/>
              <w:rPr>
                <w:rFonts w:ascii="Arial" w:hAnsi="Arial" w:cs="Arial"/>
                <w:i w:val="0"/>
                <w:sz w:val="22"/>
                <w:szCs w:val="22"/>
              </w:rPr>
            </w:pPr>
            <w:r>
              <w:rPr>
                <w:rFonts w:ascii="Arial" w:hAnsi="Arial" w:cs="Arial"/>
                <w:i w:val="0"/>
                <w:sz w:val="22"/>
                <w:szCs w:val="22"/>
              </w:rPr>
              <w:t>Observational studies with no intervention or interaction (rare at UB)</w:t>
            </w:r>
          </w:p>
          <w:p w14:paraId="1623CF0D" w14:textId="3DE73C3E" w:rsidR="00774970" w:rsidRDefault="00774970" w:rsidP="006155E5">
            <w:pPr>
              <w:pStyle w:val="BlockText"/>
              <w:numPr>
                <w:ilvl w:val="0"/>
                <w:numId w:val="21"/>
              </w:numPr>
              <w:spacing w:before="0" w:after="240"/>
              <w:ind w:right="158"/>
              <w:rPr>
                <w:rFonts w:ascii="Arial" w:hAnsi="Arial" w:cs="Arial"/>
                <w:i w:val="0"/>
                <w:sz w:val="22"/>
                <w:szCs w:val="22"/>
              </w:rPr>
            </w:pPr>
            <w:r>
              <w:rPr>
                <w:rFonts w:ascii="Arial" w:hAnsi="Arial" w:cs="Arial"/>
                <w:i w:val="0"/>
                <w:sz w:val="22"/>
                <w:szCs w:val="22"/>
              </w:rPr>
              <w:t>Behavioral research where disclosing information about the study</w:t>
            </w:r>
            <w:r w:rsidR="00366DA7">
              <w:rPr>
                <w:rFonts w:ascii="Arial" w:hAnsi="Arial" w:cs="Arial"/>
                <w:i w:val="0"/>
                <w:sz w:val="22"/>
                <w:szCs w:val="22"/>
              </w:rPr>
              <w:t xml:space="preserve"> or obtaining an affirmative response</w:t>
            </w:r>
            <w:r>
              <w:rPr>
                <w:rFonts w:ascii="Arial" w:hAnsi="Arial" w:cs="Arial"/>
                <w:i w:val="0"/>
                <w:sz w:val="22"/>
                <w:szCs w:val="22"/>
              </w:rPr>
              <w:t xml:space="preserve"> would make it impossible to obtain valid </w:t>
            </w:r>
            <w:r w:rsidR="00366DA7">
              <w:rPr>
                <w:rFonts w:ascii="Arial" w:hAnsi="Arial" w:cs="Arial"/>
                <w:i w:val="0"/>
                <w:sz w:val="22"/>
                <w:szCs w:val="22"/>
              </w:rPr>
              <w:t>information</w:t>
            </w:r>
            <w:r>
              <w:rPr>
                <w:rFonts w:ascii="Arial" w:hAnsi="Arial" w:cs="Arial"/>
                <w:i w:val="0"/>
                <w:sz w:val="22"/>
                <w:szCs w:val="22"/>
              </w:rPr>
              <w:t xml:space="preserve"> from participants</w:t>
            </w:r>
            <w:r w:rsidR="00B55D17">
              <w:rPr>
                <w:rFonts w:ascii="Arial" w:hAnsi="Arial" w:cs="Arial"/>
                <w:i w:val="0"/>
                <w:sz w:val="22"/>
                <w:szCs w:val="22"/>
              </w:rPr>
              <w:t xml:space="preserve"> </w:t>
            </w:r>
            <w:r w:rsidR="00B55D17" w:rsidRPr="00B55D17">
              <w:rPr>
                <w:rFonts w:ascii="Arial" w:hAnsi="Arial" w:cs="Arial"/>
                <w:i w:val="0"/>
                <w:sz w:val="22"/>
                <w:szCs w:val="22"/>
              </w:rPr>
              <w:t>(i.e. Deception or Incompl</w:t>
            </w:r>
            <w:r w:rsidR="00B55D17">
              <w:rPr>
                <w:rFonts w:ascii="Arial" w:hAnsi="Arial" w:cs="Arial"/>
                <w:i w:val="0"/>
                <w:sz w:val="22"/>
                <w:szCs w:val="22"/>
              </w:rPr>
              <w:t>ete Disclosure)</w:t>
            </w:r>
            <w:r>
              <w:rPr>
                <w:rFonts w:ascii="Arial" w:hAnsi="Arial" w:cs="Arial"/>
                <w:i w:val="0"/>
                <w:sz w:val="22"/>
                <w:szCs w:val="22"/>
              </w:rPr>
              <w:t>.</w:t>
            </w:r>
          </w:p>
          <w:p w14:paraId="6406C4A0" w14:textId="77777777" w:rsidR="00774970" w:rsidRDefault="00774970" w:rsidP="006155E5">
            <w:pPr>
              <w:pStyle w:val="BlockText"/>
              <w:numPr>
                <w:ilvl w:val="0"/>
                <w:numId w:val="21"/>
              </w:numPr>
              <w:spacing w:before="0" w:after="240"/>
              <w:ind w:right="158"/>
              <w:rPr>
                <w:rFonts w:ascii="Arial" w:hAnsi="Arial" w:cs="Arial"/>
                <w:i w:val="0"/>
                <w:sz w:val="22"/>
                <w:szCs w:val="22"/>
              </w:rPr>
            </w:pPr>
            <w:r>
              <w:rPr>
                <w:rFonts w:ascii="Arial" w:hAnsi="Arial" w:cs="Arial"/>
                <w:i w:val="0"/>
                <w:sz w:val="22"/>
                <w:szCs w:val="22"/>
              </w:rPr>
              <w:t>Government Demonstration Projects (rare at UB)</w:t>
            </w:r>
          </w:p>
          <w:p w14:paraId="76CAE57C" w14:textId="77777777" w:rsidR="00774970" w:rsidRDefault="00774970" w:rsidP="006155E5">
            <w:pPr>
              <w:pStyle w:val="BlockText"/>
              <w:numPr>
                <w:ilvl w:val="0"/>
                <w:numId w:val="21"/>
              </w:numPr>
              <w:spacing w:before="0" w:after="240"/>
              <w:ind w:right="158"/>
              <w:rPr>
                <w:rFonts w:ascii="Arial" w:hAnsi="Arial" w:cs="Arial"/>
                <w:i w:val="0"/>
                <w:sz w:val="22"/>
                <w:szCs w:val="22"/>
              </w:rPr>
            </w:pPr>
            <w:r w:rsidRPr="00774970">
              <w:rPr>
                <w:rFonts w:ascii="Arial" w:hAnsi="Arial" w:cs="Arial"/>
                <w:i w:val="0"/>
                <w:sz w:val="22"/>
                <w:szCs w:val="22"/>
              </w:rPr>
              <w:t>Waiver of the Consent Process for FDA-Regulated Research Involving Anonymous Tissue Specimens</w:t>
            </w:r>
            <w:r>
              <w:rPr>
                <w:rFonts w:ascii="Arial" w:hAnsi="Arial" w:cs="Arial"/>
                <w:i w:val="0"/>
                <w:sz w:val="22"/>
                <w:szCs w:val="22"/>
              </w:rPr>
              <w:t xml:space="preserve"> (rare at UB)</w:t>
            </w:r>
          </w:p>
          <w:p w14:paraId="3AB462E7" w14:textId="7076DFC8" w:rsidR="002E1186" w:rsidRDefault="002E1186" w:rsidP="006155E5">
            <w:pPr>
              <w:pStyle w:val="BlockText"/>
              <w:numPr>
                <w:ilvl w:val="0"/>
                <w:numId w:val="21"/>
              </w:numPr>
              <w:spacing w:before="0" w:after="240"/>
              <w:ind w:right="158"/>
              <w:rPr>
                <w:rFonts w:ascii="Arial" w:hAnsi="Arial" w:cs="Arial"/>
                <w:i w:val="0"/>
                <w:sz w:val="22"/>
                <w:szCs w:val="22"/>
              </w:rPr>
            </w:pPr>
            <w:r>
              <w:rPr>
                <w:rFonts w:ascii="Arial" w:hAnsi="Arial" w:cs="Arial"/>
                <w:i w:val="0"/>
                <w:sz w:val="22"/>
                <w:szCs w:val="22"/>
              </w:rPr>
              <w:t xml:space="preserve">Planned Emergency Research (rare at UB- covered in section </w:t>
            </w:r>
            <w:r w:rsidR="00FA4042">
              <w:rPr>
                <w:rFonts w:ascii="Arial" w:hAnsi="Arial" w:cs="Arial"/>
                <w:i w:val="0"/>
                <w:sz w:val="22"/>
                <w:szCs w:val="22"/>
              </w:rPr>
              <w:t>27.2</w:t>
            </w:r>
            <w:r>
              <w:rPr>
                <w:rFonts w:ascii="Arial" w:hAnsi="Arial" w:cs="Arial"/>
                <w:i w:val="0"/>
                <w:sz w:val="22"/>
                <w:szCs w:val="22"/>
              </w:rPr>
              <w:t xml:space="preserve">) </w:t>
            </w:r>
          </w:p>
          <w:p w14:paraId="60D2B5FD" w14:textId="42577A0A" w:rsidR="00774970" w:rsidRDefault="000C512B" w:rsidP="006155E5">
            <w:pPr>
              <w:pStyle w:val="BlockText"/>
              <w:numPr>
                <w:ilvl w:val="0"/>
                <w:numId w:val="21"/>
              </w:numPr>
              <w:spacing w:before="0" w:after="240"/>
              <w:ind w:right="158"/>
              <w:rPr>
                <w:rFonts w:ascii="Arial" w:hAnsi="Arial" w:cs="Arial"/>
                <w:i w:val="0"/>
                <w:sz w:val="22"/>
                <w:szCs w:val="22"/>
              </w:rPr>
            </w:pPr>
            <w:r>
              <w:rPr>
                <w:rFonts w:ascii="Arial" w:hAnsi="Arial" w:cs="Arial"/>
                <w:i w:val="0"/>
                <w:sz w:val="22"/>
                <w:szCs w:val="22"/>
              </w:rPr>
              <w:t>R</w:t>
            </w:r>
            <w:r w:rsidR="00774970">
              <w:rPr>
                <w:rFonts w:ascii="Arial" w:hAnsi="Arial" w:cs="Arial"/>
                <w:i w:val="0"/>
                <w:sz w:val="22"/>
                <w:szCs w:val="22"/>
              </w:rPr>
              <w:t>esearch</w:t>
            </w:r>
            <w:r>
              <w:rPr>
                <w:rFonts w:ascii="Arial" w:hAnsi="Arial" w:cs="Arial"/>
                <w:i w:val="0"/>
                <w:sz w:val="22"/>
                <w:szCs w:val="22"/>
              </w:rPr>
              <w:t xml:space="preserve"> meeting specific additional criteria for</w:t>
            </w:r>
            <w:r w:rsidR="00774970">
              <w:rPr>
                <w:rFonts w:ascii="Arial" w:hAnsi="Arial" w:cs="Arial"/>
                <w:i w:val="0"/>
                <w:sz w:val="22"/>
                <w:szCs w:val="22"/>
              </w:rPr>
              <w:t xml:space="preserve"> children ca</w:t>
            </w:r>
            <w:r>
              <w:rPr>
                <w:rFonts w:ascii="Arial" w:hAnsi="Arial" w:cs="Arial"/>
                <w:i w:val="0"/>
                <w:sz w:val="22"/>
                <w:szCs w:val="22"/>
              </w:rPr>
              <w:t>n waive parental permission and/</w:t>
            </w:r>
            <w:r w:rsidR="00774970">
              <w:rPr>
                <w:rFonts w:ascii="Arial" w:hAnsi="Arial" w:cs="Arial"/>
                <w:i w:val="0"/>
                <w:sz w:val="22"/>
                <w:szCs w:val="22"/>
              </w:rPr>
              <w:t>or assent of the child</w:t>
            </w:r>
            <w:r>
              <w:rPr>
                <w:rFonts w:ascii="Arial" w:hAnsi="Arial" w:cs="Arial"/>
                <w:i w:val="0"/>
                <w:sz w:val="22"/>
                <w:szCs w:val="22"/>
              </w:rPr>
              <w:t xml:space="preserve"> when these criteria are met </w:t>
            </w:r>
            <w:r w:rsidR="002E1186">
              <w:rPr>
                <w:rFonts w:ascii="Arial" w:hAnsi="Arial" w:cs="Arial"/>
                <w:i w:val="0"/>
                <w:sz w:val="22"/>
                <w:szCs w:val="22"/>
              </w:rPr>
              <w:t xml:space="preserve">(covered below </w:t>
            </w:r>
            <w:r>
              <w:rPr>
                <w:rFonts w:ascii="Arial" w:hAnsi="Arial" w:cs="Arial"/>
                <w:i w:val="0"/>
                <w:sz w:val="22"/>
                <w:szCs w:val="22"/>
              </w:rPr>
              <w:t>in sections 25.12-25.14</w:t>
            </w:r>
            <w:r w:rsidR="002E1186">
              <w:rPr>
                <w:rFonts w:ascii="Arial" w:hAnsi="Arial" w:cs="Arial"/>
                <w:i w:val="0"/>
                <w:sz w:val="22"/>
                <w:szCs w:val="22"/>
              </w:rPr>
              <w:t>).</w:t>
            </w:r>
          </w:p>
          <w:p w14:paraId="517BB3C0" w14:textId="5385D81E" w:rsidR="00774970" w:rsidRPr="00C67A2C" w:rsidRDefault="00774970"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Most studies involving consent waivers from the first 3 </w:t>
            </w:r>
            <w:r w:rsidR="002E1186">
              <w:rPr>
                <w:rFonts w:ascii="Arial" w:hAnsi="Arial" w:cs="Arial"/>
                <w:i w:val="0"/>
                <w:sz w:val="22"/>
                <w:szCs w:val="22"/>
              </w:rPr>
              <w:t>bullets</w:t>
            </w:r>
            <w:r>
              <w:rPr>
                <w:rFonts w:ascii="Arial" w:hAnsi="Arial" w:cs="Arial"/>
                <w:i w:val="0"/>
                <w:sz w:val="22"/>
                <w:szCs w:val="22"/>
              </w:rPr>
              <w:t xml:space="preserve"> fall under the first set of waiver requirements in HRP-410,</w:t>
            </w:r>
            <w:r>
              <w:t xml:space="preserve"> </w:t>
            </w:r>
            <w:r w:rsidR="002E1186">
              <w:rPr>
                <w:rFonts w:ascii="Arial" w:hAnsi="Arial" w:cs="Arial"/>
                <w:i w:val="0"/>
                <w:sz w:val="22"/>
                <w:szCs w:val="22"/>
              </w:rPr>
              <w:t>the N</w:t>
            </w:r>
            <w:r w:rsidRPr="00774970">
              <w:rPr>
                <w:rFonts w:ascii="Arial" w:hAnsi="Arial" w:cs="Arial"/>
                <w:i w:val="0"/>
                <w:sz w:val="22"/>
                <w:szCs w:val="22"/>
              </w:rPr>
              <w:t>on-FDA Regulated Minimal Risk Waiver</w:t>
            </w:r>
            <w:r w:rsidR="002E1186">
              <w:rPr>
                <w:rFonts w:ascii="Arial" w:hAnsi="Arial" w:cs="Arial"/>
                <w:i w:val="0"/>
                <w:sz w:val="22"/>
                <w:szCs w:val="22"/>
              </w:rPr>
              <w:t>.</w:t>
            </w:r>
            <w:r>
              <w:rPr>
                <w:rFonts w:ascii="Arial" w:hAnsi="Arial" w:cs="Arial"/>
                <w:i w:val="0"/>
                <w:sz w:val="22"/>
                <w:szCs w:val="22"/>
              </w:rPr>
              <w:t xml:space="preserve">  </w:t>
            </w:r>
            <w:r w:rsidR="002E1186">
              <w:rPr>
                <w:rFonts w:ascii="Arial" w:hAnsi="Arial" w:cs="Arial"/>
                <w:i w:val="0"/>
                <w:sz w:val="22"/>
                <w:szCs w:val="22"/>
              </w:rPr>
              <w:t xml:space="preserve">The next 2 bullets respectively use the second and third sets of criteria in HRP-410 to justify the waiver of consent.  While it is the IRB’s duty to approve and document that the waiver criteria have been met, the goal of this section is to provide the information so that the IRB has at its finger tips the justifications they will need.  </w:t>
            </w:r>
          </w:p>
        </w:tc>
      </w:tr>
      <w:tr w:rsidR="00774970" w:rsidRPr="009D71AD" w14:paraId="3B74CCE7" w14:textId="77777777" w:rsidTr="00516174">
        <w:tc>
          <w:tcPr>
            <w:tcW w:w="457" w:type="dxa"/>
            <w:gridSpan w:val="2"/>
            <w:tcBorders>
              <w:top w:val="single" w:sz="4" w:space="0" w:color="auto"/>
              <w:left w:val="single" w:sz="4" w:space="0" w:color="auto"/>
              <w:bottom w:val="single" w:sz="4" w:space="0" w:color="auto"/>
              <w:right w:val="single" w:sz="4" w:space="0" w:color="auto"/>
            </w:tcBorders>
          </w:tcPr>
          <w:p w14:paraId="035EC6CC" w14:textId="77777777" w:rsidR="00774970" w:rsidRPr="009D71AD" w:rsidRDefault="00774970" w:rsidP="006155E5">
            <w:pPr>
              <w:pStyle w:val="BlockText"/>
              <w:spacing w:before="0" w:after="240"/>
              <w:ind w:left="0" w:right="158"/>
              <w:rPr>
                <w:b/>
                <w:i w:val="0"/>
              </w:rPr>
            </w:pPr>
            <w:r w:rsidRPr="009D71AD">
              <w:rPr>
                <w:b/>
                <w:i w:val="0"/>
              </w:rPr>
              <w:t>A</w:t>
            </w:r>
          </w:p>
        </w:tc>
        <w:tc>
          <w:tcPr>
            <w:tcW w:w="9810" w:type="dxa"/>
            <w:gridSpan w:val="2"/>
            <w:tcBorders>
              <w:top w:val="single" w:sz="4" w:space="0" w:color="auto"/>
              <w:left w:val="single" w:sz="4" w:space="0" w:color="auto"/>
              <w:bottom w:val="single" w:sz="4" w:space="0" w:color="auto"/>
              <w:right w:val="single" w:sz="4" w:space="0" w:color="auto"/>
            </w:tcBorders>
          </w:tcPr>
          <w:p w14:paraId="65FD24AC" w14:textId="77777777" w:rsidR="00774970" w:rsidRPr="009D71AD" w:rsidRDefault="00774970"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774970" w:rsidRPr="007008DA" w14:paraId="6A855BBA" w14:textId="77777777" w:rsidTr="00516174">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0AE57B69" w14:textId="372E35CF" w:rsidR="00774970" w:rsidRDefault="008E7EC3" w:rsidP="006155E5">
            <w:pPr>
              <w:pStyle w:val="BlockText"/>
              <w:spacing w:before="0" w:after="240"/>
              <w:ind w:left="0" w:right="158"/>
              <w:rPr>
                <w:i w:val="0"/>
              </w:rPr>
            </w:pPr>
            <w:r>
              <w:rPr>
                <w:i w:val="0"/>
              </w:rPr>
              <w:t>1</w:t>
            </w:r>
          </w:p>
        </w:tc>
        <w:tc>
          <w:tcPr>
            <w:tcW w:w="9270" w:type="dxa"/>
            <w:tcBorders>
              <w:top w:val="single" w:sz="4" w:space="0" w:color="auto"/>
              <w:left w:val="single" w:sz="4" w:space="0" w:color="auto"/>
              <w:bottom w:val="single" w:sz="4" w:space="0" w:color="auto"/>
              <w:right w:val="single" w:sz="4" w:space="0" w:color="auto"/>
            </w:tcBorders>
          </w:tcPr>
          <w:p w14:paraId="20BC152E" w14:textId="4C41260B" w:rsidR="00774970" w:rsidRPr="007008DA" w:rsidRDefault="00774970" w:rsidP="006155E5">
            <w:pPr>
              <w:pStyle w:val="BlockText"/>
              <w:spacing w:before="0" w:after="240"/>
              <w:ind w:left="0" w:right="158"/>
              <w:rPr>
                <w:i w:val="0"/>
              </w:rPr>
            </w:pPr>
            <w:r>
              <w:rPr>
                <w:b/>
                <w:i w:val="0"/>
              </w:rPr>
              <w:t>No Waiver Needed</w:t>
            </w:r>
            <w:r w:rsidRPr="009731E9">
              <w:rPr>
                <w:b/>
                <w:i w:val="0"/>
              </w:rPr>
              <w:t xml:space="preserve">. </w:t>
            </w:r>
            <w:r>
              <w:rPr>
                <w:i w:val="0"/>
              </w:rPr>
              <w:t xml:space="preserve"> A waiver of consent is not required for this research project.</w:t>
            </w:r>
          </w:p>
        </w:tc>
      </w:tr>
      <w:tr w:rsidR="00774970" w:rsidRPr="00F74DD9" w14:paraId="52714703" w14:textId="77777777" w:rsidTr="00516174">
        <w:trPr>
          <w:trHeight w:val="451"/>
        </w:trPr>
        <w:tc>
          <w:tcPr>
            <w:tcW w:w="457" w:type="dxa"/>
            <w:gridSpan w:val="2"/>
            <w:tcBorders>
              <w:top w:val="single" w:sz="4" w:space="0" w:color="auto"/>
              <w:left w:val="single" w:sz="4" w:space="0" w:color="auto"/>
              <w:bottom w:val="single" w:sz="4" w:space="0" w:color="auto"/>
              <w:right w:val="single" w:sz="4" w:space="0" w:color="auto"/>
            </w:tcBorders>
          </w:tcPr>
          <w:p w14:paraId="191CDC7E" w14:textId="77777777" w:rsidR="00774970" w:rsidRPr="009D71AD" w:rsidRDefault="00774970" w:rsidP="006155E5">
            <w:pPr>
              <w:pStyle w:val="BlockText"/>
              <w:spacing w:before="0" w:after="240"/>
              <w:ind w:left="0" w:right="158"/>
              <w:rPr>
                <w:b/>
                <w:i w:val="0"/>
              </w:rPr>
            </w:pPr>
            <w:r w:rsidRPr="009D71AD">
              <w:rPr>
                <w:b/>
                <w:i w:val="0"/>
              </w:rPr>
              <w:t>B</w:t>
            </w:r>
          </w:p>
        </w:tc>
        <w:tc>
          <w:tcPr>
            <w:tcW w:w="9810" w:type="dxa"/>
            <w:gridSpan w:val="2"/>
            <w:tcBorders>
              <w:top w:val="single" w:sz="4" w:space="0" w:color="auto"/>
              <w:left w:val="single" w:sz="4" w:space="0" w:color="auto"/>
              <w:bottom w:val="single" w:sz="4" w:space="0" w:color="auto"/>
              <w:right w:val="single" w:sz="4" w:space="0" w:color="auto"/>
            </w:tcBorders>
          </w:tcPr>
          <w:p w14:paraId="7E049D7B" w14:textId="2913F1D2" w:rsidR="00774970" w:rsidRPr="002E1186" w:rsidRDefault="00774970" w:rsidP="006155E5">
            <w:pPr>
              <w:pStyle w:val="BlockText"/>
              <w:spacing w:before="0" w:after="240"/>
              <w:ind w:left="0" w:right="158"/>
              <w:rPr>
                <w:i w:val="0"/>
              </w:rPr>
            </w:pPr>
            <w:r>
              <w:rPr>
                <w:rFonts w:ascii="Arial" w:hAnsi="Arial" w:cs="Arial"/>
                <w:b/>
                <w:i w:val="0"/>
                <w:sz w:val="22"/>
                <w:szCs w:val="22"/>
              </w:rPr>
              <w:t>Non-FDA Regulated Minimal Risk Waiver</w:t>
            </w:r>
            <w:r w:rsidRPr="009731E9">
              <w:rPr>
                <w:b/>
                <w:i w:val="0"/>
              </w:rPr>
              <w:t xml:space="preserve">. </w:t>
            </w:r>
            <w:r>
              <w:rPr>
                <w:b/>
                <w:i w:val="0"/>
              </w:rPr>
              <w:t xml:space="preserve"> </w:t>
            </w:r>
            <w:r w:rsidR="002E1186" w:rsidRPr="002E1186">
              <w:rPr>
                <w:i w:val="0"/>
              </w:rPr>
              <w:t xml:space="preserve">The </w:t>
            </w:r>
            <w:r w:rsidR="002E1186">
              <w:rPr>
                <w:i w:val="0"/>
              </w:rPr>
              <w:t>regulations</w:t>
            </w:r>
            <w:r w:rsidR="002E1186" w:rsidRPr="002E1186">
              <w:rPr>
                <w:i w:val="0"/>
              </w:rPr>
              <w:t xml:space="preserve"> require that the IRB determine and document with protocol specific information that the following criteria are met.</w:t>
            </w:r>
          </w:p>
          <w:p w14:paraId="2F2B6882" w14:textId="77777777" w:rsidR="002E1186" w:rsidRPr="002E1186" w:rsidRDefault="002E1186" w:rsidP="006155E5">
            <w:pPr>
              <w:pStyle w:val="BlockText"/>
              <w:numPr>
                <w:ilvl w:val="0"/>
                <w:numId w:val="24"/>
              </w:numPr>
              <w:spacing w:before="0" w:after="240"/>
              <w:ind w:right="158"/>
              <w:rPr>
                <w:i w:val="0"/>
              </w:rPr>
            </w:pPr>
            <w:r w:rsidRPr="002E1186">
              <w:rPr>
                <w:i w:val="0"/>
              </w:rPr>
              <w:t>The research is NOT FDA-regulated.</w:t>
            </w:r>
          </w:p>
          <w:p w14:paraId="2F551BDE" w14:textId="77777777" w:rsidR="002E1186" w:rsidRPr="002E1186" w:rsidRDefault="002E1186" w:rsidP="006155E5">
            <w:pPr>
              <w:pStyle w:val="BlockText"/>
              <w:numPr>
                <w:ilvl w:val="0"/>
                <w:numId w:val="24"/>
              </w:numPr>
              <w:spacing w:before="0" w:after="240"/>
              <w:ind w:right="158"/>
              <w:rPr>
                <w:i w:val="0"/>
              </w:rPr>
            </w:pPr>
            <w:r w:rsidRPr="002E1186">
              <w:rPr>
                <w:i w:val="0"/>
              </w:rPr>
              <w:lastRenderedPageBreak/>
              <w:t>The research does NOT involve non-viable neonates.</w:t>
            </w:r>
          </w:p>
          <w:p w14:paraId="6F1AE8EA" w14:textId="77777777" w:rsidR="002E1186" w:rsidRPr="002E1186" w:rsidRDefault="002E1186" w:rsidP="006155E5">
            <w:pPr>
              <w:pStyle w:val="BlockText"/>
              <w:numPr>
                <w:ilvl w:val="0"/>
                <w:numId w:val="24"/>
              </w:numPr>
              <w:spacing w:before="0" w:after="240"/>
              <w:ind w:right="158"/>
              <w:rPr>
                <w:i w:val="0"/>
              </w:rPr>
            </w:pPr>
            <w:r w:rsidRPr="002E1186">
              <w:rPr>
                <w:i w:val="0"/>
              </w:rPr>
              <w:t>The research involves no more than Minimal Risk to the subjects.</w:t>
            </w:r>
          </w:p>
          <w:p w14:paraId="4DCA11C3" w14:textId="77777777" w:rsidR="002E1186" w:rsidRPr="002E1186" w:rsidRDefault="002E1186" w:rsidP="006155E5">
            <w:pPr>
              <w:pStyle w:val="BlockText"/>
              <w:numPr>
                <w:ilvl w:val="0"/>
                <w:numId w:val="24"/>
              </w:numPr>
              <w:spacing w:before="0" w:after="240"/>
              <w:ind w:right="158"/>
              <w:rPr>
                <w:i w:val="0"/>
              </w:rPr>
            </w:pPr>
            <w:r w:rsidRPr="002E1186">
              <w:rPr>
                <w:i w:val="0"/>
              </w:rPr>
              <w:t>The waiver or alteration will NOT adversely affect the rights and welfare of the subjects.</w:t>
            </w:r>
          </w:p>
          <w:p w14:paraId="2AF37501" w14:textId="77777777" w:rsidR="002E1186" w:rsidRPr="002E1186" w:rsidRDefault="002E1186" w:rsidP="006155E5">
            <w:pPr>
              <w:pStyle w:val="BlockText"/>
              <w:numPr>
                <w:ilvl w:val="0"/>
                <w:numId w:val="24"/>
              </w:numPr>
              <w:spacing w:before="0" w:after="240"/>
              <w:ind w:right="158"/>
              <w:rPr>
                <w:i w:val="0"/>
              </w:rPr>
            </w:pPr>
            <w:r w:rsidRPr="002E1186">
              <w:rPr>
                <w:i w:val="0"/>
              </w:rPr>
              <w:t>The research could NOT practicably be carried out without the waiver or alteration</w:t>
            </w:r>
          </w:p>
          <w:p w14:paraId="1A56279B" w14:textId="77777777" w:rsidR="002E1186" w:rsidRPr="002E1186" w:rsidRDefault="002E1186" w:rsidP="006155E5">
            <w:pPr>
              <w:pStyle w:val="BlockText"/>
              <w:numPr>
                <w:ilvl w:val="0"/>
                <w:numId w:val="24"/>
              </w:numPr>
              <w:spacing w:before="0" w:after="240"/>
              <w:ind w:right="158"/>
              <w:rPr>
                <w:i w:val="0"/>
              </w:rPr>
            </w:pPr>
            <w:r w:rsidRPr="002E1186">
              <w:rPr>
                <w:i w:val="0"/>
              </w:rPr>
              <w:t>Whenever appropriate, the subjects will be provided with additional pertinent information after participation.</w:t>
            </w:r>
          </w:p>
          <w:p w14:paraId="2AC84975" w14:textId="18365FCE" w:rsidR="002A2ECC" w:rsidRDefault="002A2ECC" w:rsidP="006155E5">
            <w:pPr>
              <w:pStyle w:val="BlockText"/>
              <w:spacing w:before="0" w:after="240"/>
              <w:ind w:left="0" w:right="158"/>
              <w:rPr>
                <w:i w:val="0"/>
              </w:rPr>
            </w:pPr>
            <w:r>
              <w:rPr>
                <w:i w:val="0"/>
              </w:rPr>
              <w:t xml:space="preserve">We recommend the following process to provide your justification to the IRB.  </w:t>
            </w:r>
          </w:p>
          <w:p w14:paraId="79062126" w14:textId="5F7CB369" w:rsidR="002A2ECC" w:rsidRDefault="002A2ECC" w:rsidP="006155E5">
            <w:pPr>
              <w:pStyle w:val="BlockText"/>
              <w:numPr>
                <w:ilvl w:val="0"/>
                <w:numId w:val="25"/>
              </w:numPr>
              <w:spacing w:before="0" w:after="240"/>
              <w:ind w:right="158"/>
              <w:rPr>
                <w:i w:val="0"/>
              </w:rPr>
            </w:pPr>
            <w:r>
              <w:rPr>
                <w:i w:val="0"/>
              </w:rPr>
              <w:t xml:space="preserve">State what is being waived or </w:t>
            </w:r>
            <w:proofErr w:type="gramStart"/>
            <w:r>
              <w:rPr>
                <w:i w:val="0"/>
              </w:rPr>
              <w:t>altered.</w:t>
            </w:r>
            <w:proofErr w:type="gramEnd"/>
          </w:p>
          <w:p w14:paraId="4968252D" w14:textId="77777777" w:rsidR="002A2ECC" w:rsidRDefault="002A2ECC" w:rsidP="006155E5">
            <w:pPr>
              <w:pStyle w:val="BlockText"/>
              <w:numPr>
                <w:ilvl w:val="0"/>
                <w:numId w:val="25"/>
              </w:numPr>
              <w:spacing w:before="0" w:after="240"/>
              <w:ind w:right="158"/>
              <w:rPr>
                <w:i w:val="0"/>
              </w:rPr>
            </w:pPr>
            <w:r>
              <w:rPr>
                <w:i w:val="0"/>
              </w:rPr>
              <w:t>While the answer to the first two items may seem obvious, restate them here.</w:t>
            </w:r>
          </w:p>
          <w:p w14:paraId="50715372" w14:textId="52516F18" w:rsidR="002A2ECC" w:rsidRDefault="002A2ECC" w:rsidP="006155E5">
            <w:pPr>
              <w:pStyle w:val="BlockText"/>
              <w:numPr>
                <w:ilvl w:val="0"/>
                <w:numId w:val="25"/>
              </w:numPr>
              <w:spacing w:before="0" w:after="240"/>
              <w:ind w:right="158"/>
              <w:rPr>
                <w:i w:val="0"/>
              </w:rPr>
            </w:pPr>
            <w:r>
              <w:rPr>
                <w:i w:val="0"/>
              </w:rPr>
              <w:t>State why the study is minimal risk or lower.</w:t>
            </w:r>
          </w:p>
          <w:p w14:paraId="00886312" w14:textId="00929370" w:rsidR="002A2ECC" w:rsidRDefault="002A2ECC" w:rsidP="006155E5">
            <w:pPr>
              <w:pStyle w:val="BlockText"/>
              <w:numPr>
                <w:ilvl w:val="0"/>
                <w:numId w:val="25"/>
              </w:numPr>
              <w:spacing w:before="0" w:after="240"/>
              <w:ind w:right="158"/>
              <w:rPr>
                <w:i w:val="0"/>
              </w:rPr>
            </w:pPr>
            <w:r>
              <w:rPr>
                <w:i w:val="0"/>
              </w:rPr>
              <w:t xml:space="preserve">State why there is no </w:t>
            </w:r>
            <w:r w:rsidR="00FD469F">
              <w:rPr>
                <w:i w:val="0"/>
              </w:rPr>
              <w:t>adverse effect</w:t>
            </w:r>
            <w:r>
              <w:rPr>
                <w:i w:val="0"/>
              </w:rPr>
              <w:t xml:space="preserve"> on the rights of subjects</w:t>
            </w:r>
          </w:p>
          <w:p w14:paraId="5AD626F1" w14:textId="296C2F5A" w:rsidR="002A2ECC" w:rsidRDefault="002A2ECC" w:rsidP="006155E5">
            <w:pPr>
              <w:pStyle w:val="BlockText"/>
              <w:numPr>
                <w:ilvl w:val="0"/>
                <w:numId w:val="25"/>
              </w:numPr>
              <w:spacing w:before="0" w:after="240"/>
              <w:ind w:right="158"/>
              <w:rPr>
                <w:i w:val="0"/>
              </w:rPr>
            </w:pPr>
            <w:r>
              <w:rPr>
                <w:i w:val="0"/>
              </w:rPr>
              <w:t xml:space="preserve">State why there is no </w:t>
            </w:r>
            <w:r w:rsidR="00FD469F">
              <w:rPr>
                <w:i w:val="0"/>
              </w:rPr>
              <w:t>adverse effect</w:t>
            </w:r>
            <w:r>
              <w:rPr>
                <w:i w:val="0"/>
              </w:rPr>
              <w:t xml:space="preserve"> on the welfare of subjects</w:t>
            </w:r>
          </w:p>
          <w:p w14:paraId="65062E23" w14:textId="4B367EA4" w:rsidR="002A2ECC" w:rsidRDefault="002A2ECC" w:rsidP="006155E5">
            <w:pPr>
              <w:pStyle w:val="BlockText"/>
              <w:numPr>
                <w:ilvl w:val="0"/>
                <w:numId w:val="25"/>
              </w:numPr>
              <w:spacing w:before="0" w:after="240"/>
              <w:ind w:right="158"/>
              <w:rPr>
                <w:i w:val="0"/>
              </w:rPr>
            </w:pPr>
            <w:r>
              <w:rPr>
                <w:i w:val="0"/>
              </w:rPr>
              <w:t>State why the research could not practicably be carried out</w:t>
            </w:r>
          </w:p>
          <w:p w14:paraId="04A52ABB" w14:textId="0EEBEBC8" w:rsidR="002A2ECC" w:rsidRDefault="002A2ECC" w:rsidP="006155E5">
            <w:pPr>
              <w:pStyle w:val="BlockText"/>
              <w:numPr>
                <w:ilvl w:val="0"/>
                <w:numId w:val="25"/>
              </w:numPr>
              <w:spacing w:before="0" w:after="240"/>
              <w:ind w:right="158"/>
              <w:rPr>
                <w:i w:val="0"/>
              </w:rPr>
            </w:pPr>
            <w:r>
              <w:rPr>
                <w:i w:val="0"/>
              </w:rPr>
              <w:t>State whether or not you will provide additional pertinent information after participation and why this is the appropriate choice.</w:t>
            </w:r>
          </w:p>
          <w:p w14:paraId="03439329" w14:textId="0BC10F1B" w:rsidR="002E1186" w:rsidRPr="004230EF" w:rsidRDefault="002A2ECC" w:rsidP="006155E5">
            <w:pPr>
              <w:pStyle w:val="BlockText"/>
              <w:spacing w:before="0" w:after="240"/>
              <w:ind w:left="0" w:right="158"/>
              <w:rPr>
                <w:i w:val="0"/>
              </w:rPr>
            </w:pPr>
            <w:r>
              <w:rPr>
                <w:i w:val="0"/>
              </w:rPr>
              <w:t xml:space="preserve"> </w:t>
            </w:r>
          </w:p>
        </w:tc>
      </w:tr>
      <w:tr w:rsidR="00774970" w:rsidRPr="007008DA" w14:paraId="5260CD05" w14:textId="77777777" w:rsidTr="00516174">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5EBE23FE" w14:textId="7997C4C2" w:rsidR="00774970" w:rsidRDefault="008E7EC3" w:rsidP="006155E5">
            <w:pPr>
              <w:pStyle w:val="BlockText"/>
              <w:spacing w:before="0" w:after="240"/>
              <w:ind w:left="0" w:right="158"/>
              <w:rPr>
                <w:i w:val="0"/>
              </w:rPr>
            </w:pPr>
            <w:r>
              <w:rPr>
                <w:i w:val="0"/>
              </w:rPr>
              <w:lastRenderedPageBreak/>
              <w:t>1</w:t>
            </w:r>
          </w:p>
        </w:tc>
        <w:tc>
          <w:tcPr>
            <w:tcW w:w="9270" w:type="dxa"/>
            <w:tcBorders>
              <w:top w:val="single" w:sz="4" w:space="0" w:color="auto"/>
              <w:left w:val="single" w:sz="4" w:space="0" w:color="auto"/>
              <w:bottom w:val="single" w:sz="4" w:space="0" w:color="auto"/>
              <w:right w:val="single" w:sz="4" w:space="0" w:color="auto"/>
            </w:tcBorders>
          </w:tcPr>
          <w:p w14:paraId="2CA99DEA" w14:textId="77777777" w:rsidR="006A7E2B" w:rsidRPr="00ED2957" w:rsidRDefault="002E1186" w:rsidP="006155E5">
            <w:pPr>
              <w:pStyle w:val="BlockText"/>
              <w:spacing w:before="0" w:after="240"/>
              <w:ind w:left="0" w:right="158"/>
              <w:rPr>
                <w:i w:val="0"/>
              </w:rPr>
            </w:pPr>
            <w:r w:rsidRPr="00ED2957">
              <w:rPr>
                <w:b/>
                <w:i w:val="0"/>
              </w:rPr>
              <w:t>Records Review.</w:t>
            </w:r>
            <w:r w:rsidR="002A2ECC" w:rsidRPr="00ED2957">
              <w:rPr>
                <w:i w:val="0"/>
              </w:rPr>
              <w:t xml:space="preserve"> Consent </w:t>
            </w:r>
            <w:proofErr w:type="gramStart"/>
            <w:r w:rsidR="002A2ECC" w:rsidRPr="00ED2957">
              <w:rPr>
                <w:i w:val="0"/>
              </w:rPr>
              <w:t>is being</w:t>
            </w:r>
            <w:proofErr w:type="gramEnd"/>
            <w:r w:rsidR="002A2ECC" w:rsidRPr="00ED2957">
              <w:rPr>
                <w:i w:val="0"/>
              </w:rPr>
              <w:t xml:space="preserve"> completely waived for this records review study</w:t>
            </w:r>
            <w:r w:rsidR="006A7E2B" w:rsidRPr="00ED2957">
              <w:rPr>
                <w:i w:val="0"/>
              </w:rPr>
              <w:t xml:space="preserve"> that neither is FDA regulated nor involves non-viable neonates</w:t>
            </w:r>
            <w:r w:rsidR="002A2ECC" w:rsidRPr="00ED2957">
              <w:rPr>
                <w:i w:val="0"/>
              </w:rPr>
              <w:t xml:space="preserve">.  </w:t>
            </w:r>
          </w:p>
          <w:p w14:paraId="2F572972" w14:textId="518E2D0F" w:rsidR="006A7E2B" w:rsidRPr="00ED2957" w:rsidRDefault="006A7E2B" w:rsidP="006155E5">
            <w:pPr>
              <w:pStyle w:val="BlockText"/>
              <w:numPr>
                <w:ilvl w:val="0"/>
                <w:numId w:val="26"/>
              </w:numPr>
              <w:spacing w:before="0" w:after="240"/>
              <w:ind w:right="158"/>
              <w:rPr>
                <w:i w:val="0"/>
              </w:rPr>
            </w:pPr>
            <w:r w:rsidRPr="00ED2957">
              <w:rPr>
                <w:i w:val="0"/>
              </w:rPr>
              <w:t xml:space="preserve">The </w:t>
            </w:r>
            <w:r w:rsidR="006626B9" w:rsidRPr="00ED2957">
              <w:rPr>
                <w:i w:val="0"/>
              </w:rPr>
              <w:t>records review</w:t>
            </w:r>
            <w:r w:rsidRPr="00ED2957">
              <w:rPr>
                <w:i w:val="0"/>
              </w:rPr>
              <w:t xml:space="preserve"> is </w:t>
            </w:r>
            <w:r w:rsidR="00FA6B1D">
              <w:rPr>
                <w:i w:val="0"/>
              </w:rPr>
              <w:t xml:space="preserve">no greater than </w:t>
            </w:r>
            <w:r w:rsidRPr="00ED2957">
              <w:rPr>
                <w:i w:val="0"/>
              </w:rPr>
              <w:t>minimal risk because (choose the one that fits the study or write your own)</w:t>
            </w:r>
          </w:p>
          <w:p w14:paraId="3CB1D3D8" w14:textId="119F0874" w:rsidR="006A7E2B" w:rsidRPr="00ED2957" w:rsidRDefault="006A7E2B" w:rsidP="006155E5">
            <w:pPr>
              <w:pStyle w:val="BlockText"/>
              <w:numPr>
                <w:ilvl w:val="1"/>
                <w:numId w:val="26"/>
              </w:numPr>
              <w:spacing w:before="0" w:after="240"/>
              <w:ind w:right="158"/>
              <w:rPr>
                <w:i w:val="0"/>
              </w:rPr>
            </w:pPr>
            <w:r w:rsidRPr="00ED2957">
              <w:rPr>
                <w:b/>
                <w:bCs/>
                <w:i w:val="0"/>
              </w:rPr>
              <w:t xml:space="preserve">While identifiers are seen by the research team, no identifiers are recorded in the research records. </w:t>
            </w:r>
            <w:r w:rsidRPr="00ED2957">
              <w:rPr>
                <w:i w:val="0"/>
              </w:rPr>
              <w:t>The only risk related to the records review portion of the study is a potential breach of confidentiality.  This risk is also inherent in the original data from which the research records are derived and therefore is a risk ordinarily encountered in everyday life.  As no data obtained for research will contain identifiers, the risk of a breach of confidentiality for the research data set is actually less than that of the original data set from which it will be derived.</w:t>
            </w:r>
          </w:p>
          <w:p w14:paraId="2542AD8F" w14:textId="1B0AD941" w:rsidR="006A7E2B" w:rsidRPr="00ED2957" w:rsidRDefault="006A7E2B" w:rsidP="006155E5">
            <w:pPr>
              <w:pStyle w:val="BlockText"/>
              <w:numPr>
                <w:ilvl w:val="1"/>
                <w:numId w:val="26"/>
              </w:numPr>
              <w:spacing w:before="0" w:after="240"/>
              <w:ind w:right="158"/>
              <w:rPr>
                <w:i w:val="0"/>
              </w:rPr>
            </w:pPr>
            <w:r w:rsidRPr="00ED2957">
              <w:rPr>
                <w:b/>
                <w:bCs/>
                <w:i w:val="0"/>
              </w:rPr>
              <w:t xml:space="preserve">Identifiers are obtained by the research team but without any links to </w:t>
            </w:r>
            <w:r w:rsidRPr="00ED2957">
              <w:rPr>
                <w:b/>
                <w:bCs/>
                <w:i w:val="0"/>
              </w:rPr>
              <w:lastRenderedPageBreak/>
              <w:t xml:space="preserve">sensitive data </w:t>
            </w:r>
            <w:r w:rsidRPr="00ED2957">
              <w:rPr>
                <w:i w:val="0"/>
              </w:rPr>
              <w:t>(Used primarily for obtaining contact information to recruit participants)</w:t>
            </w:r>
            <w:r w:rsidRPr="00ED2957">
              <w:rPr>
                <w:b/>
                <w:bCs/>
                <w:i w:val="0"/>
              </w:rPr>
              <w:t xml:space="preserve">.  </w:t>
            </w:r>
            <w:r w:rsidRPr="00ED2957">
              <w:rPr>
                <w:i w:val="0"/>
              </w:rPr>
              <w:t>The only risk related to the records review portion of the study is a potential breach of confidentiality.  This risk is also inherent in the original data from which the research records are derived and therefore is a risk ordinarily encountered in everyday life.  Data extracted will include identifiable information but there will be no link at all in the researchers' datasets between identifiable information and personal or sensitive information.  Therefore the risk of a breach of confidentiality for the research data set will be less than that of the original data set from which it will be derived.</w:t>
            </w:r>
          </w:p>
          <w:p w14:paraId="70655C19" w14:textId="2065369B" w:rsidR="006A7E2B" w:rsidRPr="00ED2957" w:rsidRDefault="006A7E2B" w:rsidP="006155E5">
            <w:pPr>
              <w:pStyle w:val="BlockText"/>
              <w:numPr>
                <w:ilvl w:val="1"/>
                <w:numId w:val="26"/>
              </w:numPr>
              <w:spacing w:before="0" w:after="240"/>
              <w:ind w:right="158"/>
              <w:rPr>
                <w:i w:val="0"/>
              </w:rPr>
            </w:pPr>
            <w:r w:rsidRPr="00ED2957">
              <w:rPr>
                <w:b/>
                <w:bCs/>
                <w:i w:val="0"/>
              </w:rPr>
              <w:t xml:space="preserve">Identifiers are obtained by the researcher with coded links to sensitive data.  </w:t>
            </w:r>
            <w:r w:rsidRPr="00ED2957">
              <w:rPr>
                <w:i w:val="0"/>
              </w:rPr>
              <w:t>The only risk related to the records review portion of the study is a potential breach of confidentiality.  This risk is also inherent in the original data from which the research records are derived and therefore is a risk ordinarily encountered in everyday life.  Data extracted includes identifiable information and while there is a link between identity and personal or sensitive information, in order to connect these two pieces of information, a person not affiliated with the research team would have to obtain two or more separate files.  Therefore the risk of a breach of confidentiality for the research data set is actually less than that of the original data set from which it will be derived.</w:t>
            </w:r>
          </w:p>
          <w:p w14:paraId="1DC7FACB" w14:textId="6B0ACDCB" w:rsidR="006A7E2B" w:rsidRPr="00ED2957" w:rsidRDefault="006A7E2B" w:rsidP="006155E5">
            <w:pPr>
              <w:pStyle w:val="BlockText"/>
              <w:numPr>
                <w:ilvl w:val="1"/>
                <w:numId w:val="26"/>
              </w:numPr>
              <w:spacing w:before="0" w:after="240"/>
              <w:ind w:right="158"/>
              <w:rPr>
                <w:i w:val="0"/>
              </w:rPr>
            </w:pPr>
            <w:r w:rsidRPr="00ED2957">
              <w:rPr>
                <w:b/>
                <w:bCs/>
                <w:i w:val="0"/>
              </w:rPr>
              <w:t xml:space="preserve">Identifiable data are initially obtained from records by the researchers, but identifiers are removed or coded within a very short time frame so that research records will revert to being unidentifiable.  </w:t>
            </w:r>
            <w:r w:rsidRPr="00ED2957">
              <w:rPr>
                <w:i w:val="0"/>
              </w:rPr>
              <w:t xml:space="preserve">The only risk related to this part of the study is a potential for a breach of confidentiality.  This risk is also inherent in the original data from which the research records are derived and therefore is a risk ordinarily encountered in everyday life.  Data obtained is identifiable but will be either de-identified or coded within </w:t>
            </w:r>
            <w:proofErr w:type="spellStart"/>
            <w:r w:rsidRPr="00ED2957">
              <w:rPr>
                <w:i w:val="0"/>
              </w:rPr>
              <w:t>EnterNumberOfDays</w:t>
            </w:r>
            <w:proofErr w:type="spellEnd"/>
            <w:r w:rsidRPr="00ED2957">
              <w:rPr>
                <w:i w:val="0"/>
              </w:rPr>
              <w:t xml:space="preserve"> days of obtaining the data.   Due to the short time period for retention of the data in an identifiable format the risk of a breach of confidentiality for the research data set is actually less than that of the original data set from which it will be derived.</w:t>
            </w:r>
          </w:p>
          <w:p w14:paraId="1DAD9AFD" w14:textId="308FF89C" w:rsidR="006A7E2B" w:rsidRPr="00ED2957" w:rsidRDefault="006A7E2B" w:rsidP="006155E5">
            <w:pPr>
              <w:pStyle w:val="BlockText"/>
              <w:numPr>
                <w:ilvl w:val="1"/>
                <w:numId w:val="26"/>
              </w:numPr>
              <w:spacing w:before="0" w:after="240"/>
              <w:ind w:right="158"/>
              <w:rPr>
                <w:i w:val="0"/>
              </w:rPr>
            </w:pPr>
            <w:r w:rsidRPr="00ED2957">
              <w:rPr>
                <w:b/>
                <w:i w:val="0"/>
              </w:rPr>
              <w:t>Identifiable data are obtained from records by the research team for the purpose of this study but, even if identifiable data were to be disclosed to someone outside of the research team, the information would pose NO reasonable risk to participants</w:t>
            </w:r>
            <w:r w:rsidRPr="00ED2957">
              <w:rPr>
                <w:i w:val="0"/>
              </w:rPr>
              <w:t xml:space="preserve"> because…</w:t>
            </w:r>
          </w:p>
          <w:p w14:paraId="20BA7D26" w14:textId="15D6DCFE" w:rsidR="006626B9" w:rsidRPr="00ED2957" w:rsidRDefault="006626B9" w:rsidP="006155E5">
            <w:pPr>
              <w:pStyle w:val="BlockText"/>
              <w:numPr>
                <w:ilvl w:val="0"/>
                <w:numId w:val="26"/>
              </w:numPr>
              <w:spacing w:before="0" w:after="240"/>
              <w:ind w:right="158"/>
              <w:rPr>
                <w:i w:val="0"/>
              </w:rPr>
            </w:pPr>
            <w:r w:rsidRPr="00ED2957">
              <w:rPr>
                <w:i w:val="0"/>
              </w:rPr>
              <w:t>The waiver for purpose of this records review will not adversely affect the rights of participants because (choose the one that fits the study or write your own)</w:t>
            </w:r>
          </w:p>
          <w:p w14:paraId="0BC5BD9F" w14:textId="2A740E2C" w:rsidR="006626B9" w:rsidRPr="00ED2957" w:rsidRDefault="006626B9" w:rsidP="006155E5">
            <w:pPr>
              <w:pStyle w:val="BlockText"/>
              <w:numPr>
                <w:ilvl w:val="1"/>
                <w:numId w:val="26"/>
              </w:numPr>
              <w:spacing w:before="0" w:after="240"/>
              <w:ind w:right="158"/>
              <w:rPr>
                <w:i w:val="0"/>
              </w:rPr>
            </w:pPr>
            <w:r w:rsidRPr="00ED2957">
              <w:rPr>
                <w:b/>
                <w:bCs/>
                <w:i w:val="0"/>
              </w:rPr>
              <w:t>Only members of the research team that already have access</w:t>
            </w:r>
            <w:r w:rsidRPr="00ED2957">
              <w:rPr>
                <w:i w:val="0"/>
              </w:rPr>
              <w:t xml:space="preserve"> to the records from which research data are obtained will be given access to </w:t>
            </w:r>
            <w:r w:rsidRPr="00ED2957">
              <w:rPr>
                <w:i w:val="0"/>
              </w:rPr>
              <w:lastRenderedPageBreak/>
              <w:t>identifiable information.</w:t>
            </w:r>
          </w:p>
          <w:p w14:paraId="41507A90" w14:textId="4913C1E5" w:rsidR="006626B9" w:rsidRPr="00ED2957" w:rsidRDefault="006626B9" w:rsidP="006155E5">
            <w:pPr>
              <w:pStyle w:val="BlockText"/>
              <w:numPr>
                <w:ilvl w:val="1"/>
                <w:numId w:val="26"/>
              </w:numPr>
              <w:spacing w:before="0" w:after="240"/>
              <w:ind w:right="158"/>
              <w:rPr>
                <w:i w:val="0"/>
              </w:rPr>
            </w:pPr>
            <w:r w:rsidRPr="00ED2957">
              <w:rPr>
                <w:b/>
                <w:bCs/>
                <w:i w:val="0"/>
              </w:rPr>
              <w:t>The records belong to an institution or agency</w:t>
            </w:r>
            <w:r w:rsidRPr="00ED2957">
              <w:rPr>
                <w:i w:val="0"/>
              </w:rPr>
              <w:t xml:space="preserve"> (e.g. hospital, school, government program) and the research team is being granted access to these records by a person at the institution or agency who is authorized to do so.</w:t>
            </w:r>
          </w:p>
          <w:p w14:paraId="160246D6" w14:textId="27386B42" w:rsidR="006626B9" w:rsidRPr="00ED2957" w:rsidRDefault="006626B9" w:rsidP="006155E5">
            <w:pPr>
              <w:pStyle w:val="BlockText"/>
              <w:numPr>
                <w:ilvl w:val="1"/>
                <w:numId w:val="26"/>
              </w:numPr>
              <w:spacing w:before="0" w:after="240"/>
              <w:ind w:right="158"/>
              <w:rPr>
                <w:i w:val="0"/>
              </w:rPr>
            </w:pPr>
            <w:r w:rsidRPr="00ED2957">
              <w:rPr>
                <w:b/>
                <w:bCs/>
                <w:i w:val="0"/>
              </w:rPr>
              <w:t>Permission from participants was previously obtained by</w:t>
            </w:r>
            <w:proofErr w:type="gramStart"/>
            <w:r w:rsidRPr="00ED2957">
              <w:rPr>
                <w:b/>
                <w:bCs/>
                <w:i w:val="0"/>
              </w:rPr>
              <w:t>…</w:t>
            </w:r>
            <w:r w:rsidRPr="00ED2957">
              <w:rPr>
                <w:bCs/>
                <w:i w:val="0"/>
              </w:rPr>
              <w:t>(</w:t>
            </w:r>
            <w:proofErr w:type="gramEnd"/>
            <w:r w:rsidRPr="00ED2957">
              <w:rPr>
                <w:bCs/>
                <w:i w:val="0"/>
              </w:rPr>
              <w:t>indicate how they gave this permission)</w:t>
            </w:r>
            <w:r w:rsidRPr="00ED2957">
              <w:rPr>
                <w:b/>
                <w:bCs/>
                <w:i w:val="0"/>
              </w:rPr>
              <w:t xml:space="preserve"> </w:t>
            </w:r>
            <w:r w:rsidRPr="00ED2957">
              <w:rPr>
                <w:bCs/>
                <w:i w:val="0"/>
              </w:rPr>
              <w:t>to use the records for this purpose</w:t>
            </w:r>
            <w:r w:rsidRPr="00ED2957">
              <w:rPr>
                <w:b/>
                <w:bCs/>
                <w:i w:val="0"/>
              </w:rPr>
              <w:t>.</w:t>
            </w:r>
          </w:p>
          <w:p w14:paraId="1607B625" w14:textId="56EE1107" w:rsidR="00F307D2" w:rsidRPr="00ED2957" w:rsidRDefault="006626B9" w:rsidP="006155E5">
            <w:pPr>
              <w:pStyle w:val="BlockText"/>
              <w:numPr>
                <w:ilvl w:val="0"/>
                <w:numId w:val="26"/>
              </w:numPr>
              <w:spacing w:before="0" w:after="240"/>
              <w:ind w:right="158"/>
              <w:rPr>
                <w:i w:val="0"/>
                <w:sz w:val="20"/>
                <w:szCs w:val="20"/>
              </w:rPr>
            </w:pPr>
            <w:r w:rsidRPr="00ED2957">
              <w:rPr>
                <w:i w:val="0"/>
              </w:rPr>
              <w:t>The waiver for purpose of this records review will not adversely affect the welfare of participants because (</w:t>
            </w:r>
            <w:r w:rsidR="00F307D2" w:rsidRPr="00ED2957">
              <w:rPr>
                <w:i w:val="0"/>
              </w:rPr>
              <w:t xml:space="preserve">We think that this is true in all records review cases but feel free to </w:t>
            </w:r>
            <w:r w:rsidRPr="00ED2957">
              <w:rPr>
                <w:i w:val="0"/>
              </w:rPr>
              <w:t>write your own</w:t>
            </w:r>
            <w:r w:rsidR="00F307D2" w:rsidRPr="00ED2957">
              <w:rPr>
                <w:i w:val="0"/>
              </w:rPr>
              <w:t xml:space="preserve"> if it does not fit</w:t>
            </w:r>
            <w:r w:rsidRPr="00ED2957">
              <w:rPr>
                <w:i w:val="0"/>
              </w:rPr>
              <w:t>)</w:t>
            </w:r>
          </w:p>
          <w:p w14:paraId="73A79C82" w14:textId="4B3EFF39" w:rsidR="006626B9" w:rsidRPr="00ED2957" w:rsidRDefault="006626B9" w:rsidP="006155E5">
            <w:pPr>
              <w:pStyle w:val="BlockText"/>
              <w:numPr>
                <w:ilvl w:val="1"/>
                <w:numId w:val="26"/>
              </w:numPr>
              <w:spacing w:before="0" w:after="240"/>
              <w:ind w:right="158"/>
              <w:rPr>
                <w:i w:val="0"/>
              </w:rPr>
            </w:pPr>
            <w:r w:rsidRPr="00ED2957">
              <w:rPr>
                <w:i w:val="0"/>
              </w:rPr>
              <w:t>No intervention/interaction with the participants occurs unless consent is subsequently obtained.</w:t>
            </w:r>
            <w:r w:rsidR="00F307D2" w:rsidRPr="00ED2957">
              <w:rPr>
                <w:i w:val="0"/>
              </w:rPr>
              <w:t xml:space="preserve"> </w:t>
            </w:r>
            <w:r w:rsidRPr="00ED2957">
              <w:rPr>
                <w:i w:val="0"/>
              </w:rPr>
              <w:t>The research data is not going to be used to make determinations about individuals outside of the research context (i.e. research data can be used to determine eligibility in research but not for other decisions about individuals).Individually identifiable research data obtained under the waiver will not be shared with persons outside of the research team.</w:t>
            </w:r>
          </w:p>
          <w:p w14:paraId="2D5FE5A9" w14:textId="3DD6A1CD" w:rsidR="006626B9" w:rsidRPr="00ED2957" w:rsidRDefault="006626B9" w:rsidP="006155E5">
            <w:pPr>
              <w:pStyle w:val="BlockText"/>
              <w:numPr>
                <w:ilvl w:val="0"/>
                <w:numId w:val="26"/>
              </w:numPr>
              <w:spacing w:before="0" w:after="240"/>
              <w:ind w:right="158"/>
              <w:rPr>
                <w:i w:val="0"/>
              </w:rPr>
            </w:pPr>
            <w:r w:rsidRPr="00ED2957">
              <w:rPr>
                <w:i w:val="0"/>
              </w:rPr>
              <w:t>The records review could not practicably be carried out without this waiver because (choose the one that fits the study or write your own)</w:t>
            </w:r>
          </w:p>
          <w:p w14:paraId="0610133C" w14:textId="7A544B09" w:rsidR="00F307D2" w:rsidRPr="00ED2957" w:rsidRDefault="00F307D2" w:rsidP="006155E5">
            <w:pPr>
              <w:pStyle w:val="BlockText"/>
              <w:numPr>
                <w:ilvl w:val="1"/>
                <w:numId w:val="26"/>
              </w:numPr>
              <w:spacing w:before="0" w:after="240"/>
              <w:ind w:right="158"/>
              <w:rPr>
                <w:i w:val="0"/>
              </w:rPr>
            </w:pPr>
            <w:r w:rsidRPr="00ED2957">
              <w:rPr>
                <w:i w:val="0"/>
              </w:rPr>
              <w:t>It would be impractical to attempt to contact all of the persons to whom the records pertain because of the number of records to be viewed and/or the fact that contact information may not be sufficient to do so.</w:t>
            </w:r>
          </w:p>
          <w:p w14:paraId="0ECF8C1D" w14:textId="464958EB" w:rsidR="00F307D2" w:rsidRPr="00ED2957" w:rsidRDefault="00F307D2" w:rsidP="006155E5">
            <w:pPr>
              <w:pStyle w:val="BlockText"/>
              <w:numPr>
                <w:ilvl w:val="1"/>
                <w:numId w:val="26"/>
              </w:numPr>
              <w:spacing w:before="0" w:after="240"/>
              <w:ind w:right="158"/>
              <w:rPr>
                <w:i w:val="0"/>
              </w:rPr>
            </w:pPr>
            <w:r w:rsidRPr="00ED2957">
              <w:rPr>
                <w:i w:val="0"/>
              </w:rPr>
              <w:t>Contact information for eligible participants is the information sought.</w:t>
            </w:r>
          </w:p>
          <w:p w14:paraId="52FA497A" w14:textId="621C2B3D" w:rsidR="006626B9" w:rsidRPr="00ED2957" w:rsidRDefault="0029189A" w:rsidP="006155E5">
            <w:pPr>
              <w:pStyle w:val="BlockText"/>
              <w:numPr>
                <w:ilvl w:val="0"/>
                <w:numId w:val="26"/>
              </w:numPr>
              <w:spacing w:before="0" w:after="240"/>
              <w:ind w:right="158"/>
              <w:rPr>
                <w:i w:val="0"/>
              </w:rPr>
            </w:pPr>
            <w:r w:rsidRPr="00ED2957">
              <w:rPr>
                <w:i w:val="0"/>
              </w:rPr>
              <w:t>Participants will be provided with additional pertinent information (i.e. debriefed or otherwise contacted to provide information) after records are obtained and/or analyzed</w:t>
            </w:r>
            <w:r w:rsidR="00ED2957" w:rsidRPr="00ED2957">
              <w:rPr>
                <w:i w:val="0"/>
              </w:rPr>
              <w:t xml:space="preserve"> because</w:t>
            </w:r>
            <w:r w:rsidRPr="00ED2957">
              <w:rPr>
                <w:i w:val="0"/>
              </w:rPr>
              <w:t xml:space="preserve"> (choose the one that fits the study or write your own)</w:t>
            </w:r>
          </w:p>
          <w:p w14:paraId="11676190" w14:textId="16C36C3D" w:rsidR="0029189A" w:rsidRPr="00ED2957" w:rsidRDefault="00ED2957" w:rsidP="006155E5">
            <w:pPr>
              <w:pStyle w:val="BlockText"/>
              <w:numPr>
                <w:ilvl w:val="1"/>
                <w:numId w:val="26"/>
              </w:numPr>
              <w:spacing w:before="0" w:after="240"/>
              <w:ind w:right="158"/>
              <w:rPr>
                <w:i w:val="0"/>
              </w:rPr>
            </w:pPr>
            <w:r w:rsidRPr="00ED2957">
              <w:rPr>
                <w:i w:val="0"/>
              </w:rPr>
              <w:t>The records review is being used to obtain contact information for eligible individuals who will be invited to participate in a subsequent part of the study</w:t>
            </w:r>
          </w:p>
          <w:p w14:paraId="0E9CB390" w14:textId="77777777" w:rsidR="0029189A" w:rsidRPr="00ED2957" w:rsidRDefault="0029189A" w:rsidP="006155E5">
            <w:pPr>
              <w:pStyle w:val="BlockText"/>
              <w:numPr>
                <w:ilvl w:val="0"/>
                <w:numId w:val="26"/>
              </w:numPr>
              <w:spacing w:before="0" w:after="240"/>
              <w:ind w:right="158"/>
              <w:rPr>
                <w:i w:val="0"/>
              </w:rPr>
            </w:pPr>
            <w:r w:rsidRPr="00ED2957">
              <w:rPr>
                <w:i w:val="0"/>
              </w:rPr>
              <w:t>Participants will NOT be provided with additional pertinent information (i.e. debriefed or otherwise contacted to provide information) after records are obtained and/or analyzed because (choose the one that fits the study or write your own)</w:t>
            </w:r>
          </w:p>
          <w:p w14:paraId="1AA8D3AB" w14:textId="77777777" w:rsidR="0029189A" w:rsidRPr="00ED2957" w:rsidRDefault="0029189A" w:rsidP="006155E5">
            <w:pPr>
              <w:pStyle w:val="BlockText"/>
              <w:numPr>
                <w:ilvl w:val="1"/>
                <w:numId w:val="26"/>
              </w:numPr>
              <w:spacing w:before="0" w:after="240"/>
              <w:ind w:right="158"/>
              <w:rPr>
                <w:i w:val="0"/>
              </w:rPr>
            </w:pPr>
            <w:r w:rsidRPr="00ED2957">
              <w:rPr>
                <w:i w:val="0"/>
              </w:rPr>
              <w:t>It is highly unlikely that the records review portion of this study will result in information that is pertinent to individuals.</w:t>
            </w:r>
          </w:p>
          <w:p w14:paraId="4CA433B7" w14:textId="26B14C45" w:rsidR="00774970" w:rsidRPr="00B903E5" w:rsidRDefault="0029189A" w:rsidP="006155E5">
            <w:pPr>
              <w:pStyle w:val="BlockText"/>
              <w:numPr>
                <w:ilvl w:val="1"/>
                <w:numId w:val="26"/>
              </w:numPr>
              <w:spacing w:before="0" w:after="240"/>
              <w:ind w:right="158"/>
              <w:rPr>
                <w:i w:val="0"/>
              </w:rPr>
            </w:pPr>
            <w:r w:rsidRPr="00ED2957">
              <w:rPr>
                <w:i w:val="0"/>
              </w:rPr>
              <w:t xml:space="preserve">It would be impractical to attempt to contact all of the persons to whom the records pertain because of the number of records to be viewed and/or the fact </w:t>
            </w:r>
            <w:r w:rsidRPr="00ED2957">
              <w:rPr>
                <w:i w:val="0"/>
              </w:rPr>
              <w:lastRenderedPageBreak/>
              <w:t>that contact information may not be sufficient to do so.</w:t>
            </w:r>
          </w:p>
        </w:tc>
      </w:tr>
      <w:tr w:rsidR="002A2ECC" w:rsidRPr="007008DA" w14:paraId="3F8B2F47" w14:textId="77777777" w:rsidTr="00516174">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307EA4F4" w14:textId="3DDDCCC3" w:rsidR="002A2ECC" w:rsidRDefault="002A2ECC" w:rsidP="006155E5">
            <w:pPr>
              <w:pStyle w:val="BlockText"/>
              <w:spacing w:before="0" w:after="240"/>
              <w:ind w:left="0" w:right="158"/>
              <w:rPr>
                <w:i w:val="0"/>
              </w:rPr>
            </w:pPr>
            <w:r>
              <w:rPr>
                <w:i w:val="0"/>
              </w:rPr>
              <w:lastRenderedPageBreak/>
              <w:t>2</w:t>
            </w:r>
          </w:p>
        </w:tc>
        <w:tc>
          <w:tcPr>
            <w:tcW w:w="9270" w:type="dxa"/>
            <w:tcBorders>
              <w:top w:val="single" w:sz="4" w:space="0" w:color="auto"/>
              <w:left w:val="single" w:sz="4" w:space="0" w:color="auto"/>
              <w:bottom w:val="single" w:sz="4" w:space="0" w:color="auto"/>
              <w:right w:val="single" w:sz="4" w:space="0" w:color="auto"/>
            </w:tcBorders>
          </w:tcPr>
          <w:p w14:paraId="087F5000" w14:textId="3FF6DE75" w:rsidR="00FA6B1D" w:rsidRPr="00B55D17" w:rsidRDefault="00FA6B1D" w:rsidP="006155E5">
            <w:pPr>
              <w:pStyle w:val="BlockText"/>
              <w:spacing w:before="0" w:after="240"/>
              <w:ind w:left="0" w:right="158"/>
              <w:rPr>
                <w:i w:val="0"/>
              </w:rPr>
            </w:pPr>
            <w:r w:rsidRPr="00B55D17">
              <w:rPr>
                <w:b/>
                <w:i w:val="0"/>
              </w:rPr>
              <w:t>Observational study with no intervention or interaction</w:t>
            </w:r>
            <w:r w:rsidR="002A2ECC" w:rsidRPr="00B55D17">
              <w:rPr>
                <w:i w:val="0"/>
              </w:rPr>
              <w:t xml:space="preserve">. </w:t>
            </w:r>
            <w:r w:rsidR="00B55D17">
              <w:rPr>
                <w:i w:val="0"/>
              </w:rPr>
              <w:t xml:space="preserve"> </w:t>
            </w:r>
            <w:r w:rsidRPr="00B55D17">
              <w:rPr>
                <w:i w:val="0"/>
              </w:rPr>
              <w:t xml:space="preserve">Consent </w:t>
            </w:r>
            <w:proofErr w:type="gramStart"/>
            <w:r w:rsidRPr="00B55D17">
              <w:rPr>
                <w:i w:val="0"/>
              </w:rPr>
              <w:t>is being</w:t>
            </w:r>
            <w:proofErr w:type="gramEnd"/>
            <w:r w:rsidRPr="00B55D17">
              <w:rPr>
                <w:i w:val="0"/>
              </w:rPr>
              <w:t xml:space="preserve"> completely waived for this observational study that neither is FDA regulated nor involves non-viable neonates.  </w:t>
            </w:r>
          </w:p>
          <w:p w14:paraId="172CB697" w14:textId="28BF17D8" w:rsidR="00FA6B1D" w:rsidRPr="00B55D17" w:rsidRDefault="00FA6B1D" w:rsidP="006155E5">
            <w:pPr>
              <w:pStyle w:val="BlockText"/>
              <w:numPr>
                <w:ilvl w:val="0"/>
                <w:numId w:val="26"/>
              </w:numPr>
              <w:spacing w:before="0" w:after="240"/>
              <w:ind w:right="158"/>
              <w:rPr>
                <w:i w:val="0"/>
              </w:rPr>
            </w:pPr>
            <w:r w:rsidRPr="00B55D17">
              <w:rPr>
                <w:i w:val="0"/>
              </w:rPr>
              <w:t>The observation is not greater than  minimal risk because (choose the one that fits the study or write your own)</w:t>
            </w:r>
          </w:p>
          <w:p w14:paraId="6391910A" w14:textId="50FD3B8F" w:rsidR="00FA6B1D" w:rsidRPr="00B55D17" w:rsidRDefault="00FA6B1D" w:rsidP="006155E5">
            <w:pPr>
              <w:pStyle w:val="BlockText"/>
              <w:numPr>
                <w:ilvl w:val="1"/>
                <w:numId w:val="26"/>
              </w:numPr>
              <w:spacing w:before="0" w:after="240"/>
              <w:ind w:right="158"/>
              <w:rPr>
                <w:i w:val="0"/>
              </w:rPr>
            </w:pPr>
            <w:r w:rsidRPr="00B55D17">
              <w:rPr>
                <w:b/>
                <w:bCs/>
                <w:i w:val="0"/>
              </w:rPr>
              <w:t xml:space="preserve">Observation and/or recording will be occurring in the context of everyday life. </w:t>
            </w:r>
            <w:r w:rsidRPr="00B55D17">
              <w:rPr>
                <w:i w:val="0"/>
              </w:rPr>
              <w:t>The observation is occurring in a public setting where people would expect that observations or recording would be taking place.  As observation or recording in the situations being observed or recorded does routinely occur in everyday life, the risk is identical to that of everyday life.</w:t>
            </w:r>
          </w:p>
          <w:p w14:paraId="1DE2B717" w14:textId="3998DB0A" w:rsidR="00FA6B1D" w:rsidRPr="00B55D17" w:rsidRDefault="00FA6B1D" w:rsidP="006155E5">
            <w:pPr>
              <w:pStyle w:val="BlockText"/>
              <w:numPr>
                <w:ilvl w:val="1"/>
                <w:numId w:val="26"/>
              </w:numPr>
              <w:spacing w:before="0" w:after="240"/>
              <w:ind w:right="158"/>
              <w:rPr>
                <w:i w:val="0"/>
              </w:rPr>
            </w:pPr>
            <w:r w:rsidRPr="00B55D17">
              <w:rPr>
                <w:b/>
                <w:bCs/>
                <w:i w:val="0"/>
              </w:rPr>
              <w:t xml:space="preserve">Observation is occurring in a public setting where people would expect that recording is taking place (such as at a public festival, a newsworthy demonstration or a public meeting).  </w:t>
            </w:r>
            <w:r w:rsidRPr="00B55D17">
              <w:rPr>
                <w:i w:val="0"/>
              </w:rPr>
              <w:t>As a reasonable person present would expect recording of the events to take place, they would not perform actions that they would not desire to have observed or recorded.  Therefore the risk of the research is equivalent to that of everyday life.</w:t>
            </w:r>
          </w:p>
          <w:p w14:paraId="3817DE5B" w14:textId="26C00298" w:rsidR="00FA6B1D" w:rsidRPr="00B55D17" w:rsidRDefault="00FA6B1D" w:rsidP="006155E5">
            <w:pPr>
              <w:pStyle w:val="BlockText"/>
              <w:numPr>
                <w:ilvl w:val="1"/>
                <w:numId w:val="26"/>
              </w:numPr>
              <w:spacing w:before="0" w:after="240"/>
              <w:ind w:right="158"/>
              <w:rPr>
                <w:i w:val="0"/>
              </w:rPr>
            </w:pPr>
            <w:r w:rsidRPr="00B55D17">
              <w:rPr>
                <w:b/>
                <w:bCs/>
                <w:i w:val="0"/>
              </w:rPr>
              <w:t xml:space="preserve">Observation is occurring in a setting where people are informed of the observation and/or recording occurring.  </w:t>
            </w:r>
            <w:r w:rsidRPr="00B55D17">
              <w:rPr>
                <w:i w:val="0"/>
              </w:rPr>
              <w:t xml:space="preserve">A reasonable person who knows that they are being </w:t>
            </w:r>
            <w:proofErr w:type="gramStart"/>
            <w:r w:rsidRPr="00B55D17">
              <w:rPr>
                <w:i w:val="0"/>
              </w:rPr>
              <w:t>observed/recorded</w:t>
            </w:r>
            <w:proofErr w:type="gramEnd"/>
            <w:r w:rsidRPr="00B55D17">
              <w:rPr>
                <w:i w:val="0"/>
              </w:rPr>
              <w:t xml:space="preserve"> would not perform actions that they would not desire to have observed or recorded.  Therefore the risk of the research is equivalent to that of everyday life.</w:t>
            </w:r>
          </w:p>
          <w:p w14:paraId="5CDF65B6" w14:textId="3478300D" w:rsidR="00FA6B1D" w:rsidRPr="00B55D17" w:rsidRDefault="00FA6B1D" w:rsidP="006155E5">
            <w:pPr>
              <w:pStyle w:val="BlockText"/>
              <w:numPr>
                <w:ilvl w:val="1"/>
                <w:numId w:val="26"/>
              </w:numPr>
              <w:spacing w:before="0" w:after="240"/>
              <w:ind w:right="158"/>
              <w:rPr>
                <w:i w:val="0"/>
              </w:rPr>
            </w:pPr>
            <w:r w:rsidRPr="00B55D17">
              <w:rPr>
                <w:b/>
                <w:bCs/>
                <w:i w:val="0"/>
              </w:rPr>
              <w:t xml:space="preserve">Observations are being made without recording of identifiable information (including not video/or audio recording).  </w:t>
            </w:r>
            <w:r w:rsidRPr="00B55D17">
              <w:rPr>
                <w:i w:val="0"/>
              </w:rPr>
              <w:t>The principal risk related to the observation is a potential breach of confidentiality but in this case, the risk is virtually eliminated by the confidentiality procedures which record data anonymously.</w:t>
            </w:r>
          </w:p>
          <w:p w14:paraId="62762497" w14:textId="23E934E2" w:rsidR="00FA6B1D" w:rsidRPr="00B55D17" w:rsidRDefault="00FA6B1D" w:rsidP="006155E5">
            <w:pPr>
              <w:pStyle w:val="BlockText"/>
              <w:numPr>
                <w:ilvl w:val="0"/>
                <w:numId w:val="26"/>
              </w:numPr>
              <w:spacing w:before="0" w:after="240"/>
              <w:ind w:right="158"/>
              <w:rPr>
                <w:i w:val="0"/>
              </w:rPr>
            </w:pPr>
            <w:r w:rsidRPr="00B55D17">
              <w:rPr>
                <w:i w:val="0"/>
              </w:rPr>
              <w:t>The waiver for purpose of this observation will not adversely affect the rights of participants because (choose the one that fits the study or write your own)</w:t>
            </w:r>
          </w:p>
          <w:p w14:paraId="4DF6AC7A" w14:textId="77777777" w:rsidR="00FA6B1D" w:rsidRPr="00B55D17" w:rsidRDefault="00FA6B1D" w:rsidP="006155E5">
            <w:pPr>
              <w:pStyle w:val="BlockText"/>
              <w:numPr>
                <w:ilvl w:val="1"/>
                <w:numId w:val="26"/>
              </w:numPr>
              <w:spacing w:before="0" w:after="240"/>
              <w:ind w:right="158"/>
              <w:rPr>
                <w:i w:val="0"/>
              </w:rPr>
            </w:pPr>
            <w:r w:rsidRPr="00B55D17">
              <w:rPr>
                <w:b/>
                <w:bCs/>
                <w:i w:val="0"/>
              </w:rPr>
              <w:t xml:space="preserve">Participants know that the observations and/or recordings are taking place at the site </w:t>
            </w:r>
            <w:r w:rsidRPr="00B55D17">
              <w:rPr>
                <w:i w:val="0"/>
              </w:rPr>
              <w:t>so they have the ability to “opt out” by not offering information through their words or actions.</w:t>
            </w:r>
          </w:p>
          <w:p w14:paraId="1725B057" w14:textId="77777777" w:rsidR="00FA6B1D" w:rsidRPr="00B55D17" w:rsidRDefault="00FA6B1D" w:rsidP="006155E5">
            <w:pPr>
              <w:pStyle w:val="BlockText"/>
              <w:numPr>
                <w:ilvl w:val="1"/>
                <w:numId w:val="26"/>
              </w:numPr>
              <w:spacing w:before="0" w:after="240"/>
              <w:ind w:right="158"/>
              <w:rPr>
                <w:i w:val="0"/>
              </w:rPr>
            </w:pPr>
            <w:r w:rsidRPr="00B55D17">
              <w:rPr>
                <w:i w:val="0"/>
              </w:rPr>
              <w:t xml:space="preserve">Participants' actions are taking place in a location where there would be </w:t>
            </w:r>
            <w:r w:rsidRPr="00B55D17">
              <w:rPr>
                <w:b/>
                <w:bCs/>
                <w:i w:val="0"/>
              </w:rPr>
              <w:t xml:space="preserve">no expectation of privacy </w:t>
            </w:r>
            <w:r w:rsidRPr="00B55D17">
              <w:rPr>
                <w:i w:val="0"/>
              </w:rPr>
              <w:t>for the information gathered.</w:t>
            </w:r>
          </w:p>
          <w:p w14:paraId="54CB9A6E" w14:textId="663B875C" w:rsidR="00FA6B1D" w:rsidRPr="00B55D17" w:rsidRDefault="00FA6B1D" w:rsidP="006155E5">
            <w:pPr>
              <w:pStyle w:val="BlockText"/>
              <w:numPr>
                <w:ilvl w:val="1"/>
                <w:numId w:val="26"/>
              </w:numPr>
              <w:spacing w:before="0" w:after="240"/>
              <w:ind w:right="158"/>
              <w:rPr>
                <w:i w:val="0"/>
              </w:rPr>
            </w:pPr>
            <w:r w:rsidRPr="00B55D17">
              <w:rPr>
                <w:b/>
                <w:bCs/>
                <w:i w:val="0"/>
              </w:rPr>
              <w:t xml:space="preserve">Permission from participants was previously or will be given </w:t>
            </w:r>
            <w:r w:rsidRPr="00B55D17">
              <w:rPr>
                <w:bCs/>
                <w:i w:val="0"/>
              </w:rPr>
              <w:t>(indicate how they gave this permission)</w:t>
            </w:r>
            <w:r w:rsidRPr="00B55D17">
              <w:rPr>
                <w:b/>
                <w:bCs/>
                <w:i w:val="0"/>
              </w:rPr>
              <w:t xml:space="preserve"> </w:t>
            </w:r>
            <w:r w:rsidRPr="00B55D17">
              <w:rPr>
                <w:i w:val="0"/>
              </w:rPr>
              <w:t xml:space="preserve">for observation and/or recording outside of </w:t>
            </w:r>
            <w:r w:rsidRPr="00B55D17">
              <w:rPr>
                <w:i w:val="0"/>
              </w:rPr>
              <w:lastRenderedPageBreak/>
              <w:t>the research context and the data is not personal or otherwise sensitive so the research use of the same data does not violate participants' rights.</w:t>
            </w:r>
          </w:p>
          <w:p w14:paraId="4B7C78D2" w14:textId="0E3239E2" w:rsidR="00FA6B1D" w:rsidRPr="00B55D17" w:rsidRDefault="00FA6B1D" w:rsidP="006155E5">
            <w:pPr>
              <w:pStyle w:val="BlockText"/>
              <w:numPr>
                <w:ilvl w:val="0"/>
                <w:numId w:val="26"/>
              </w:numPr>
              <w:spacing w:before="0" w:after="240"/>
              <w:ind w:right="158"/>
              <w:rPr>
                <w:i w:val="0"/>
              </w:rPr>
            </w:pPr>
            <w:r w:rsidRPr="00B55D17">
              <w:rPr>
                <w:i w:val="0"/>
              </w:rPr>
              <w:t>The waiver for purpose of this observation will not adversely affect the welfare of participants because (We think that this is true in all observation  cases but feel free to write your own if it does not fit)</w:t>
            </w:r>
          </w:p>
          <w:p w14:paraId="0133DF6B" w14:textId="209705B7" w:rsidR="00FA6B1D" w:rsidRPr="00B55D17" w:rsidRDefault="00FA6B1D" w:rsidP="006155E5">
            <w:pPr>
              <w:pStyle w:val="BlockText"/>
              <w:numPr>
                <w:ilvl w:val="1"/>
                <w:numId w:val="26"/>
              </w:numPr>
              <w:spacing w:before="0" w:after="240"/>
              <w:ind w:right="158"/>
              <w:rPr>
                <w:i w:val="0"/>
              </w:rPr>
            </w:pPr>
            <w:r w:rsidRPr="00B55D17">
              <w:rPr>
                <w:i w:val="0"/>
              </w:rPr>
              <w:t>No intervention/interaction with the participants occurs unless consent is subsequently obtained. The research data is not going to be used to make determinations about individuals outside of the research context (i.e. research data can be used to determine eligibility in research but not for other decisions about individuals). Individually identifiable research data obtained under the waiver will not be shared with persons outside of the research team.</w:t>
            </w:r>
          </w:p>
          <w:p w14:paraId="3E0EB827" w14:textId="0E3813FA" w:rsidR="00FA6B1D" w:rsidRPr="00B55D17" w:rsidRDefault="00FA6B1D" w:rsidP="006155E5">
            <w:pPr>
              <w:pStyle w:val="BlockText"/>
              <w:numPr>
                <w:ilvl w:val="0"/>
                <w:numId w:val="26"/>
              </w:numPr>
              <w:spacing w:before="0" w:after="240"/>
              <w:ind w:right="158"/>
              <w:rPr>
                <w:i w:val="0"/>
              </w:rPr>
            </w:pPr>
            <w:r w:rsidRPr="00B55D17">
              <w:rPr>
                <w:i w:val="0"/>
              </w:rPr>
              <w:t>The observation could not practicably be carried out without this waiver because (choose the one that fits the study or write your own)</w:t>
            </w:r>
          </w:p>
          <w:p w14:paraId="2E6A01F3" w14:textId="77777777" w:rsidR="00FA6B1D" w:rsidRPr="00B55D17" w:rsidRDefault="00FA6B1D" w:rsidP="006155E5">
            <w:pPr>
              <w:pStyle w:val="BlockText"/>
              <w:numPr>
                <w:ilvl w:val="1"/>
                <w:numId w:val="26"/>
              </w:numPr>
              <w:spacing w:before="0" w:after="240"/>
              <w:ind w:right="158"/>
              <w:rPr>
                <w:i w:val="0"/>
              </w:rPr>
            </w:pPr>
            <w:r w:rsidRPr="00B55D17">
              <w:rPr>
                <w:i w:val="0"/>
              </w:rPr>
              <w:t xml:space="preserve">It is necessary to capture data on persons in </w:t>
            </w:r>
            <w:r w:rsidRPr="00B55D17">
              <w:rPr>
                <w:b/>
                <w:bCs/>
                <w:i w:val="0"/>
              </w:rPr>
              <w:t>naturally occurring situations</w:t>
            </w:r>
            <w:r w:rsidRPr="00B55D17">
              <w:rPr>
                <w:i w:val="0"/>
              </w:rPr>
              <w:t xml:space="preserve"> in their environment and therefore, if consent were obtained, they might act differently than they would when consent is not obtained</w:t>
            </w:r>
          </w:p>
          <w:p w14:paraId="18ACD4B7" w14:textId="4A4D1F48" w:rsidR="00FA6B1D" w:rsidRPr="00B55D17" w:rsidRDefault="00FA6B1D" w:rsidP="006155E5">
            <w:pPr>
              <w:pStyle w:val="BlockText"/>
              <w:numPr>
                <w:ilvl w:val="1"/>
                <w:numId w:val="26"/>
              </w:numPr>
              <w:spacing w:before="0" w:after="240"/>
              <w:ind w:right="158"/>
              <w:rPr>
                <w:i w:val="0"/>
              </w:rPr>
            </w:pPr>
            <w:r w:rsidRPr="00B55D17">
              <w:rPr>
                <w:i w:val="0"/>
              </w:rPr>
              <w:t xml:space="preserve">The </w:t>
            </w:r>
            <w:r w:rsidRPr="00B55D17">
              <w:rPr>
                <w:b/>
                <w:bCs/>
                <w:i w:val="0"/>
              </w:rPr>
              <w:t>number of people being observed or time period</w:t>
            </w:r>
            <w:r w:rsidRPr="00B55D17">
              <w:rPr>
                <w:i w:val="0"/>
              </w:rPr>
              <w:t xml:space="preserve"> being observed is so large that it would be impractical for the researcher to obtain consent.</w:t>
            </w:r>
          </w:p>
          <w:p w14:paraId="39693916" w14:textId="02AFC178" w:rsidR="00FA6B1D" w:rsidRPr="00B55D17" w:rsidRDefault="00FA6B1D" w:rsidP="006155E5">
            <w:pPr>
              <w:pStyle w:val="BlockText"/>
              <w:numPr>
                <w:ilvl w:val="0"/>
                <w:numId w:val="26"/>
              </w:numPr>
              <w:spacing w:before="0" w:after="240"/>
              <w:ind w:right="158"/>
              <w:rPr>
                <w:i w:val="0"/>
              </w:rPr>
            </w:pPr>
            <w:r w:rsidRPr="00B55D17">
              <w:rPr>
                <w:i w:val="0"/>
              </w:rPr>
              <w:t xml:space="preserve">Participants will be provided with additional pertinent information (i.e. debriefed or otherwise contacted to provide information) after </w:t>
            </w:r>
            <w:r w:rsidR="00B55D17" w:rsidRPr="00B55D17">
              <w:rPr>
                <w:i w:val="0"/>
              </w:rPr>
              <w:t>observation occurs</w:t>
            </w:r>
            <w:r w:rsidRPr="00B55D17">
              <w:rPr>
                <w:i w:val="0"/>
              </w:rPr>
              <w:t xml:space="preserve"> because (choose the one that fits the study or write your own)</w:t>
            </w:r>
          </w:p>
          <w:p w14:paraId="14BFDB35" w14:textId="23345C6F" w:rsidR="00FA6B1D" w:rsidRPr="00B55D17" w:rsidRDefault="00FA6B1D" w:rsidP="006155E5">
            <w:pPr>
              <w:pStyle w:val="BlockText"/>
              <w:numPr>
                <w:ilvl w:val="1"/>
                <w:numId w:val="26"/>
              </w:numPr>
              <w:spacing w:before="0" w:after="240"/>
              <w:ind w:right="158"/>
              <w:rPr>
                <w:i w:val="0"/>
              </w:rPr>
            </w:pPr>
            <w:r w:rsidRPr="00B55D17">
              <w:rPr>
                <w:i w:val="0"/>
              </w:rPr>
              <w:t xml:space="preserve">The </w:t>
            </w:r>
            <w:r w:rsidR="00B55D17" w:rsidRPr="00B55D17">
              <w:rPr>
                <w:i w:val="0"/>
              </w:rPr>
              <w:t>observation</w:t>
            </w:r>
            <w:r w:rsidRPr="00B55D17">
              <w:rPr>
                <w:i w:val="0"/>
              </w:rPr>
              <w:t xml:space="preserve"> is being used to obtain contact information for eligible individuals who will be invited to participate in a subsequent part of the study</w:t>
            </w:r>
          </w:p>
          <w:p w14:paraId="1F494E68" w14:textId="48644D73" w:rsidR="00FA6B1D" w:rsidRPr="00B55D17" w:rsidRDefault="00FA6B1D" w:rsidP="006155E5">
            <w:pPr>
              <w:pStyle w:val="BlockText"/>
              <w:numPr>
                <w:ilvl w:val="0"/>
                <w:numId w:val="26"/>
              </w:numPr>
              <w:spacing w:before="0" w:after="240"/>
              <w:ind w:right="158"/>
              <w:rPr>
                <w:i w:val="0"/>
              </w:rPr>
            </w:pPr>
            <w:r w:rsidRPr="00B55D17">
              <w:rPr>
                <w:i w:val="0"/>
              </w:rPr>
              <w:t xml:space="preserve">Participants will NOT be provided with additional pertinent information (i.e. debriefed or otherwise contacted to provide information) </w:t>
            </w:r>
            <w:r w:rsidR="00B55D17" w:rsidRPr="00B55D17">
              <w:rPr>
                <w:i w:val="0"/>
              </w:rPr>
              <w:t>the observation occurs</w:t>
            </w:r>
            <w:r w:rsidRPr="00B55D17">
              <w:rPr>
                <w:i w:val="0"/>
              </w:rPr>
              <w:t xml:space="preserve"> because (choose the one that fits the study or write your own)</w:t>
            </w:r>
          </w:p>
          <w:p w14:paraId="5A51B090" w14:textId="42362966" w:rsidR="00FA6B1D" w:rsidRPr="00B55D17" w:rsidRDefault="00FA6B1D" w:rsidP="006155E5">
            <w:pPr>
              <w:pStyle w:val="BlockText"/>
              <w:numPr>
                <w:ilvl w:val="1"/>
                <w:numId w:val="26"/>
              </w:numPr>
              <w:spacing w:before="0" w:after="240"/>
              <w:ind w:right="158"/>
              <w:rPr>
                <w:i w:val="0"/>
              </w:rPr>
            </w:pPr>
            <w:r w:rsidRPr="00B55D17">
              <w:rPr>
                <w:i w:val="0"/>
              </w:rPr>
              <w:t xml:space="preserve">It is highly unlikely that the </w:t>
            </w:r>
            <w:r w:rsidR="00B55D17" w:rsidRPr="00B55D17">
              <w:rPr>
                <w:i w:val="0"/>
              </w:rPr>
              <w:t>observation</w:t>
            </w:r>
            <w:r w:rsidRPr="00B55D17">
              <w:rPr>
                <w:i w:val="0"/>
              </w:rPr>
              <w:t xml:space="preserve"> portion of this study will result in information that is pertinent to individuals.</w:t>
            </w:r>
          </w:p>
          <w:p w14:paraId="058AF950" w14:textId="5EDCB744" w:rsidR="00FA6B1D" w:rsidRPr="00B913EC" w:rsidRDefault="00FA6B1D" w:rsidP="006155E5">
            <w:pPr>
              <w:pStyle w:val="BlockText"/>
              <w:numPr>
                <w:ilvl w:val="1"/>
                <w:numId w:val="26"/>
              </w:numPr>
              <w:spacing w:before="0" w:after="240"/>
              <w:ind w:right="158"/>
              <w:rPr>
                <w:i w:val="0"/>
              </w:rPr>
            </w:pPr>
            <w:r w:rsidRPr="00B55D17">
              <w:rPr>
                <w:i w:val="0"/>
              </w:rPr>
              <w:t xml:space="preserve">It would be impractical to attempt to contact all of the persons </w:t>
            </w:r>
            <w:r w:rsidR="00B55D17" w:rsidRPr="00B55D17">
              <w:rPr>
                <w:i w:val="0"/>
              </w:rPr>
              <w:t>who were observed</w:t>
            </w:r>
            <w:r w:rsidRPr="00B55D17">
              <w:rPr>
                <w:i w:val="0"/>
              </w:rPr>
              <w:t xml:space="preserve"> because of the number</w:t>
            </w:r>
            <w:r w:rsidR="00B55D17" w:rsidRPr="00B55D17">
              <w:rPr>
                <w:i w:val="0"/>
              </w:rPr>
              <w:t xml:space="preserve"> or timing</w:t>
            </w:r>
            <w:r w:rsidRPr="00B55D17">
              <w:rPr>
                <w:i w:val="0"/>
              </w:rPr>
              <w:t xml:space="preserve"> of </w:t>
            </w:r>
            <w:r w:rsidR="00B55D17" w:rsidRPr="00B55D17">
              <w:rPr>
                <w:i w:val="0"/>
              </w:rPr>
              <w:t>people observed</w:t>
            </w:r>
            <w:r w:rsidRPr="00B55D17">
              <w:rPr>
                <w:i w:val="0"/>
              </w:rPr>
              <w:t xml:space="preserve"> and/or the fact that contact information may not be sufficient to do so.</w:t>
            </w:r>
          </w:p>
        </w:tc>
      </w:tr>
      <w:tr w:rsidR="00B55D17" w:rsidRPr="007008DA" w14:paraId="5EB781A7" w14:textId="77777777" w:rsidTr="00516174">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59A19FFE" w14:textId="73543093" w:rsidR="00B55D17" w:rsidRDefault="008E7EC3" w:rsidP="006155E5">
            <w:pPr>
              <w:pStyle w:val="BlockText"/>
              <w:spacing w:before="0" w:after="240"/>
              <w:ind w:left="0" w:right="158"/>
              <w:rPr>
                <w:i w:val="0"/>
              </w:rPr>
            </w:pPr>
            <w:r>
              <w:rPr>
                <w:i w:val="0"/>
              </w:rPr>
              <w:lastRenderedPageBreak/>
              <w:t>3</w:t>
            </w:r>
          </w:p>
        </w:tc>
        <w:tc>
          <w:tcPr>
            <w:tcW w:w="9270" w:type="dxa"/>
            <w:tcBorders>
              <w:top w:val="single" w:sz="4" w:space="0" w:color="auto"/>
              <w:left w:val="single" w:sz="4" w:space="0" w:color="auto"/>
              <w:bottom w:val="single" w:sz="4" w:space="0" w:color="auto"/>
              <w:right w:val="single" w:sz="4" w:space="0" w:color="auto"/>
            </w:tcBorders>
          </w:tcPr>
          <w:p w14:paraId="084C5C1F" w14:textId="4399FAFF" w:rsidR="00366DA7" w:rsidRPr="00DB67FE" w:rsidRDefault="00B55D17" w:rsidP="006155E5">
            <w:pPr>
              <w:pStyle w:val="BlockText"/>
              <w:spacing w:before="0" w:after="240"/>
              <w:ind w:left="0" w:right="158"/>
              <w:rPr>
                <w:i w:val="0"/>
              </w:rPr>
            </w:pPr>
            <w:r w:rsidRPr="00DB67FE">
              <w:rPr>
                <w:b/>
                <w:i w:val="0"/>
              </w:rPr>
              <w:t xml:space="preserve">Behavioral research where disclosing information about the study </w:t>
            </w:r>
            <w:r w:rsidR="00366DA7" w:rsidRPr="00DB67FE">
              <w:rPr>
                <w:b/>
                <w:i w:val="0"/>
              </w:rPr>
              <w:t xml:space="preserve">or obtaining an affirmative response </w:t>
            </w:r>
            <w:r w:rsidRPr="00DB67FE">
              <w:rPr>
                <w:b/>
                <w:i w:val="0"/>
              </w:rPr>
              <w:t xml:space="preserve">would make it impossible to obtain valid </w:t>
            </w:r>
            <w:r w:rsidR="00366DA7" w:rsidRPr="00DB67FE">
              <w:rPr>
                <w:b/>
                <w:i w:val="0"/>
              </w:rPr>
              <w:t>information</w:t>
            </w:r>
            <w:r w:rsidRPr="00DB67FE">
              <w:rPr>
                <w:b/>
                <w:i w:val="0"/>
              </w:rPr>
              <w:t xml:space="preserve"> from </w:t>
            </w:r>
            <w:r w:rsidRPr="00DB67FE">
              <w:rPr>
                <w:b/>
                <w:i w:val="0"/>
              </w:rPr>
              <w:lastRenderedPageBreak/>
              <w:t>participants (i.e. Deception or Incomplete Disclosure).</w:t>
            </w:r>
            <w:r w:rsidRPr="00DB67FE">
              <w:rPr>
                <w:i w:val="0"/>
              </w:rPr>
              <w:t xml:space="preserve">  Consent </w:t>
            </w:r>
            <w:proofErr w:type="gramStart"/>
            <w:r w:rsidRPr="00DB67FE">
              <w:rPr>
                <w:i w:val="0"/>
              </w:rPr>
              <w:t>is being</w:t>
            </w:r>
            <w:proofErr w:type="gramEnd"/>
            <w:r w:rsidR="00366DA7" w:rsidRPr="00DB67FE">
              <w:rPr>
                <w:i w:val="0"/>
              </w:rPr>
              <w:t xml:space="preserve"> altered to omit required elements </w:t>
            </w:r>
            <w:r w:rsidRPr="00DB67FE">
              <w:rPr>
                <w:i w:val="0"/>
              </w:rPr>
              <w:t>for this study that neither is FDA regulated nor involves non-viable neonates.</w:t>
            </w:r>
            <w:r w:rsidR="00366DA7" w:rsidRPr="00DB67FE">
              <w:rPr>
                <w:i w:val="0"/>
              </w:rPr>
              <w:t xml:space="preserve">  </w:t>
            </w:r>
          </w:p>
          <w:p w14:paraId="4E4723E1" w14:textId="798D573D" w:rsidR="00366DA7" w:rsidRPr="00DB67FE" w:rsidRDefault="00366DA7" w:rsidP="006155E5">
            <w:pPr>
              <w:pStyle w:val="BlockText"/>
              <w:numPr>
                <w:ilvl w:val="0"/>
                <w:numId w:val="26"/>
              </w:numPr>
              <w:spacing w:before="0" w:after="240"/>
              <w:ind w:right="158"/>
              <w:rPr>
                <w:i w:val="0"/>
              </w:rPr>
            </w:pPr>
            <w:r w:rsidRPr="00DB67FE">
              <w:rPr>
                <w:i w:val="0"/>
              </w:rPr>
              <w:t>When children are involved, state whether it is the child, their parent, or both that require the omission of relevant elements.</w:t>
            </w:r>
          </w:p>
          <w:p w14:paraId="2697CEC2" w14:textId="73551753" w:rsidR="00366DA7" w:rsidRPr="00DB67FE" w:rsidRDefault="00094700" w:rsidP="006155E5">
            <w:pPr>
              <w:pStyle w:val="BlockText"/>
              <w:numPr>
                <w:ilvl w:val="0"/>
                <w:numId w:val="26"/>
              </w:numPr>
              <w:spacing w:before="0" w:after="240"/>
              <w:ind w:right="158"/>
              <w:rPr>
                <w:i w:val="0"/>
              </w:rPr>
            </w:pPr>
            <w:r w:rsidRPr="00DB67FE">
              <w:rPr>
                <w:i w:val="0"/>
              </w:rPr>
              <w:t>Identify</w:t>
            </w:r>
            <w:r w:rsidR="00366DA7" w:rsidRPr="00DB67FE">
              <w:rPr>
                <w:i w:val="0"/>
              </w:rPr>
              <w:t xml:space="preserve"> the elements of consent that are </w:t>
            </w:r>
            <w:r w:rsidRPr="00DB67FE">
              <w:rPr>
                <w:i w:val="0"/>
              </w:rPr>
              <w:t>to be omitted or altered</w:t>
            </w:r>
            <w:r w:rsidR="00366DA7" w:rsidRPr="00DB67FE">
              <w:rPr>
                <w:i w:val="0"/>
              </w:rPr>
              <w:t>.  Consult HRP- 314 for a complete listing of the elements.  Usually the only elements that are omitted</w:t>
            </w:r>
            <w:r w:rsidRPr="00DB67FE">
              <w:rPr>
                <w:i w:val="0"/>
              </w:rPr>
              <w:t>/altered</w:t>
            </w:r>
            <w:r w:rsidR="00366DA7" w:rsidRPr="00DB67FE">
              <w:rPr>
                <w:i w:val="0"/>
              </w:rPr>
              <w:t xml:space="preserve"> are</w:t>
            </w:r>
            <w:r w:rsidRPr="00DB67FE">
              <w:rPr>
                <w:i w:val="0"/>
              </w:rPr>
              <w:t xml:space="preserve"> one or more of the following</w:t>
            </w:r>
            <w:r w:rsidR="00366DA7" w:rsidRPr="00DB67FE">
              <w:rPr>
                <w:i w:val="0"/>
              </w:rPr>
              <w:t>:</w:t>
            </w:r>
          </w:p>
          <w:p w14:paraId="4515A25A" w14:textId="226CB4E1" w:rsidR="00094700" w:rsidRPr="00DB67FE" w:rsidRDefault="00094700" w:rsidP="006155E5">
            <w:pPr>
              <w:pStyle w:val="BlockText"/>
              <w:numPr>
                <w:ilvl w:val="1"/>
                <w:numId w:val="26"/>
              </w:numPr>
              <w:spacing w:before="0" w:after="240"/>
              <w:ind w:right="158"/>
              <w:rPr>
                <w:i w:val="0"/>
              </w:rPr>
            </w:pPr>
            <w:r w:rsidRPr="00DB67FE">
              <w:rPr>
                <w:i w:val="0"/>
              </w:rPr>
              <w:t>An explanation of the purposes of the research (or an incomplete explanation must be given).</w:t>
            </w:r>
          </w:p>
          <w:p w14:paraId="136E9868" w14:textId="30FB684F" w:rsidR="00094700" w:rsidRPr="00DB67FE" w:rsidRDefault="00094700" w:rsidP="006155E5">
            <w:pPr>
              <w:pStyle w:val="BlockText"/>
              <w:numPr>
                <w:ilvl w:val="1"/>
                <w:numId w:val="26"/>
              </w:numPr>
              <w:spacing w:before="0" w:after="240"/>
              <w:ind w:right="158"/>
              <w:rPr>
                <w:i w:val="0"/>
              </w:rPr>
            </w:pPr>
            <w:r w:rsidRPr="00DB67FE">
              <w:rPr>
                <w:i w:val="0"/>
              </w:rPr>
              <w:t>A description of the procedures to be followed (or an incomplete description must be given), and identification of any procedures which are experimental.</w:t>
            </w:r>
          </w:p>
          <w:p w14:paraId="3F63DA9A" w14:textId="60A7DE91" w:rsidR="00094700" w:rsidRPr="00DB67FE" w:rsidRDefault="00094700" w:rsidP="006155E5">
            <w:pPr>
              <w:pStyle w:val="BlockText"/>
              <w:numPr>
                <w:ilvl w:val="1"/>
                <w:numId w:val="26"/>
              </w:numPr>
              <w:spacing w:before="0" w:after="240"/>
              <w:ind w:right="158"/>
              <w:rPr>
                <w:i w:val="0"/>
              </w:rPr>
            </w:pPr>
            <w:r w:rsidRPr="00DB67FE">
              <w:rPr>
                <w:i w:val="0"/>
              </w:rPr>
              <w:t xml:space="preserve">Complete information </w:t>
            </w:r>
            <w:r w:rsidRPr="00DB67FE">
              <w:rPr>
                <w:b/>
                <w:bCs/>
                <w:i w:val="0"/>
              </w:rPr>
              <w:t xml:space="preserve">WILL </w:t>
            </w:r>
            <w:r w:rsidRPr="00DB67FE">
              <w:rPr>
                <w:i w:val="0"/>
              </w:rPr>
              <w:t xml:space="preserve">be disclosed to participants but they </w:t>
            </w:r>
            <w:r w:rsidRPr="00DB67FE">
              <w:rPr>
                <w:b/>
                <w:bCs/>
                <w:i w:val="0"/>
              </w:rPr>
              <w:t>WILL NOT</w:t>
            </w:r>
            <w:r w:rsidRPr="00DB67FE">
              <w:rPr>
                <w:i w:val="0"/>
              </w:rPr>
              <w:t xml:space="preserve"> </w:t>
            </w:r>
            <w:proofErr w:type="gramStart"/>
            <w:r w:rsidRPr="00DB67FE">
              <w:rPr>
                <w:i w:val="0"/>
              </w:rPr>
              <w:t>be</w:t>
            </w:r>
            <w:proofErr w:type="gramEnd"/>
            <w:r w:rsidRPr="00DB67FE">
              <w:rPr>
                <w:i w:val="0"/>
              </w:rPr>
              <w:t xml:space="preserve"> required to provide an affirmative response either verbally or in writing before participation begins.  Rather, they will only not participate if they actively decline to do so.  </w:t>
            </w:r>
          </w:p>
          <w:p w14:paraId="4F78EC3F" w14:textId="45F7EDC9" w:rsidR="00094700" w:rsidRPr="00DB67FE" w:rsidRDefault="00B55D17" w:rsidP="006155E5">
            <w:pPr>
              <w:pStyle w:val="BlockText"/>
              <w:numPr>
                <w:ilvl w:val="0"/>
                <w:numId w:val="26"/>
              </w:numPr>
              <w:spacing w:before="0" w:after="240"/>
              <w:ind w:right="158"/>
              <w:rPr>
                <w:i w:val="0"/>
              </w:rPr>
            </w:pPr>
            <w:r w:rsidRPr="00DB67FE">
              <w:rPr>
                <w:i w:val="0"/>
              </w:rPr>
              <w:t xml:space="preserve">The </w:t>
            </w:r>
            <w:r w:rsidR="00094700" w:rsidRPr="00DB67FE">
              <w:rPr>
                <w:i w:val="0"/>
              </w:rPr>
              <w:t>study is not</w:t>
            </w:r>
            <w:r w:rsidRPr="00DB67FE">
              <w:rPr>
                <w:i w:val="0"/>
              </w:rPr>
              <w:t xml:space="preserve"> greater than </w:t>
            </w:r>
            <w:r w:rsidR="00094700" w:rsidRPr="00DB67FE">
              <w:rPr>
                <w:i w:val="0"/>
              </w:rPr>
              <w:t>minimal risk because</w:t>
            </w:r>
            <w:proofErr w:type="gramStart"/>
            <w:r w:rsidR="00094700" w:rsidRPr="00DB67FE">
              <w:rPr>
                <w:i w:val="0"/>
              </w:rPr>
              <w:t>…(</w:t>
            </w:r>
            <w:proofErr w:type="gramEnd"/>
            <w:r w:rsidR="00094700" w:rsidRPr="00DB67FE">
              <w:rPr>
                <w:i w:val="0"/>
              </w:rPr>
              <w:t>sorry this is related to the procedures of the study and</w:t>
            </w:r>
            <w:r w:rsidR="00005463" w:rsidRPr="00DB67FE">
              <w:rPr>
                <w:i w:val="0"/>
              </w:rPr>
              <w:t>,</w:t>
            </w:r>
            <w:r w:rsidR="00094700" w:rsidRPr="00DB67FE">
              <w:rPr>
                <w:i w:val="0"/>
              </w:rPr>
              <w:t xml:space="preserve"> as every study is different, it is impossible to write an example for this one)</w:t>
            </w:r>
            <w:r w:rsidR="00005463" w:rsidRPr="00DB67FE">
              <w:rPr>
                <w:i w:val="0"/>
              </w:rPr>
              <w:t>…</w:t>
            </w:r>
            <w:r w:rsidR="00094700" w:rsidRPr="00DB67FE">
              <w:rPr>
                <w:i w:val="0"/>
              </w:rPr>
              <w:t xml:space="preserve">Explain why the research is no greater than minimal risk.  A good way of doing so is to make a comparison between the risk of </w:t>
            </w:r>
            <w:r w:rsidR="00005463" w:rsidRPr="00DB67FE">
              <w:rPr>
                <w:i w:val="0"/>
              </w:rPr>
              <w:t>the activities</w:t>
            </w:r>
            <w:r w:rsidR="00094700" w:rsidRPr="00DB67FE">
              <w:rPr>
                <w:i w:val="0"/>
              </w:rPr>
              <w:t xml:space="preserve"> used in your research that people encounter all the time in life or </w:t>
            </w:r>
            <w:r w:rsidR="00005463" w:rsidRPr="00DB67FE">
              <w:rPr>
                <w:i w:val="0"/>
              </w:rPr>
              <w:t>are</w:t>
            </w:r>
            <w:r w:rsidR="00094700" w:rsidRPr="00DB67FE">
              <w:rPr>
                <w:i w:val="0"/>
              </w:rPr>
              <w:t xml:space="preserve"> similar to routine physical or psychological treatment.  For example, if the research activity involved discussing their feelings with a trained counselor, this could be equated to routine psychological treatment.  Another example is if the research activity involved completion of an activity that is similar to schoolwork encountered by children every day, then the risk of the activity is identical to the risk of everyday life activities.  </w:t>
            </w:r>
          </w:p>
          <w:p w14:paraId="0C8EE8E3" w14:textId="1758239A" w:rsidR="00B55D17" w:rsidRPr="00DB67FE" w:rsidRDefault="00B55D17" w:rsidP="006155E5">
            <w:pPr>
              <w:pStyle w:val="BlockText"/>
              <w:numPr>
                <w:ilvl w:val="0"/>
                <w:numId w:val="26"/>
              </w:numPr>
              <w:spacing w:before="0" w:after="240"/>
              <w:ind w:right="158"/>
              <w:rPr>
                <w:i w:val="0"/>
              </w:rPr>
            </w:pPr>
            <w:r w:rsidRPr="00DB67FE">
              <w:rPr>
                <w:i w:val="0"/>
              </w:rPr>
              <w:t xml:space="preserve">The waiver for purpose of this </w:t>
            </w:r>
            <w:r w:rsidR="00005463" w:rsidRPr="00DB67FE">
              <w:rPr>
                <w:i w:val="0"/>
              </w:rPr>
              <w:t>study</w:t>
            </w:r>
            <w:r w:rsidRPr="00DB67FE">
              <w:rPr>
                <w:i w:val="0"/>
              </w:rPr>
              <w:t xml:space="preserve"> will not adversely affect the rights of participants because (choose the one that fits the study or write your own)</w:t>
            </w:r>
          </w:p>
          <w:p w14:paraId="6188F958" w14:textId="63FC46C3" w:rsidR="00B55D17" w:rsidRPr="00DB67FE" w:rsidRDefault="00005463" w:rsidP="006155E5">
            <w:pPr>
              <w:pStyle w:val="BlockText"/>
              <w:numPr>
                <w:ilvl w:val="1"/>
                <w:numId w:val="26"/>
              </w:numPr>
              <w:spacing w:before="0" w:after="240"/>
              <w:ind w:right="158"/>
              <w:rPr>
                <w:i w:val="0"/>
              </w:rPr>
            </w:pPr>
            <w:r w:rsidRPr="00DB67FE">
              <w:rPr>
                <w:b/>
                <w:bCs/>
                <w:i w:val="0"/>
              </w:rPr>
              <w:t xml:space="preserve">Participant/Parent debriefing procedures are used to resolve omissions in the consent process. </w:t>
            </w:r>
            <w:r w:rsidRPr="00DB67FE">
              <w:rPr>
                <w:i w:val="0"/>
              </w:rPr>
              <w:t xml:space="preserve">The elements of consent that are omitted from the consent process before participation are provided to participants after participation as a part of the debriefing procedures.  After learning of the deception or incomplete disclosure the participants are then given the opportunity to withdraw their data and have it deleted/destroyed if they wish.  Withdrawal of data does not result in any reduction in compensation or involve any penalty or loss of benefits to which the participant is otherwise </w:t>
            </w:r>
            <w:r w:rsidRPr="00DB67FE">
              <w:rPr>
                <w:i w:val="0"/>
              </w:rPr>
              <w:lastRenderedPageBreak/>
              <w:t>entitled.</w:t>
            </w:r>
          </w:p>
          <w:p w14:paraId="3C061F3B" w14:textId="77777777" w:rsidR="00005463" w:rsidRPr="00DB67FE" w:rsidRDefault="00005463" w:rsidP="006155E5">
            <w:pPr>
              <w:pStyle w:val="BlockText"/>
              <w:numPr>
                <w:ilvl w:val="1"/>
                <w:numId w:val="26"/>
              </w:numPr>
              <w:spacing w:before="0" w:after="240"/>
              <w:ind w:right="158"/>
              <w:rPr>
                <w:i w:val="0"/>
              </w:rPr>
            </w:pPr>
            <w:r w:rsidRPr="00DB67FE">
              <w:rPr>
                <w:b/>
                <w:bCs/>
                <w:i w:val="0"/>
              </w:rPr>
              <w:t xml:space="preserve">Participants/Parents would not consider omissions to be relevant.  </w:t>
            </w:r>
            <w:r w:rsidRPr="00DB67FE">
              <w:rPr>
                <w:i w:val="0"/>
              </w:rPr>
              <w:t>It is highly unlikely that any reasonable participant would find that the undisclosed information in the consent process would have been material to their decision to participate and therefore the deception or incomplete disclosure does not affect participants' rights.</w:t>
            </w:r>
          </w:p>
          <w:p w14:paraId="3657531C" w14:textId="77777777" w:rsidR="00005463" w:rsidRPr="00DB67FE" w:rsidRDefault="00005463" w:rsidP="006155E5">
            <w:pPr>
              <w:pStyle w:val="BlockText"/>
              <w:numPr>
                <w:ilvl w:val="1"/>
                <w:numId w:val="26"/>
              </w:numPr>
              <w:spacing w:before="0" w:after="240"/>
              <w:ind w:right="158"/>
              <w:rPr>
                <w:i w:val="0"/>
              </w:rPr>
            </w:pPr>
            <w:r w:rsidRPr="00DB67FE">
              <w:rPr>
                <w:b/>
                <w:bCs/>
                <w:i w:val="0"/>
              </w:rPr>
              <w:t xml:space="preserve">Procedures used for consent are typical in the context from which participants are recruited.  </w:t>
            </w:r>
            <w:r w:rsidRPr="00DB67FE">
              <w:rPr>
                <w:i w:val="0"/>
              </w:rPr>
              <w:t>This research is taking place with members of a group (school, business or other organization) who would accept the consent procedures used for participation in the interventions of this project as typical of or analogous to procedures that would be used for consent to similar data collections taking place outside of the research context.</w:t>
            </w:r>
          </w:p>
          <w:p w14:paraId="6335F176" w14:textId="5A89FDDF" w:rsidR="00B55D17" w:rsidRPr="00DB67FE" w:rsidRDefault="00B55D17" w:rsidP="006155E5">
            <w:pPr>
              <w:pStyle w:val="BlockText"/>
              <w:numPr>
                <w:ilvl w:val="0"/>
                <w:numId w:val="26"/>
              </w:numPr>
              <w:spacing w:before="0" w:after="240"/>
              <w:ind w:right="158"/>
              <w:rPr>
                <w:i w:val="0"/>
              </w:rPr>
            </w:pPr>
            <w:r w:rsidRPr="00DB67FE">
              <w:rPr>
                <w:i w:val="0"/>
              </w:rPr>
              <w:t xml:space="preserve">The waiver for purpose of this </w:t>
            </w:r>
            <w:r w:rsidR="00005463" w:rsidRPr="00DB67FE">
              <w:rPr>
                <w:i w:val="0"/>
              </w:rPr>
              <w:t>study</w:t>
            </w:r>
            <w:r w:rsidRPr="00DB67FE">
              <w:rPr>
                <w:i w:val="0"/>
              </w:rPr>
              <w:t xml:space="preserve"> will not adversely affect the welfare of participants because (We think that this is true in all </w:t>
            </w:r>
            <w:r w:rsidR="00005463" w:rsidRPr="00DB67FE">
              <w:rPr>
                <w:i w:val="0"/>
              </w:rPr>
              <w:t>deception/incomplete disclosure</w:t>
            </w:r>
            <w:r w:rsidRPr="00DB67FE">
              <w:rPr>
                <w:i w:val="0"/>
              </w:rPr>
              <w:t xml:space="preserve"> cases but feel free to write your own if it does not fit)</w:t>
            </w:r>
          </w:p>
          <w:p w14:paraId="5E1BAF50" w14:textId="5677318C" w:rsidR="00005463" w:rsidRPr="00DB67FE" w:rsidRDefault="00005463" w:rsidP="006155E5">
            <w:pPr>
              <w:pStyle w:val="BlockText"/>
              <w:numPr>
                <w:ilvl w:val="1"/>
                <w:numId w:val="26"/>
              </w:numPr>
              <w:spacing w:before="0" w:after="240"/>
              <w:ind w:right="158"/>
              <w:rPr>
                <w:i w:val="0"/>
              </w:rPr>
            </w:pPr>
            <w:r w:rsidRPr="00DB67FE">
              <w:rPr>
                <w:i w:val="0"/>
              </w:rPr>
              <w:t xml:space="preserve">There can be no adverse effect on the welfare of participants because </w:t>
            </w:r>
            <w:r w:rsidRPr="00DB67FE">
              <w:rPr>
                <w:b/>
                <w:bCs/>
                <w:i w:val="0"/>
              </w:rPr>
              <w:t>all of the following are true</w:t>
            </w:r>
            <w:r w:rsidRPr="00DB67FE">
              <w:rPr>
                <w:i w:val="0"/>
              </w:rPr>
              <w:t>: Procedures are sufficient such that a reasonable person would not be significantly upset or distressed upon learning of the deception or incomplete disclosure.</w:t>
            </w:r>
            <w:r w:rsidRPr="00DB67FE">
              <w:rPr>
                <w:rFonts w:ascii="MS Mincho" w:eastAsia="MS Mincho" w:hAnsi="MS Mincho" w:cs="MS Mincho" w:hint="eastAsia"/>
                <w:i w:val="0"/>
              </w:rPr>
              <w:t> </w:t>
            </w:r>
            <w:r w:rsidRPr="00DB67FE">
              <w:rPr>
                <w:i w:val="0"/>
              </w:rPr>
              <w:t>Privacy and Confidentiality are sufficiently protected because individually identifiable research data obtained under the waiver will not be shared with persons outside of the research team without the use of a complete informed consent procedure to do so.</w:t>
            </w:r>
            <w:r w:rsidRPr="00DB67FE">
              <w:rPr>
                <w:rFonts w:ascii="MS Mincho" w:eastAsia="MS Mincho" w:hAnsi="MS Mincho" w:cs="MS Mincho" w:hint="eastAsia"/>
                <w:i w:val="0"/>
              </w:rPr>
              <w:t> </w:t>
            </w:r>
            <w:r w:rsidRPr="00DB67FE">
              <w:rPr>
                <w:i w:val="0"/>
              </w:rPr>
              <w:t xml:space="preserve">Sufficient information is provided on the reasonable other (physical, psychological, etc.) risks of participation so that no harm to any participant can occur as a result of the omitted elements of consent. </w:t>
            </w:r>
            <w:r w:rsidRPr="00DB67FE">
              <w:rPr>
                <w:rFonts w:ascii="MS Mincho" w:eastAsia="MS Mincho" w:hAnsi="MS Mincho" w:cs="MS Mincho" w:hint="eastAsia"/>
                <w:i w:val="0"/>
              </w:rPr>
              <w:t> </w:t>
            </w:r>
            <w:r w:rsidRPr="00DB67FE">
              <w:rPr>
                <w:i w:val="0"/>
              </w:rPr>
              <w:t>The research data is not going to be used to make determinations about individuals outside of the research context (i.e. the research data can be used to determine eligibility in research but not for other decisions about individuals).</w:t>
            </w:r>
          </w:p>
          <w:p w14:paraId="08CCE35B" w14:textId="3C7236D6" w:rsidR="00B55D17" w:rsidRPr="00DB67FE" w:rsidRDefault="00B55D17" w:rsidP="006155E5">
            <w:pPr>
              <w:pStyle w:val="BlockText"/>
              <w:numPr>
                <w:ilvl w:val="0"/>
                <w:numId w:val="26"/>
              </w:numPr>
              <w:spacing w:before="0" w:after="240"/>
              <w:ind w:right="158"/>
              <w:rPr>
                <w:i w:val="0"/>
              </w:rPr>
            </w:pPr>
            <w:r w:rsidRPr="00DB67FE">
              <w:rPr>
                <w:i w:val="0"/>
              </w:rPr>
              <w:t xml:space="preserve">The </w:t>
            </w:r>
            <w:r w:rsidR="000E2485" w:rsidRPr="00DB67FE">
              <w:rPr>
                <w:i w:val="0"/>
              </w:rPr>
              <w:t>study</w:t>
            </w:r>
            <w:r w:rsidRPr="00DB67FE">
              <w:rPr>
                <w:i w:val="0"/>
              </w:rPr>
              <w:t xml:space="preserve"> could not practicably be carried out without this waiver because (choose the one that fits the study or write your own)</w:t>
            </w:r>
          </w:p>
          <w:p w14:paraId="2326AD83" w14:textId="77777777" w:rsidR="000E2485" w:rsidRPr="00DB67FE" w:rsidRDefault="000E2485" w:rsidP="006155E5">
            <w:pPr>
              <w:pStyle w:val="BlockText"/>
              <w:numPr>
                <w:ilvl w:val="1"/>
                <w:numId w:val="26"/>
              </w:numPr>
              <w:spacing w:before="0" w:after="240"/>
              <w:ind w:right="158"/>
              <w:rPr>
                <w:i w:val="0"/>
              </w:rPr>
            </w:pPr>
            <w:r w:rsidRPr="00DB67FE">
              <w:rPr>
                <w:b/>
                <w:bCs/>
                <w:i w:val="0"/>
              </w:rPr>
              <w:t>Accurate data could not be obtained</w:t>
            </w:r>
            <w:r w:rsidRPr="00DB67FE">
              <w:rPr>
                <w:i w:val="0"/>
              </w:rPr>
              <w:t xml:space="preserve">. The information disclosed or process of obtaining a fully informed consent would cause participants to act or answer study questions differently than they would in circumstances outside of the research context. </w:t>
            </w:r>
          </w:p>
          <w:p w14:paraId="654519F1" w14:textId="3216BE52" w:rsidR="00B55D17" w:rsidRPr="00DB67FE" w:rsidRDefault="000E2485" w:rsidP="006155E5">
            <w:pPr>
              <w:pStyle w:val="BlockText"/>
              <w:numPr>
                <w:ilvl w:val="1"/>
                <w:numId w:val="26"/>
              </w:numPr>
              <w:spacing w:before="0" w:after="240"/>
              <w:ind w:right="158"/>
              <w:rPr>
                <w:i w:val="0"/>
              </w:rPr>
            </w:pPr>
            <w:r w:rsidRPr="00DB67FE">
              <w:rPr>
                <w:i w:val="0"/>
              </w:rPr>
              <w:t xml:space="preserve">If a fully informed consent process were utilized, </w:t>
            </w:r>
            <w:r w:rsidRPr="00DB67FE">
              <w:rPr>
                <w:b/>
                <w:bCs/>
                <w:i w:val="0"/>
              </w:rPr>
              <w:t xml:space="preserve">participation rate would be so significantly depressed </w:t>
            </w:r>
            <w:r w:rsidRPr="00DB67FE">
              <w:rPr>
                <w:i w:val="0"/>
              </w:rPr>
              <w:t>for some portion or all of the population of interest that obtaining a fully informed consent would result in the inability to generalize from the data.</w:t>
            </w:r>
          </w:p>
          <w:p w14:paraId="270114C9" w14:textId="526C0D7F" w:rsidR="00B55D17" w:rsidRPr="00DB67FE" w:rsidRDefault="00B55D17" w:rsidP="006155E5">
            <w:pPr>
              <w:pStyle w:val="BlockText"/>
              <w:numPr>
                <w:ilvl w:val="0"/>
                <w:numId w:val="26"/>
              </w:numPr>
              <w:spacing w:before="0" w:after="240"/>
              <w:ind w:right="158"/>
              <w:rPr>
                <w:i w:val="0"/>
              </w:rPr>
            </w:pPr>
            <w:r w:rsidRPr="00DB67FE">
              <w:rPr>
                <w:i w:val="0"/>
              </w:rPr>
              <w:lastRenderedPageBreak/>
              <w:t xml:space="preserve">Participants will be provided with additional pertinent information (i.e. debriefed or otherwise contacted to provide information) after </w:t>
            </w:r>
            <w:r w:rsidR="000E2485" w:rsidRPr="00DB67FE">
              <w:rPr>
                <w:i w:val="0"/>
              </w:rPr>
              <w:t>study.</w:t>
            </w:r>
            <w:r w:rsidRPr="00DB67FE">
              <w:rPr>
                <w:i w:val="0"/>
              </w:rPr>
              <w:t xml:space="preserve"> </w:t>
            </w:r>
          </w:p>
          <w:p w14:paraId="6F871B83" w14:textId="2B397BB3" w:rsidR="00B55D17" w:rsidRPr="00DB67FE" w:rsidRDefault="000E2485" w:rsidP="006155E5">
            <w:pPr>
              <w:pStyle w:val="BlockText"/>
              <w:numPr>
                <w:ilvl w:val="1"/>
                <w:numId w:val="26"/>
              </w:numPr>
              <w:spacing w:before="0" w:after="240"/>
              <w:ind w:right="158"/>
              <w:rPr>
                <w:i w:val="0"/>
              </w:rPr>
            </w:pPr>
            <w:r w:rsidRPr="00DB67FE">
              <w:rPr>
                <w:i w:val="0"/>
              </w:rPr>
              <w:t>Tell how this occurs along with the timing of the debriefing relative to participation in the experimental procedures.</w:t>
            </w:r>
          </w:p>
          <w:p w14:paraId="2D376F25" w14:textId="77777777" w:rsidR="00B55D17" w:rsidRPr="00DB67FE" w:rsidRDefault="00B55D17" w:rsidP="006155E5">
            <w:pPr>
              <w:pStyle w:val="BlockText"/>
              <w:numPr>
                <w:ilvl w:val="0"/>
                <w:numId w:val="26"/>
              </w:numPr>
              <w:spacing w:before="0" w:after="240"/>
              <w:ind w:right="158"/>
              <w:rPr>
                <w:i w:val="0"/>
              </w:rPr>
            </w:pPr>
            <w:r w:rsidRPr="00DB67FE">
              <w:rPr>
                <w:i w:val="0"/>
              </w:rPr>
              <w:t>Participants will NOT be provided with additional pertinent information (i.e. debriefed or otherwise contacted to provide information) the observation occurs because (choose the one that fits the study or write your own)</w:t>
            </w:r>
          </w:p>
          <w:p w14:paraId="42AFB057" w14:textId="6E42F2D4" w:rsidR="00B55D17" w:rsidRPr="00DB67FE" w:rsidRDefault="00B55D17" w:rsidP="006155E5">
            <w:pPr>
              <w:pStyle w:val="BlockText"/>
              <w:numPr>
                <w:ilvl w:val="1"/>
                <w:numId w:val="26"/>
              </w:numPr>
              <w:spacing w:before="0" w:after="240"/>
              <w:ind w:right="158"/>
              <w:rPr>
                <w:i w:val="0"/>
              </w:rPr>
            </w:pPr>
            <w:r w:rsidRPr="00DB67FE">
              <w:rPr>
                <w:i w:val="0"/>
              </w:rPr>
              <w:t xml:space="preserve">It is highly unlikely that the </w:t>
            </w:r>
            <w:r w:rsidR="000E2485" w:rsidRPr="00DB67FE">
              <w:rPr>
                <w:i w:val="0"/>
              </w:rPr>
              <w:t>undisclosed information would be</w:t>
            </w:r>
            <w:r w:rsidRPr="00DB67FE">
              <w:rPr>
                <w:i w:val="0"/>
              </w:rPr>
              <w:t xml:space="preserve"> pertinent to </w:t>
            </w:r>
            <w:r w:rsidR="000E2485" w:rsidRPr="00DB67FE">
              <w:rPr>
                <w:i w:val="0"/>
              </w:rPr>
              <w:t xml:space="preserve">the </w:t>
            </w:r>
            <w:r w:rsidRPr="00DB67FE">
              <w:rPr>
                <w:i w:val="0"/>
              </w:rPr>
              <w:t>individuals.</w:t>
            </w:r>
          </w:p>
          <w:p w14:paraId="2883AE03" w14:textId="3422658D" w:rsidR="00B55D17" w:rsidRPr="008E7EC3" w:rsidRDefault="00B55D17" w:rsidP="006155E5">
            <w:pPr>
              <w:pStyle w:val="BlockText"/>
              <w:numPr>
                <w:ilvl w:val="1"/>
                <w:numId w:val="26"/>
              </w:numPr>
              <w:spacing w:before="0" w:after="240"/>
              <w:ind w:right="158"/>
              <w:rPr>
                <w:i w:val="0"/>
              </w:rPr>
            </w:pPr>
            <w:r w:rsidRPr="00DB67FE">
              <w:rPr>
                <w:i w:val="0"/>
              </w:rPr>
              <w:t xml:space="preserve">It would be impractical to attempt to contact all of the persons </w:t>
            </w:r>
            <w:r w:rsidR="000E2485" w:rsidRPr="00DB67FE">
              <w:rPr>
                <w:i w:val="0"/>
              </w:rPr>
              <w:t xml:space="preserve">involved </w:t>
            </w:r>
            <w:r w:rsidRPr="00DB67FE">
              <w:rPr>
                <w:i w:val="0"/>
              </w:rPr>
              <w:t>and/or the fact that contact information may not be sufficient to do so.</w:t>
            </w:r>
          </w:p>
        </w:tc>
      </w:tr>
      <w:tr w:rsidR="00DB67FE" w:rsidRPr="00F74DD9" w14:paraId="11BD2B5F" w14:textId="77777777" w:rsidTr="00516174">
        <w:trPr>
          <w:trHeight w:val="451"/>
        </w:trPr>
        <w:tc>
          <w:tcPr>
            <w:tcW w:w="457" w:type="dxa"/>
            <w:gridSpan w:val="2"/>
            <w:tcBorders>
              <w:top w:val="single" w:sz="4" w:space="0" w:color="auto"/>
              <w:left w:val="single" w:sz="4" w:space="0" w:color="auto"/>
              <w:bottom w:val="single" w:sz="4" w:space="0" w:color="auto"/>
              <w:right w:val="single" w:sz="4" w:space="0" w:color="auto"/>
            </w:tcBorders>
          </w:tcPr>
          <w:p w14:paraId="64C26C84" w14:textId="757D2664" w:rsidR="00DB67FE" w:rsidRPr="009D71AD" w:rsidRDefault="008E7EC3" w:rsidP="006155E5">
            <w:pPr>
              <w:pStyle w:val="BlockText"/>
              <w:spacing w:before="0" w:after="240"/>
              <w:ind w:left="0" w:right="158"/>
              <w:rPr>
                <w:b/>
                <w:i w:val="0"/>
              </w:rPr>
            </w:pPr>
            <w:r>
              <w:rPr>
                <w:b/>
                <w:i w:val="0"/>
              </w:rPr>
              <w:lastRenderedPageBreak/>
              <w:t>C</w:t>
            </w:r>
          </w:p>
        </w:tc>
        <w:tc>
          <w:tcPr>
            <w:tcW w:w="9810" w:type="dxa"/>
            <w:gridSpan w:val="2"/>
            <w:tcBorders>
              <w:top w:val="single" w:sz="4" w:space="0" w:color="auto"/>
              <w:left w:val="single" w:sz="4" w:space="0" w:color="auto"/>
              <w:bottom w:val="single" w:sz="4" w:space="0" w:color="auto"/>
              <w:right w:val="single" w:sz="4" w:space="0" w:color="auto"/>
            </w:tcBorders>
          </w:tcPr>
          <w:p w14:paraId="642E7DE3" w14:textId="54543DF6" w:rsidR="00DB67FE" w:rsidRPr="002E1186" w:rsidRDefault="00DB67FE" w:rsidP="006155E5">
            <w:pPr>
              <w:pStyle w:val="BlockText"/>
              <w:spacing w:before="0" w:after="240"/>
              <w:ind w:left="0" w:right="158"/>
              <w:rPr>
                <w:i w:val="0"/>
              </w:rPr>
            </w:pPr>
            <w:r w:rsidRPr="00DB67FE">
              <w:rPr>
                <w:rFonts w:ascii="Arial" w:hAnsi="Arial" w:cs="Arial"/>
                <w:b/>
                <w:i w:val="0"/>
                <w:sz w:val="22"/>
                <w:szCs w:val="22"/>
              </w:rPr>
              <w:t>G</w:t>
            </w:r>
            <w:r>
              <w:rPr>
                <w:rFonts w:ascii="Arial" w:hAnsi="Arial" w:cs="Arial"/>
                <w:b/>
                <w:i w:val="0"/>
                <w:sz w:val="22"/>
                <w:szCs w:val="22"/>
              </w:rPr>
              <w:t>overnment Demonstration Project</w:t>
            </w:r>
            <w:r w:rsidRPr="00DB67FE">
              <w:rPr>
                <w:rFonts w:ascii="Arial" w:hAnsi="Arial" w:cs="Arial"/>
                <w:b/>
                <w:i w:val="0"/>
                <w:sz w:val="22"/>
                <w:szCs w:val="22"/>
              </w:rPr>
              <w:t xml:space="preserve"> </w:t>
            </w:r>
            <w:r>
              <w:rPr>
                <w:rFonts w:ascii="Arial" w:hAnsi="Arial" w:cs="Arial"/>
                <w:b/>
                <w:i w:val="0"/>
                <w:sz w:val="22"/>
                <w:szCs w:val="22"/>
              </w:rPr>
              <w:t>Waiver</w:t>
            </w:r>
            <w:r w:rsidRPr="009731E9">
              <w:rPr>
                <w:b/>
                <w:i w:val="0"/>
              </w:rPr>
              <w:t xml:space="preserve">. </w:t>
            </w:r>
            <w:r>
              <w:rPr>
                <w:b/>
                <w:i w:val="0"/>
              </w:rPr>
              <w:t xml:space="preserve"> </w:t>
            </w:r>
            <w:r w:rsidRPr="002E1186">
              <w:rPr>
                <w:i w:val="0"/>
              </w:rPr>
              <w:t xml:space="preserve">The </w:t>
            </w:r>
            <w:r>
              <w:rPr>
                <w:i w:val="0"/>
              </w:rPr>
              <w:t>regulations</w:t>
            </w:r>
            <w:r w:rsidRPr="002E1186">
              <w:rPr>
                <w:i w:val="0"/>
              </w:rPr>
              <w:t xml:space="preserve"> require that the IRB determine and document with protocol specific information that the following criteria are met.</w:t>
            </w:r>
          </w:p>
          <w:p w14:paraId="0C7BD650" w14:textId="77777777" w:rsidR="00DB67FE" w:rsidRPr="002E1186" w:rsidRDefault="00DB67FE" w:rsidP="006155E5">
            <w:pPr>
              <w:pStyle w:val="BlockText"/>
              <w:numPr>
                <w:ilvl w:val="0"/>
                <w:numId w:val="25"/>
              </w:numPr>
              <w:spacing w:before="0" w:after="240"/>
              <w:ind w:right="158"/>
              <w:rPr>
                <w:i w:val="0"/>
              </w:rPr>
            </w:pPr>
            <w:r w:rsidRPr="002E1186">
              <w:rPr>
                <w:i w:val="0"/>
              </w:rPr>
              <w:t>The research is NOT FDA-regulated.</w:t>
            </w:r>
          </w:p>
          <w:p w14:paraId="05D96F97" w14:textId="77777777" w:rsidR="00DB67FE" w:rsidRDefault="00DB67FE" w:rsidP="006155E5">
            <w:pPr>
              <w:pStyle w:val="BlockText"/>
              <w:numPr>
                <w:ilvl w:val="0"/>
                <w:numId w:val="25"/>
              </w:numPr>
              <w:spacing w:before="0" w:after="240"/>
              <w:ind w:right="158"/>
              <w:rPr>
                <w:i w:val="0"/>
              </w:rPr>
            </w:pPr>
            <w:r w:rsidRPr="002E1186">
              <w:rPr>
                <w:i w:val="0"/>
              </w:rPr>
              <w:t>The research does NOT involve non-viable neonates.</w:t>
            </w:r>
          </w:p>
          <w:p w14:paraId="77C4E32A" w14:textId="77777777" w:rsidR="00DB67FE" w:rsidRPr="00DB67FE" w:rsidRDefault="00DB67FE" w:rsidP="006155E5">
            <w:pPr>
              <w:pStyle w:val="BlockText"/>
              <w:numPr>
                <w:ilvl w:val="0"/>
                <w:numId w:val="25"/>
              </w:numPr>
              <w:spacing w:before="0" w:after="240"/>
              <w:ind w:right="158"/>
              <w:rPr>
                <w:i w:val="0"/>
              </w:rPr>
            </w:pPr>
            <w:r w:rsidRPr="00DB67FE">
              <w:rPr>
                <w:i w:val="0"/>
              </w:rPr>
              <w:t>The research or demonstration project is to be conducted by or subject to the approval of state or local government officials.</w:t>
            </w:r>
          </w:p>
          <w:p w14:paraId="0EB99E3A" w14:textId="5AD4D07A" w:rsidR="00DB67FE" w:rsidRPr="00DB67FE" w:rsidRDefault="00DB67FE" w:rsidP="006155E5">
            <w:pPr>
              <w:pStyle w:val="BlockText"/>
              <w:numPr>
                <w:ilvl w:val="0"/>
                <w:numId w:val="25"/>
              </w:numPr>
              <w:spacing w:before="0" w:after="240"/>
              <w:ind w:right="158"/>
              <w:rPr>
                <w:i w:val="0"/>
              </w:rPr>
            </w:pPr>
            <w:r w:rsidRPr="00DB67FE">
              <w:rPr>
                <w:i w:val="0"/>
              </w:rPr>
              <w:t xml:space="preserve">The research or demonstration project is designed to study, evaluate, or otherwise examine one or more of the following: </w:t>
            </w:r>
          </w:p>
          <w:p w14:paraId="01F7D544" w14:textId="49F81B9D" w:rsidR="00DB67FE" w:rsidRPr="00DB67FE" w:rsidRDefault="00DB67FE" w:rsidP="006155E5">
            <w:pPr>
              <w:pStyle w:val="BlockText"/>
              <w:numPr>
                <w:ilvl w:val="1"/>
                <w:numId w:val="25"/>
              </w:numPr>
              <w:spacing w:before="0" w:after="240"/>
              <w:ind w:right="158"/>
              <w:rPr>
                <w:i w:val="0"/>
              </w:rPr>
            </w:pPr>
            <w:r w:rsidRPr="00DB67FE">
              <w:rPr>
                <w:i w:val="0"/>
              </w:rPr>
              <w:t>Public benefit or service programs.</w:t>
            </w:r>
          </w:p>
          <w:p w14:paraId="1BBD3C0A" w14:textId="43F3E3F1" w:rsidR="00DB67FE" w:rsidRPr="00DB67FE" w:rsidRDefault="00DB67FE" w:rsidP="006155E5">
            <w:pPr>
              <w:pStyle w:val="BlockText"/>
              <w:numPr>
                <w:ilvl w:val="1"/>
                <w:numId w:val="25"/>
              </w:numPr>
              <w:spacing w:before="0" w:after="240"/>
              <w:ind w:right="158"/>
              <w:rPr>
                <w:i w:val="0"/>
              </w:rPr>
            </w:pPr>
            <w:r w:rsidRPr="00DB67FE">
              <w:rPr>
                <w:i w:val="0"/>
              </w:rPr>
              <w:t>Procedures for obtaining benefits or services under those programs.</w:t>
            </w:r>
          </w:p>
          <w:p w14:paraId="45B5172A" w14:textId="0659075E" w:rsidR="00DB67FE" w:rsidRPr="00DB67FE" w:rsidRDefault="00DB67FE" w:rsidP="006155E5">
            <w:pPr>
              <w:pStyle w:val="BlockText"/>
              <w:numPr>
                <w:ilvl w:val="1"/>
                <w:numId w:val="25"/>
              </w:numPr>
              <w:spacing w:before="0" w:after="240"/>
              <w:ind w:right="158"/>
              <w:rPr>
                <w:i w:val="0"/>
              </w:rPr>
            </w:pPr>
            <w:r w:rsidRPr="00DB67FE">
              <w:rPr>
                <w:i w:val="0"/>
              </w:rPr>
              <w:t>Possible changes in or alternatives to those programs or procedures.</w:t>
            </w:r>
          </w:p>
          <w:p w14:paraId="4F467455" w14:textId="5B855E48" w:rsidR="00DB67FE" w:rsidRPr="00DB67FE" w:rsidRDefault="00DB67FE" w:rsidP="006155E5">
            <w:pPr>
              <w:pStyle w:val="BlockText"/>
              <w:numPr>
                <w:ilvl w:val="1"/>
                <w:numId w:val="25"/>
              </w:numPr>
              <w:spacing w:before="0" w:after="240"/>
              <w:ind w:right="158"/>
              <w:rPr>
                <w:i w:val="0"/>
              </w:rPr>
            </w:pPr>
            <w:r w:rsidRPr="00DB67FE">
              <w:rPr>
                <w:i w:val="0"/>
              </w:rPr>
              <w:t>Possible changes in methods or levels of payment for benefits or services under those programs.</w:t>
            </w:r>
          </w:p>
          <w:p w14:paraId="0F39A4AC" w14:textId="77777777" w:rsidR="00DB67FE" w:rsidRPr="00DB67FE" w:rsidRDefault="00DB67FE" w:rsidP="006155E5">
            <w:pPr>
              <w:pStyle w:val="BlockText"/>
              <w:numPr>
                <w:ilvl w:val="0"/>
                <w:numId w:val="25"/>
              </w:numPr>
              <w:spacing w:before="0" w:after="240"/>
              <w:ind w:right="158"/>
              <w:rPr>
                <w:i w:val="0"/>
              </w:rPr>
            </w:pPr>
            <w:r w:rsidRPr="00DB67FE">
              <w:rPr>
                <w:i w:val="0"/>
              </w:rPr>
              <w:t>The research could NOT practicably be carried out without the waiver or alteration.</w:t>
            </w:r>
          </w:p>
          <w:p w14:paraId="17F1879B" w14:textId="77777777" w:rsidR="00DB67FE" w:rsidRDefault="00DB67FE" w:rsidP="006155E5">
            <w:pPr>
              <w:pStyle w:val="BlockText"/>
              <w:spacing w:before="0" w:after="240"/>
              <w:ind w:left="0" w:right="158"/>
              <w:rPr>
                <w:i w:val="0"/>
              </w:rPr>
            </w:pPr>
            <w:r>
              <w:rPr>
                <w:i w:val="0"/>
              </w:rPr>
              <w:t xml:space="preserve">We recommend the following process to provide your justification to the IRB.  </w:t>
            </w:r>
          </w:p>
          <w:p w14:paraId="27EBF424" w14:textId="77777777" w:rsidR="00DB67FE" w:rsidRDefault="00DB67FE" w:rsidP="006155E5">
            <w:pPr>
              <w:pStyle w:val="BlockText"/>
              <w:numPr>
                <w:ilvl w:val="0"/>
                <w:numId w:val="25"/>
              </w:numPr>
              <w:spacing w:before="0" w:after="240"/>
              <w:ind w:right="158"/>
              <w:rPr>
                <w:i w:val="0"/>
              </w:rPr>
            </w:pPr>
            <w:r>
              <w:rPr>
                <w:i w:val="0"/>
              </w:rPr>
              <w:t xml:space="preserve">State what is being waived or </w:t>
            </w:r>
            <w:proofErr w:type="gramStart"/>
            <w:r>
              <w:rPr>
                <w:i w:val="0"/>
              </w:rPr>
              <w:t>altered.</w:t>
            </w:r>
            <w:proofErr w:type="gramEnd"/>
          </w:p>
          <w:p w14:paraId="2201D0B6" w14:textId="77777777" w:rsidR="00DB67FE" w:rsidRDefault="00DB67FE" w:rsidP="006155E5">
            <w:pPr>
              <w:pStyle w:val="BlockText"/>
              <w:numPr>
                <w:ilvl w:val="0"/>
                <w:numId w:val="25"/>
              </w:numPr>
              <w:spacing w:before="0" w:after="240"/>
              <w:ind w:right="158"/>
              <w:rPr>
                <w:i w:val="0"/>
              </w:rPr>
            </w:pPr>
            <w:r>
              <w:rPr>
                <w:i w:val="0"/>
              </w:rPr>
              <w:t>While the answer to the first two items may seem obvious, restate them here.</w:t>
            </w:r>
          </w:p>
          <w:p w14:paraId="3AB0A278" w14:textId="369E879C" w:rsidR="00DB67FE" w:rsidRDefault="00DB67FE" w:rsidP="006155E5">
            <w:pPr>
              <w:pStyle w:val="BlockText"/>
              <w:numPr>
                <w:ilvl w:val="0"/>
                <w:numId w:val="25"/>
              </w:numPr>
              <w:spacing w:before="0" w:after="240"/>
              <w:ind w:right="158"/>
              <w:rPr>
                <w:i w:val="0"/>
              </w:rPr>
            </w:pPr>
            <w:r>
              <w:rPr>
                <w:i w:val="0"/>
              </w:rPr>
              <w:lastRenderedPageBreak/>
              <w:t>State what State or Local Government Official has approved the project (be prepared to submit proof of this approval with your protocol).</w:t>
            </w:r>
          </w:p>
          <w:p w14:paraId="2555B2F5" w14:textId="2CB64FE6" w:rsidR="00DB67FE" w:rsidRDefault="00DB67FE" w:rsidP="006155E5">
            <w:pPr>
              <w:pStyle w:val="BlockText"/>
              <w:numPr>
                <w:ilvl w:val="0"/>
                <w:numId w:val="25"/>
              </w:numPr>
              <w:spacing w:before="0" w:after="240"/>
              <w:ind w:right="158"/>
              <w:rPr>
                <w:i w:val="0"/>
              </w:rPr>
            </w:pPr>
            <w:r>
              <w:rPr>
                <w:i w:val="0"/>
              </w:rPr>
              <w:t xml:space="preserve">Give a few specifics </w:t>
            </w:r>
            <w:r w:rsidR="00E059B1">
              <w:rPr>
                <w:i w:val="0"/>
              </w:rPr>
              <w:t xml:space="preserve">(like the name of the program, </w:t>
            </w:r>
            <w:r>
              <w:rPr>
                <w:i w:val="0"/>
              </w:rPr>
              <w:t>agency</w:t>
            </w:r>
            <w:r w:rsidR="00E059B1">
              <w:rPr>
                <w:i w:val="0"/>
              </w:rPr>
              <w:t xml:space="preserve"> and benefit being evaluated</w:t>
            </w:r>
            <w:r>
              <w:rPr>
                <w:i w:val="0"/>
              </w:rPr>
              <w:t>)</w:t>
            </w:r>
            <w:r w:rsidR="00E059B1">
              <w:rPr>
                <w:i w:val="0"/>
              </w:rPr>
              <w:t xml:space="preserve"> and indicate which of the following is being evaluated:</w:t>
            </w:r>
          </w:p>
          <w:p w14:paraId="0ADB24EC" w14:textId="77777777" w:rsidR="00E059B1" w:rsidRPr="00DB67FE" w:rsidRDefault="00E059B1" w:rsidP="006155E5">
            <w:pPr>
              <w:pStyle w:val="BlockText"/>
              <w:numPr>
                <w:ilvl w:val="1"/>
                <w:numId w:val="25"/>
              </w:numPr>
              <w:spacing w:before="0" w:after="240"/>
              <w:ind w:right="158"/>
              <w:rPr>
                <w:i w:val="0"/>
              </w:rPr>
            </w:pPr>
            <w:r w:rsidRPr="00DB67FE">
              <w:rPr>
                <w:i w:val="0"/>
              </w:rPr>
              <w:t>Public benefit or service programs.</w:t>
            </w:r>
          </w:p>
          <w:p w14:paraId="14241853" w14:textId="77777777" w:rsidR="00E059B1" w:rsidRPr="00DB67FE" w:rsidRDefault="00E059B1" w:rsidP="006155E5">
            <w:pPr>
              <w:pStyle w:val="BlockText"/>
              <w:numPr>
                <w:ilvl w:val="1"/>
                <w:numId w:val="25"/>
              </w:numPr>
              <w:spacing w:before="0" w:after="240"/>
              <w:ind w:right="158"/>
              <w:rPr>
                <w:i w:val="0"/>
              </w:rPr>
            </w:pPr>
            <w:r w:rsidRPr="00DB67FE">
              <w:rPr>
                <w:i w:val="0"/>
              </w:rPr>
              <w:t>Procedures for obtaining benefits or services under those programs.</w:t>
            </w:r>
          </w:p>
          <w:p w14:paraId="47C5F088" w14:textId="77777777" w:rsidR="00E059B1" w:rsidRPr="00DB67FE" w:rsidRDefault="00E059B1" w:rsidP="006155E5">
            <w:pPr>
              <w:pStyle w:val="BlockText"/>
              <w:numPr>
                <w:ilvl w:val="1"/>
                <w:numId w:val="25"/>
              </w:numPr>
              <w:spacing w:before="0" w:after="240"/>
              <w:ind w:right="158"/>
              <w:rPr>
                <w:i w:val="0"/>
              </w:rPr>
            </w:pPr>
            <w:r w:rsidRPr="00DB67FE">
              <w:rPr>
                <w:i w:val="0"/>
              </w:rPr>
              <w:t>Possible changes in or alternatives to those programs or procedures.</w:t>
            </w:r>
          </w:p>
          <w:p w14:paraId="0FA97D15" w14:textId="77777777" w:rsidR="00E059B1" w:rsidRPr="00DB67FE" w:rsidRDefault="00E059B1" w:rsidP="006155E5">
            <w:pPr>
              <w:pStyle w:val="BlockText"/>
              <w:numPr>
                <w:ilvl w:val="1"/>
                <w:numId w:val="25"/>
              </w:numPr>
              <w:spacing w:before="0" w:after="240"/>
              <w:ind w:right="158"/>
              <w:rPr>
                <w:i w:val="0"/>
              </w:rPr>
            </w:pPr>
            <w:r w:rsidRPr="00DB67FE">
              <w:rPr>
                <w:i w:val="0"/>
              </w:rPr>
              <w:t>Possible changes in methods or levels of payment for benefits or services under those programs.</w:t>
            </w:r>
          </w:p>
          <w:p w14:paraId="365EAEE3" w14:textId="174D36B9" w:rsidR="00DB67FE" w:rsidRDefault="00DB67FE" w:rsidP="006155E5">
            <w:pPr>
              <w:pStyle w:val="BlockText"/>
              <w:numPr>
                <w:ilvl w:val="0"/>
                <w:numId w:val="25"/>
              </w:numPr>
              <w:spacing w:before="0" w:after="240"/>
              <w:ind w:right="158"/>
              <w:rPr>
                <w:i w:val="0"/>
              </w:rPr>
            </w:pPr>
            <w:r>
              <w:rPr>
                <w:i w:val="0"/>
              </w:rPr>
              <w:t>State why the research could not practicably be carried out</w:t>
            </w:r>
            <w:r w:rsidR="00E059B1">
              <w:rPr>
                <w:i w:val="0"/>
              </w:rPr>
              <w:t xml:space="preserve"> without the waiver or alteration of consent</w:t>
            </w:r>
          </w:p>
          <w:p w14:paraId="59C5BBA9" w14:textId="06029E5E" w:rsidR="00DB67FE" w:rsidRPr="00B913EC" w:rsidRDefault="00DB67FE" w:rsidP="006155E5">
            <w:pPr>
              <w:pStyle w:val="BlockText"/>
              <w:numPr>
                <w:ilvl w:val="0"/>
                <w:numId w:val="25"/>
              </w:numPr>
              <w:spacing w:before="0" w:after="240"/>
              <w:ind w:right="158"/>
              <w:rPr>
                <w:i w:val="0"/>
              </w:rPr>
            </w:pPr>
            <w:r>
              <w:rPr>
                <w:i w:val="0"/>
              </w:rPr>
              <w:t>State whether or not you will provide additional pertinent information after participation and why this is the appropriate choice.</w:t>
            </w:r>
          </w:p>
        </w:tc>
      </w:tr>
      <w:tr w:rsidR="00DB67FE" w:rsidRPr="007008DA" w14:paraId="15C8BD22" w14:textId="77777777" w:rsidTr="00516174">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2135A159" w14:textId="160DE2BC" w:rsidR="00DB67FE" w:rsidRDefault="008E7EC3" w:rsidP="006155E5">
            <w:pPr>
              <w:pStyle w:val="BlockText"/>
              <w:spacing w:before="0" w:after="240"/>
              <w:ind w:left="0" w:right="158"/>
              <w:rPr>
                <w:i w:val="0"/>
              </w:rPr>
            </w:pPr>
            <w:r>
              <w:rPr>
                <w:i w:val="0"/>
              </w:rPr>
              <w:lastRenderedPageBreak/>
              <w:t>1</w:t>
            </w:r>
          </w:p>
        </w:tc>
        <w:tc>
          <w:tcPr>
            <w:tcW w:w="9270" w:type="dxa"/>
            <w:tcBorders>
              <w:top w:val="single" w:sz="4" w:space="0" w:color="auto"/>
              <w:left w:val="single" w:sz="4" w:space="0" w:color="auto"/>
              <w:bottom w:val="single" w:sz="4" w:space="0" w:color="auto"/>
              <w:right w:val="single" w:sz="4" w:space="0" w:color="auto"/>
            </w:tcBorders>
          </w:tcPr>
          <w:p w14:paraId="09E448C7" w14:textId="7B2F9ADD" w:rsidR="00DB67FE" w:rsidRPr="00ED2957" w:rsidRDefault="00E059B1" w:rsidP="006155E5">
            <w:pPr>
              <w:pStyle w:val="BlockText"/>
              <w:spacing w:before="0" w:after="240"/>
              <w:ind w:left="0" w:right="158"/>
              <w:rPr>
                <w:i w:val="0"/>
              </w:rPr>
            </w:pPr>
            <w:r w:rsidRPr="00DB67FE">
              <w:rPr>
                <w:rFonts w:ascii="Arial" w:hAnsi="Arial" w:cs="Arial"/>
                <w:b/>
                <w:i w:val="0"/>
                <w:sz w:val="22"/>
                <w:szCs w:val="22"/>
              </w:rPr>
              <w:t>G</w:t>
            </w:r>
            <w:r>
              <w:rPr>
                <w:rFonts w:ascii="Arial" w:hAnsi="Arial" w:cs="Arial"/>
                <w:b/>
                <w:i w:val="0"/>
                <w:sz w:val="22"/>
                <w:szCs w:val="22"/>
              </w:rPr>
              <w:t>overnment Demonstration Project</w:t>
            </w:r>
            <w:r w:rsidRPr="00DB67FE">
              <w:rPr>
                <w:rFonts w:ascii="Arial" w:hAnsi="Arial" w:cs="Arial"/>
                <w:b/>
                <w:i w:val="0"/>
                <w:sz w:val="22"/>
                <w:szCs w:val="22"/>
              </w:rPr>
              <w:t xml:space="preserve"> </w:t>
            </w:r>
            <w:r>
              <w:rPr>
                <w:rFonts w:ascii="Arial" w:hAnsi="Arial" w:cs="Arial"/>
                <w:b/>
                <w:i w:val="0"/>
                <w:sz w:val="22"/>
                <w:szCs w:val="22"/>
              </w:rPr>
              <w:t>Waiver</w:t>
            </w:r>
            <w:r w:rsidR="00DB67FE" w:rsidRPr="00ED2957">
              <w:rPr>
                <w:b/>
                <w:i w:val="0"/>
              </w:rPr>
              <w:t>.</w:t>
            </w:r>
            <w:r w:rsidR="00DB67FE" w:rsidRPr="00ED2957">
              <w:rPr>
                <w:i w:val="0"/>
              </w:rPr>
              <w:t xml:space="preserve"> </w:t>
            </w:r>
            <w:r>
              <w:rPr>
                <w:i w:val="0"/>
              </w:rPr>
              <w:t xml:space="preserve"> We are not providing specifics here because this is so infrequent an occurrence and, when it does occur, it is pretty obvious because the funding is being provided by a local or state agency.  Additionally, it is impossible to know what is being waived and why without knowing the actual scope of the study but we think that the words you will use to satisfy this requirement will probably be similar to the words that are suggested under the more common minimal risk waiver sections above.</w:t>
            </w:r>
          </w:p>
        </w:tc>
      </w:tr>
      <w:tr w:rsidR="00E059B1" w:rsidRPr="00F74DD9" w14:paraId="34BF5EBE" w14:textId="77777777" w:rsidTr="00516174">
        <w:trPr>
          <w:trHeight w:val="451"/>
        </w:trPr>
        <w:tc>
          <w:tcPr>
            <w:tcW w:w="457" w:type="dxa"/>
            <w:gridSpan w:val="2"/>
            <w:tcBorders>
              <w:top w:val="single" w:sz="4" w:space="0" w:color="auto"/>
              <w:left w:val="single" w:sz="4" w:space="0" w:color="auto"/>
              <w:bottom w:val="single" w:sz="4" w:space="0" w:color="auto"/>
              <w:right w:val="single" w:sz="4" w:space="0" w:color="auto"/>
            </w:tcBorders>
          </w:tcPr>
          <w:p w14:paraId="3F6F92B7" w14:textId="3856D8AE" w:rsidR="00E059B1" w:rsidRPr="009D71AD" w:rsidRDefault="008E7EC3" w:rsidP="006155E5">
            <w:pPr>
              <w:pStyle w:val="BlockText"/>
              <w:spacing w:before="0" w:after="240"/>
              <w:ind w:left="0" w:right="158"/>
              <w:rPr>
                <w:b/>
                <w:i w:val="0"/>
              </w:rPr>
            </w:pPr>
            <w:r>
              <w:rPr>
                <w:b/>
                <w:i w:val="0"/>
              </w:rPr>
              <w:t>D</w:t>
            </w:r>
          </w:p>
        </w:tc>
        <w:tc>
          <w:tcPr>
            <w:tcW w:w="9810" w:type="dxa"/>
            <w:gridSpan w:val="2"/>
            <w:tcBorders>
              <w:top w:val="single" w:sz="4" w:space="0" w:color="auto"/>
              <w:left w:val="single" w:sz="4" w:space="0" w:color="auto"/>
              <w:bottom w:val="single" w:sz="4" w:space="0" w:color="auto"/>
              <w:right w:val="single" w:sz="4" w:space="0" w:color="auto"/>
            </w:tcBorders>
          </w:tcPr>
          <w:p w14:paraId="365C4083" w14:textId="4939C48A" w:rsidR="00E059B1" w:rsidRPr="002E1186" w:rsidRDefault="00E059B1" w:rsidP="006155E5">
            <w:pPr>
              <w:pStyle w:val="BlockText"/>
              <w:spacing w:before="0" w:after="240"/>
              <w:ind w:left="0" w:right="158"/>
              <w:rPr>
                <w:i w:val="0"/>
              </w:rPr>
            </w:pPr>
            <w:r w:rsidRPr="00E059B1">
              <w:rPr>
                <w:rFonts w:ascii="Arial" w:hAnsi="Arial" w:cs="Arial"/>
                <w:b/>
                <w:i w:val="0"/>
                <w:sz w:val="22"/>
                <w:szCs w:val="22"/>
              </w:rPr>
              <w:t>Waiver of the Consent Process for FDA-Regulated Research Involving Anonymous Tissue Specimens</w:t>
            </w:r>
            <w:r w:rsidRPr="009731E9">
              <w:rPr>
                <w:b/>
                <w:i w:val="0"/>
              </w:rPr>
              <w:t xml:space="preserve">. </w:t>
            </w:r>
            <w:r>
              <w:rPr>
                <w:b/>
                <w:i w:val="0"/>
              </w:rPr>
              <w:t xml:space="preserve"> </w:t>
            </w:r>
            <w:r w:rsidRPr="002E1186">
              <w:rPr>
                <w:i w:val="0"/>
              </w:rPr>
              <w:t xml:space="preserve">The </w:t>
            </w:r>
            <w:r>
              <w:rPr>
                <w:i w:val="0"/>
              </w:rPr>
              <w:t>regulations</w:t>
            </w:r>
            <w:r w:rsidRPr="002E1186">
              <w:rPr>
                <w:i w:val="0"/>
              </w:rPr>
              <w:t xml:space="preserve"> require that the IRB determine and document that the following criteria are met.</w:t>
            </w:r>
          </w:p>
          <w:p w14:paraId="52072A6D" w14:textId="77777777" w:rsidR="00DB034D" w:rsidRPr="00DB034D" w:rsidRDefault="00DB034D" w:rsidP="006155E5">
            <w:pPr>
              <w:pStyle w:val="BlockText"/>
              <w:numPr>
                <w:ilvl w:val="0"/>
                <w:numId w:val="25"/>
              </w:numPr>
              <w:spacing w:before="0" w:after="240"/>
              <w:ind w:right="158"/>
              <w:rPr>
                <w:i w:val="0"/>
              </w:rPr>
            </w:pPr>
            <w:r w:rsidRPr="00DB034D">
              <w:rPr>
                <w:i w:val="0"/>
              </w:rPr>
              <w:t>The research does not involve Human Subjects as Defined by DHHS.</w:t>
            </w:r>
          </w:p>
          <w:p w14:paraId="77F37268" w14:textId="77777777" w:rsidR="00DB034D" w:rsidRPr="00DB034D" w:rsidRDefault="00DB034D" w:rsidP="006155E5">
            <w:pPr>
              <w:pStyle w:val="BlockText"/>
              <w:numPr>
                <w:ilvl w:val="0"/>
                <w:numId w:val="25"/>
              </w:numPr>
              <w:spacing w:before="0" w:after="240"/>
              <w:ind w:right="158"/>
              <w:rPr>
                <w:i w:val="0"/>
              </w:rPr>
            </w:pPr>
            <w:r w:rsidRPr="00DB034D">
              <w:rPr>
                <w:i w:val="0"/>
              </w:rPr>
              <w:t xml:space="preserve">The study involves an in vitro diagnostic device investigation. </w:t>
            </w:r>
          </w:p>
          <w:p w14:paraId="517905AD" w14:textId="77777777" w:rsidR="00DB034D" w:rsidRPr="00DB034D" w:rsidRDefault="00DB034D" w:rsidP="006155E5">
            <w:pPr>
              <w:pStyle w:val="BlockText"/>
              <w:numPr>
                <w:ilvl w:val="0"/>
                <w:numId w:val="25"/>
              </w:numPr>
              <w:spacing w:before="0" w:after="240"/>
              <w:ind w:right="158"/>
              <w:rPr>
                <w:i w:val="0"/>
              </w:rPr>
            </w:pPr>
            <w:r w:rsidRPr="00DB034D">
              <w:rPr>
                <w:i w:val="0"/>
              </w:rPr>
              <w:t>The testing is noninvasive.</w:t>
            </w:r>
          </w:p>
          <w:p w14:paraId="2ADBAE77" w14:textId="77777777" w:rsidR="00DB034D" w:rsidRPr="00DB034D" w:rsidRDefault="00DB034D" w:rsidP="006155E5">
            <w:pPr>
              <w:pStyle w:val="BlockText"/>
              <w:numPr>
                <w:ilvl w:val="0"/>
                <w:numId w:val="25"/>
              </w:numPr>
              <w:spacing w:before="0" w:after="240"/>
              <w:ind w:right="158"/>
              <w:rPr>
                <w:i w:val="0"/>
              </w:rPr>
            </w:pPr>
            <w:r w:rsidRPr="00DB034D">
              <w:rPr>
                <w:i w:val="0"/>
              </w:rPr>
              <w:t>The testing does not require an invasive sampling procedure that presents significant risk.</w:t>
            </w:r>
          </w:p>
          <w:p w14:paraId="48C0E54B" w14:textId="77777777" w:rsidR="00DB034D" w:rsidRPr="00DB034D" w:rsidRDefault="00DB034D" w:rsidP="006155E5">
            <w:pPr>
              <w:pStyle w:val="BlockText"/>
              <w:numPr>
                <w:ilvl w:val="0"/>
                <w:numId w:val="25"/>
              </w:numPr>
              <w:spacing w:before="0" w:after="240"/>
              <w:ind w:right="158"/>
              <w:rPr>
                <w:i w:val="0"/>
              </w:rPr>
            </w:pPr>
            <w:r w:rsidRPr="00DB034D">
              <w:rPr>
                <w:i w:val="0"/>
              </w:rPr>
              <w:t>The testing does not by design or intention introduce energy into a subject.</w:t>
            </w:r>
          </w:p>
          <w:p w14:paraId="2B2954D3" w14:textId="77777777" w:rsidR="00DB034D" w:rsidRPr="00DB034D" w:rsidRDefault="00DB034D" w:rsidP="006155E5">
            <w:pPr>
              <w:pStyle w:val="BlockText"/>
              <w:numPr>
                <w:ilvl w:val="0"/>
                <w:numId w:val="25"/>
              </w:numPr>
              <w:spacing w:before="0" w:after="240"/>
              <w:ind w:right="158"/>
              <w:rPr>
                <w:i w:val="0"/>
              </w:rPr>
            </w:pPr>
            <w:r w:rsidRPr="00DB034D">
              <w:rPr>
                <w:i w:val="0"/>
              </w:rPr>
              <w:t xml:space="preserve">The device is not used as a diagnostic procedure without confirmation of the diagnosis by </w:t>
            </w:r>
            <w:r w:rsidRPr="00DB034D">
              <w:rPr>
                <w:i w:val="0"/>
              </w:rPr>
              <w:lastRenderedPageBreak/>
              <w:t>another, medically established diagnostic product or procedure.</w:t>
            </w:r>
          </w:p>
          <w:p w14:paraId="6BA7EFAD" w14:textId="77777777" w:rsidR="00DB034D" w:rsidRPr="00DB034D" w:rsidRDefault="00DB034D" w:rsidP="006155E5">
            <w:pPr>
              <w:pStyle w:val="BlockText"/>
              <w:numPr>
                <w:ilvl w:val="0"/>
                <w:numId w:val="25"/>
              </w:numPr>
              <w:spacing w:before="0" w:after="240"/>
              <w:ind w:right="158"/>
              <w:rPr>
                <w:i w:val="0"/>
              </w:rPr>
            </w:pPr>
            <w:r w:rsidRPr="00DB034D">
              <w:rPr>
                <w:i w:val="0"/>
              </w:rPr>
              <w:t>For a product in the laboratory research phase of development, and not represented as an effective in vitro diagnostic product, all labeling bears the statement, prominently placed: “For Research Use Only. Not for use in diagnostic procedures.”</w:t>
            </w:r>
          </w:p>
          <w:p w14:paraId="24A2B590" w14:textId="77777777" w:rsidR="00DB034D" w:rsidRPr="00DB034D" w:rsidRDefault="00DB034D" w:rsidP="006155E5">
            <w:pPr>
              <w:pStyle w:val="BlockText"/>
              <w:numPr>
                <w:ilvl w:val="0"/>
                <w:numId w:val="25"/>
              </w:numPr>
              <w:spacing w:before="0" w:after="240"/>
              <w:ind w:right="158"/>
              <w:rPr>
                <w:i w:val="0"/>
              </w:rPr>
            </w:pPr>
            <w:r w:rsidRPr="00DB034D">
              <w:rPr>
                <w:i w:val="0"/>
              </w:rPr>
              <w:t>For a product being shipped or delivered for product testing prior to full commercial marketing (for example, for use on specimens derived from humans to compare the usefulness of the product with other products or procedures which are in current use or recognized as useful), all labeling bears the statement, prominently placed: “For Investigational Use Only. The performance characteristics of this product have not been established.”</w:t>
            </w:r>
          </w:p>
          <w:p w14:paraId="111C1694" w14:textId="11820545" w:rsidR="00DB034D" w:rsidRPr="00DB034D" w:rsidRDefault="00DB034D" w:rsidP="006155E5">
            <w:pPr>
              <w:pStyle w:val="BlockText"/>
              <w:numPr>
                <w:ilvl w:val="0"/>
                <w:numId w:val="25"/>
              </w:numPr>
              <w:spacing w:before="0" w:after="240"/>
              <w:ind w:right="158"/>
              <w:rPr>
                <w:i w:val="0"/>
              </w:rPr>
            </w:pPr>
            <w:r w:rsidRPr="00DB034D">
              <w:rPr>
                <w:i w:val="0"/>
              </w:rPr>
              <w:t xml:space="preserve">The study uses one of more of the following: </w:t>
            </w:r>
          </w:p>
          <w:p w14:paraId="7D9AE741" w14:textId="190B0879" w:rsidR="00DB034D" w:rsidRPr="00DB034D" w:rsidRDefault="00DB034D" w:rsidP="006155E5">
            <w:pPr>
              <w:pStyle w:val="BlockText"/>
              <w:numPr>
                <w:ilvl w:val="1"/>
                <w:numId w:val="25"/>
              </w:numPr>
              <w:spacing w:before="0" w:after="240"/>
              <w:ind w:right="158"/>
              <w:rPr>
                <w:i w:val="0"/>
              </w:rPr>
            </w:pPr>
            <w:r w:rsidRPr="00DB034D">
              <w:rPr>
                <w:i w:val="0"/>
              </w:rPr>
              <w:t>Specimens collected for routine clinical care or analysis that would have been discarded.</w:t>
            </w:r>
          </w:p>
          <w:p w14:paraId="3AA6B15C" w14:textId="531233DF" w:rsidR="00DB034D" w:rsidRPr="00DB034D" w:rsidRDefault="00DB034D" w:rsidP="006155E5">
            <w:pPr>
              <w:pStyle w:val="BlockText"/>
              <w:numPr>
                <w:ilvl w:val="1"/>
                <w:numId w:val="25"/>
              </w:numPr>
              <w:spacing w:before="0" w:after="240"/>
              <w:ind w:right="158"/>
              <w:rPr>
                <w:i w:val="0"/>
              </w:rPr>
            </w:pPr>
            <w:r w:rsidRPr="00DB034D">
              <w:rPr>
                <w:i w:val="0"/>
              </w:rPr>
              <w:t>Specimens obtained from specimen repositories.</w:t>
            </w:r>
          </w:p>
          <w:p w14:paraId="27EEDCEE" w14:textId="5DB1F503" w:rsidR="00DB034D" w:rsidRPr="00DB034D" w:rsidRDefault="00DB034D" w:rsidP="006155E5">
            <w:pPr>
              <w:pStyle w:val="BlockText"/>
              <w:numPr>
                <w:ilvl w:val="1"/>
                <w:numId w:val="25"/>
              </w:numPr>
              <w:spacing w:before="0" w:after="240"/>
              <w:ind w:right="158"/>
              <w:rPr>
                <w:i w:val="0"/>
              </w:rPr>
            </w:pPr>
            <w:r w:rsidRPr="00DB034D">
              <w:rPr>
                <w:i w:val="0"/>
              </w:rPr>
              <w:t>Leftover specimens that were previously collect</w:t>
            </w:r>
            <w:r w:rsidR="00D90E8E">
              <w:rPr>
                <w:i w:val="0"/>
              </w:rPr>
              <w:t>ed for other research purposes.</w:t>
            </w:r>
          </w:p>
          <w:p w14:paraId="119E6D62" w14:textId="77777777" w:rsidR="00DB034D" w:rsidRPr="00DB034D" w:rsidRDefault="00DB034D" w:rsidP="006155E5">
            <w:pPr>
              <w:pStyle w:val="BlockText"/>
              <w:numPr>
                <w:ilvl w:val="0"/>
                <w:numId w:val="25"/>
              </w:numPr>
              <w:spacing w:before="0" w:after="240"/>
              <w:ind w:right="158"/>
              <w:rPr>
                <w:i w:val="0"/>
              </w:rPr>
            </w:pPr>
            <w:r w:rsidRPr="00DB034D">
              <w:rPr>
                <w:i w:val="0"/>
              </w:rPr>
              <w:t>The identity of the subject is not known to the investigator or any other individuals associated with the investigation, including the sponsor meaning neither the investigator nor any other individuals associated with the investigation, including the sponsor can readily ascertain the identity of the subject.</w:t>
            </w:r>
          </w:p>
          <w:p w14:paraId="05D6F0B1" w14:textId="59FC3CB5" w:rsidR="00DB034D" w:rsidRPr="00DB034D" w:rsidRDefault="00DB034D" w:rsidP="006155E5">
            <w:pPr>
              <w:pStyle w:val="BlockText"/>
              <w:numPr>
                <w:ilvl w:val="0"/>
                <w:numId w:val="25"/>
              </w:numPr>
              <w:spacing w:before="0" w:after="240"/>
              <w:ind w:right="158"/>
              <w:rPr>
                <w:i w:val="0"/>
              </w:rPr>
            </w:pPr>
            <w:r w:rsidRPr="00DB034D">
              <w:rPr>
                <w:i w:val="0"/>
              </w:rPr>
              <w:t xml:space="preserve">One of the following is true: </w:t>
            </w:r>
          </w:p>
          <w:p w14:paraId="21DC7099" w14:textId="07A402F2" w:rsidR="00DB034D" w:rsidRPr="00DB034D" w:rsidRDefault="00DB034D" w:rsidP="006155E5">
            <w:pPr>
              <w:pStyle w:val="BlockText"/>
              <w:numPr>
                <w:ilvl w:val="1"/>
                <w:numId w:val="25"/>
              </w:numPr>
              <w:spacing w:before="0" w:after="240"/>
              <w:ind w:right="158"/>
              <w:rPr>
                <w:i w:val="0"/>
              </w:rPr>
            </w:pPr>
            <w:r w:rsidRPr="00DB034D">
              <w:rPr>
                <w:i w:val="0"/>
              </w:rPr>
              <w:t>Specimens are not coded where “Coded” means that 1) a number, letter, symbol, or combination thereof (i.e., the code) has replaced identifying information (such as name or social security number) that would enable the investigator or any other individuals associated with the investigation, including the sponsor to readily ascertain the identity of the individual to whom the specimen pertains; and 2) a key to decipher the code exists, enabling linkage of the identifying information to the specimen.</w:t>
            </w:r>
          </w:p>
          <w:p w14:paraId="20D85D33" w14:textId="5CC70449" w:rsidR="00DB034D" w:rsidRPr="00DB034D" w:rsidRDefault="00DB034D" w:rsidP="006155E5">
            <w:pPr>
              <w:pStyle w:val="BlockText"/>
              <w:numPr>
                <w:ilvl w:val="1"/>
                <w:numId w:val="25"/>
              </w:numPr>
              <w:spacing w:before="0" w:after="240"/>
              <w:ind w:right="158"/>
              <w:rPr>
                <w:i w:val="0"/>
              </w:rPr>
            </w:pPr>
            <w:r w:rsidRPr="00DB034D">
              <w:rPr>
                <w:i w:val="0"/>
              </w:rPr>
              <w:t>Neither the investigator(s) nor any other individuals associated with the investigation or the sponsor can link the specimen to the subject from whom the specimen was collected, either directly or indirectly through coding systems.</w:t>
            </w:r>
          </w:p>
          <w:p w14:paraId="277C292C" w14:textId="77777777" w:rsidR="00DB034D" w:rsidRPr="00DB034D" w:rsidRDefault="00DB034D" w:rsidP="006155E5">
            <w:pPr>
              <w:pStyle w:val="BlockText"/>
              <w:numPr>
                <w:ilvl w:val="0"/>
                <w:numId w:val="25"/>
              </w:numPr>
              <w:spacing w:before="0" w:after="240"/>
              <w:ind w:right="158"/>
              <w:rPr>
                <w:i w:val="0"/>
              </w:rPr>
            </w:pPr>
            <w:r w:rsidRPr="00DB034D">
              <w:rPr>
                <w:i w:val="0"/>
              </w:rPr>
              <w:t>One of the following is true: (Check all boxes that are true. One must be checked)</w:t>
            </w:r>
          </w:p>
          <w:p w14:paraId="614446F0" w14:textId="0F825584" w:rsidR="00DB034D" w:rsidRPr="00DB034D" w:rsidRDefault="00DB034D" w:rsidP="006155E5">
            <w:pPr>
              <w:pStyle w:val="BlockText"/>
              <w:numPr>
                <w:ilvl w:val="1"/>
                <w:numId w:val="25"/>
              </w:numPr>
              <w:spacing w:before="0" w:after="240"/>
              <w:ind w:right="158"/>
              <w:rPr>
                <w:i w:val="0"/>
              </w:rPr>
            </w:pPr>
            <w:r w:rsidRPr="00DB034D">
              <w:rPr>
                <w:i w:val="0"/>
              </w:rPr>
              <w:t>The specimens are not accompanied by clinical information.</w:t>
            </w:r>
          </w:p>
          <w:p w14:paraId="136249BF" w14:textId="1C07B9B1" w:rsidR="00DB034D" w:rsidRPr="00DB034D" w:rsidRDefault="00DB034D" w:rsidP="006155E5">
            <w:pPr>
              <w:pStyle w:val="BlockText"/>
              <w:numPr>
                <w:ilvl w:val="1"/>
                <w:numId w:val="25"/>
              </w:numPr>
              <w:spacing w:before="0" w:after="240"/>
              <w:ind w:right="158"/>
              <w:rPr>
                <w:i w:val="0"/>
              </w:rPr>
            </w:pPr>
            <w:r w:rsidRPr="00DB034D">
              <w:rPr>
                <w:i w:val="0"/>
              </w:rPr>
              <w:t xml:space="preserve">Clinical information that accompanies the specimens does not make the specimen source identifiable to the investigator or any other individual associated with the </w:t>
            </w:r>
            <w:r w:rsidRPr="00DB034D">
              <w:rPr>
                <w:i w:val="0"/>
              </w:rPr>
              <w:lastRenderedPageBreak/>
              <w:t>investigation, including the sponsor.</w:t>
            </w:r>
          </w:p>
          <w:p w14:paraId="3CB3CEB9" w14:textId="77777777" w:rsidR="00DB034D" w:rsidRPr="00DB034D" w:rsidRDefault="00DB034D" w:rsidP="006155E5">
            <w:pPr>
              <w:pStyle w:val="BlockText"/>
              <w:numPr>
                <w:ilvl w:val="0"/>
                <w:numId w:val="25"/>
              </w:numPr>
              <w:spacing w:before="0" w:after="240"/>
              <w:ind w:right="158"/>
              <w:rPr>
                <w:i w:val="0"/>
              </w:rPr>
            </w:pPr>
            <w:r w:rsidRPr="00DB034D">
              <w:rPr>
                <w:i w:val="0"/>
              </w:rPr>
              <w:t>The individuals caring for the patients are different from those conducting the investigation and do not share information about the patient with those conducting the investigation.</w:t>
            </w:r>
          </w:p>
          <w:p w14:paraId="590E5ABC" w14:textId="77777777" w:rsidR="00DB034D" w:rsidRPr="00DB034D" w:rsidRDefault="00DB034D" w:rsidP="006155E5">
            <w:pPr>
              <w:pStyle w:val="BlockText"/>
              <w:numPr>
                <w:ilvl w:val="0"/>
                <w:numId w:val="25"/>
              </w:numPr>
              <w:spacing w:before="0" w:after="240"/>
              <w:ind w:right="158"/>
              <w:rPr>
                <w:i w:val="0"/>
              </w:rPr>
            </w:pPr>
            <w:r w:rsidRPr="00DB034D">
              <w:rPr>
                <w:i w:val="0"/>
              </w:rPr>
              <w:t>The individuals caring for the patients do not share information about the patient with those conducting the investigation.</w:t>
            </w:r>
          </w:p>
          <w:p w14:paraId="16BBBBBC" w14:textId="77777777" w:rsidR="00DB034D" w:rsidRPr="00DB034D" w:rsidRDefault="00DB034D" w:rsidP="006155E5">
            <w:pPr>
              <w:pStyle w:val="BlockText"/>
              <w:numPr>
                <w:ilvl w:val="0"/>
                <w:numId w:val="25"/>
              </w:numPr>
              <w:spacing w:before="0" w:after="240"/>
              <w:ind w:right="158"/>
              <w:rPr>
                <w:i w:val="0"/>
              </w:rPr>
            </w:pPr>
            <w:r w:rsidRPr="00DB034D">
              <w:rPr>
                <w:i w:val="0"/>
              </w:rPr>
              <w:t>The specimens are provided to the investigator(s) without identifiers.</w:t>
            </w:r>
          </w:p>
          <w:p w14:paraId="1E080548" w14:textId="7E1DC1D1" w:rsidR="00E059B1" w:rsidRPr="00B913EC" w:rsidRDefault="00DB034D" w:rsidP="006155E5">
            <w:pPr>
              <w:pStyle w:val="BlockText"/>
              <w:numPr>
                <w:ilvl w:val="0"/>
                <w:numId w:val="25"/>
              </w:numPr>
              <w:spacing w:before="0" w:after="240"/>
              <w:ind w:right="158"/>
              <w:rPr>
                <w:i w:val="0"/>
              </w:rPr>
            </w:pPr>
            <w:r w:rsidRPr="00DB034D">
              <w:rPr>
                <w:i w:val="0"/>
              </w:rPr>
              <w:t>The supplier of the specimens has established policies and procedures to prevent the release of personal information.</w:t>
            </w:r>
          </w:p>
        </w:tc>
      </w:tr>
      <w:tr w:rsidR="00E059B1" w:rsidRPr="007008DA" w14:paraId="0F7B8F5E" w14:textId="77777777" w:rsidTr="00516174">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2CA272B8" w14:textId="413F12F0" w:rsidR="00E059B1" w:rsidRDefault="008E7EC3" w:rsidP="006155E5">
            <w:pPr>
              <w:pStyle w:val="BlockText"/>
              <w:spacing w:before="0" w:after="240"/>
              <w:ind w:left="0" w:right="158"/>
              <w:rPr>
                <w:i w:val="0"/>
              </w:rPr>
            </w:pPr>
            <w:r>
              <w:rPr>
                <w:i w:val="0"/>
              </w:rPr>
              <w:lastRenderedPageBreak/>
              <w:t>1</w:t>
            </w:r>
          </w:p>
        </w:tc>
        <w:tc>
          <w:tcPr>
            <w:tcW w:w="9270" w:type="dxa"/>
            <w:tcBorders>
              <w:top w:val="single" w:sz="4" w:space="0" w:color="auto"/>
              <w:left w:val="single" w:sz="4" w:space="0" w:color="auto"/>
              <w:bottom w:val="single" w:sz="4" w:space="0" w:color="auto"/>
              <w:right w:val="single" w:sz="4" w:space="0" w:color="auto"/>
            </w:tcBorders>
          </w:tcPr>
          <w:p w14:paraId="7FF5B05B" w14:textId="181B4981" w:rsidR="00E059B1" w:rsidRPr="00ED2957" w:rsidRDefault="00D90E8E" w:rsidP="006155E5">
            <w:pPr>
              <w:pStyle w:val="BlockText"/>
              <w:spacing w:before="0" w:after="240"/>
              <w:ind w:left="0" w:right="158"/>
              <w:rPr>
                <w:i w:val="0"/>
              </w:rPr>
            </w:pPr>
            <w:r w:rsidRPr="00E059B1">
              <w:rPr>
                <w:rFonts w:ascii="Arial" w:hAnsi="Arial" w:cs="Arial"/>
                <w:b/>
                <w:i w:val="0"/>
                <w:sz w:val="22"/>
                <w:szCs w:val="22"/>
              </w:rPr>
              <w:t>Waiver of the Consent Process for FDA-Regulated Research Involving Anonymous Tissue Specimens</w:t>
            </w:r>
            <w:r w:rsidRPr="009731E9">
              <w:rPr>
                <w:b/>
                <w:i w:val="0"/>
              </w:rPr>
              <w:t xml:space="preserve">. </w:t>
            </w:r>
            <w:r>
              <w:rPr>
                <w:b/>
                <w:i w:val="0"/>
              </w:rPr>
              <w:t xml:space="preserve"> There is little experience with this particular category at UB and therefore we advise that,</w:t>
            </w:r>
            <w:r w:rsidRPr="00D90E8E">
              <w:rPr>
                <w:i w:val="0"/>
              </w:rPr>
              <w:t xml:space="preserve"> while many of the issues above are covered in other sections of the protocol, it would be a good idea to point out in a list format how every one of the above criteria are met so that the IRB does not have to go digging through your whole study to find what is needed.</w:t>
            </w:r>
            <w:r>
              <w:rPr>
                <w:i w:val="0"/>
              </w:rPr>
              <w:t xml:space="preserve">  It is a shame to have a study deferred for a few weeks because of something that the IRB just couldn’t find but was actually present in the protocol when it would probably take just a few minutes for the researcher to make the justifications and list them in this section. </w:t>
            </w:r>
          </w:p>
        </w:tc>
      </w:tr>
    </w:tbl>
    <w:p w14:paraId="3AD115DF" w14:textId="2761398B" w:rsidR="001A22B0" w:rsidRDefault="001A22B0"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0D6F01" w:rsidRPr="009D71AD" w14:paraId="24807A11" w14:textId="77777777" w:rsidTr="00516174">
        <w:trPr>
          <w:gridBefore w:val="1"/>
          <w:wBefore w:w="7" w:type="dxa"/>
        </w:trPr>
        <w:tc>
          <w:tcPr>
            <w:tcW w:w="10260" w:type="dxa"/>
            <w:gridSpan w:val="3"/>
            <w:shd w:val="pct10" w:color="auto" w:fill="auto"/>
          </w:tcPr>
          <w:p w14:paraId="70D80EDB" w14:textId="77777777" w:rsidR="008E7EC3" w:rsidRPr="008E7EC3" w:rsidRDefault="008E7EC3" w:rsidP="006155E5">
            <w:pPr>
              <w:pStyle w:val="Heading2"/>
              <w:spacing w:before="0" w:after="240"/>
              <w:ind w:right="158"/>
              <w:rPr>
                <w:vanish/>
                <w:specVanish/>
              </w:rPr>
            </w:pPr>
            <w:bookmarkStart w:id="150" w:name="_Toc442166640"/>
            <w:r w:rsidRPr="008E7EC3">
              <w:t>If the research involves a waiver of the consent process for planned emergency research</w:t>
            </w:r>
            <w:bookmarkEnd w:id="150"/>
          </w:p>
          <w:p w14:paraId="1913B7D7" w14:textId="361E69D9" w:rsidR="000D6F01" w:rsidRPr="008E7EC3" w:rsidRDefault="008E7EC3" w:rsidP="006155E5">
            <w:pPr>
              <w:pStyle w:val="BodyItalics"/>
              <w:spacing w:before="0" w:after="240"/>
              <w:ind w:right="158"/>
            </w:pPr>
            <w:r w:rsidRPr="008E7EC3">
              <w:t>, please review the “CHECKLIST: Waiver of Consent for Emergency Research (HRP-419)” to ensure you have provided sufficient information for the IRB to make these determinations. Provide any additional information necessary here.</w:t>
            </w:r>
          </w:p>
        </w:tc>
      </w:tr>
      <w:tr w:rsidR="000D6F01" w:rsidRPr="00C67A2C" w14:paraId="623EC20B" w14:textId="77777777" w:rsidTr="00516174">
        <w:trPr>
          <w:gridBefore w:val="1"/>
          <w:wBefore w:w="7" w:type="dxa"/>
        </w:trPr>
        <w:tc>
          <w:tcPr>
            <w:tcW w:w="10260" w:type="dxa"/>
            <w:gridSpan w:val="3"/>
            <w:shd w:val="pct5" w:color="auto" w:fill="auto"/>
          </w:tcPr>
          <w:p w14:paraId="6FD7922C" w14:textId="002DF295" w:rsidR="000D6F01" w:rsidRDefault="00121733" w:rsidP="006155E5">
            <w:pPr>
              <w:pStyle w:val="BlockText"/>
              <w:spacing w:before="0" w:after="240"/>
              <w:ind w:left="0" w:right="158"/>
              <w:rPr>
                <w:rFonts w:ascii="Arial" w:hAnsi="Arial" w:cs="Arial"/>
                <w:i w:val="0"/>
                <w:sz w:val="22"/>
                <w:szCs w:val="22"/>
              </w:rPr>
            </w:pPr>
            <w:r>
              <w:rPr>
                <w:rFonts w:ascii="Arial" w:hAnsi="Arial" w:cs="Arial"/>
                <w:b/>
                <w:i w:val="0"/>
                <w:sz w:val="22"/>
                <w:szCs w:val="22"/>
              </w:rPr>
              <w:t xml:space="preserve">Discussion- </w:t>
            </w:r>
            <w:r w:rsidR="00B96BD3">
              <w:rPr>
                <w:rFonts w:ascii="Arial" w:hAnsi="Arial" w:cs="Arial"/>
                <w:b/>
                <w:i w:val="0"/>
                <w:sz w:val="22"/>
                <w:szCs w:val="22"/>
              </w:rPr>
              <w:t>Planned Emergency Research</w:t>
            </w:r>
            <w:r w:rsidR="000D6F01" w:rsidRPr="000A7A19">
              <w:rPr>
                <w:rFonts w:ascii="Arial" w:hAnsi="Arial" w:cs="Arial"/>
                <w:b/>
                <w:i w:val="0"/>
                <w:sz w:val="22"/>
                <w:szCs w:val="22"/>
              </w:rPr>
              <w:t xml:space="preserve">.  </w:t>
            </w:r>
          </w:p>
          <w:p w14:paraId="3D5ADF8C" w14:textId="08108E30" w:rsidR="000D6F01" w:rsidRPr="00C67A2C" w:rsidRDefault="00B96BD3" w:rsidP="006155E5">
            <w:pPr>
              <w:pStyle w:val="BlockText"/>
              <w:spacing w:before="0" w:after="240"/>
              <w:ind w:left="0" w:right="158"/>
              <w:rPr>
                <w:rFonts w:ascii="Arial" w:hAnsi="Arial" w:cs="Arial"/>
                <w:i w:val="0"/>
                <w:sz w:val="22"/>
                <w:szCs w:val="22"/>
              </w:rPr>
            </w:pPr>
            <w:r>
              <w:rPr>
                <w:rFonts w:ascii="Arial" w:hAnsi="Arial" w:cs="Arial"/>
                <w:i w:val="0"/>
                <w:sz w:val="22"/>
                <w:szCs w:val="22"/>
              </w:rPr>
              <w:t>This is such a rare occurrence that we are not providing guidance here HRP-419 should be consulted and you should contact the Clinical Research Office for further assistance.  Some of the guidance above for the other waivers of consent may be helpful for some of the issues in planned emergency research.</w:t>
            </w:r>
          </w:p>
        </w:tc>
      </w:tr>
      <w:tr w:rsidR="000D6F01" w:rsidRPr="009D71AD" w14:paraId="4D4DBF7F" w14:textId="77777777" w:rsidTr="00516174">
        <w:tc>
          <w:tcPr>
            <w:tcW w:w="457" w:type="dxa"/>
            <w:gridSpan w:val="2"/>
          </w:tcPr>
          <w:p w14:paraId="1CA70514" w14:textId="77777777" w:rsidR="000D6F01" w:rsidRPr="009D71AD" w:rsidRDefault="000D6F01" w:rsidP="006155E5">
            <w:pPr>
              <w:pStyle w:val="BlockText"/>
              <w:spacing w:before="0" w:after="240"/>
              <w:ind w:left="0" w:right="158"/>
              <w:rPr>
                <w:b/>
                <w:i w:val="0"/>
              </w:rPr>
            </w:pPr>
            <w:r w:rsidRPr="009D71AD">
              <w:rPr>
                <w:b/>
                <w:i w:val="0"/>
              </w:rPr>
              <w:t>A</w:t>
            </w:r>
          </w:p>
        </w:tc>
        <w:tc>
          <w:tcPr>
            <w:tcW w:w="9810" w:type="dxa"/>
            <w:gridSpan w:val="2"/>
          </w:tcPr>
          <w:p w14:paraId="4E7A8504" w14:textId="77777777" w:rsidR="000D6F01" w:rsidRPr="009D71AD" w:rsidRDefault="000D6F01"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0D6F01" w:rsidRPr="007008DA" w14:paraId="525976CA" w14:textId="77777777" w:rsidTr="00516174">
        <w:trPr>
          <w:gridBefore w:val="2"/>
          <w:wBefore w:w="457" w:type="dxa"/>
        </w:trPr>
        <w:tc>
          <w:tcPr>
            <w:tcW w:w="540" w:type="dxa"/>
          </w:tcPr>
          <w:p w14:paraId="2FEA3D8D" w14:textId="0C90630D" w:rsidR="000D6F01" w:rsidRDefault="00B05B04" w:rsidP="006155E5">
            <w:pPr>
              <w:pStyle w:val="BlockText"/>
              <w:spacing w:before="0" w:after="240"/>
              <w:ind w:left="0" w:right="158"/>
              <w:rPr>
                <w:i w:val="0"/>
              </w:rPr>
            </w:pPr>
            <w:r>
              <w:rPr>
                <w:i w:val="0"/>
              </w:rPr>
              <w:t>1</w:t>
            </w:r>
          </w:p>
        </w:tc>
        <w:tc>
          <w:tcPr>
            <w:tcW w:w="9270" w:type="dxa"/>
          </w:tcPr>
          <w:p w14:paraId="109F8261" w14:textId="0B256BAC" w:rsidR="000D6F01" w:rsidRPr="00ED2957" w:rsidRDefault="00B96BD3" w:rsidP="006155E5">
            <w:pPr>
              <w:pStyle w:val="BlockText"/>
              <w:spacing w:before="0" w:after="240"/>
              <w:ind w:left="0" w:right="158"/>
              <w:rPr>
                <w:i w:val="0"/>
              </w:rPr>
            </w:pPr>
            <w:r>
              <w:rPr>
                <w:i w:val="0"/>
              </w:rPr>
              <w:t>NA</w:t>
            </w:r>
            <w:r w:rsidR="000D6F01">
              <w:rPr>
                <w:i w:val="0"/>
              </w:rPr>
              <w:t>.</w:t>
            </w:r>
            <w:r>
              <w:rPr>
                <w:i w:val="0"/>
              </w:rPr>
              <w:t xml:space="preserve">  This study does not involve planned emergency research.</w:t>
            </w:r>
            <w:r w:rsidR="000D6F01">
              <w:rPr>
                <w:i w:val="0"/>
              </w:rPr>
              <w:t xml:space="preserve"> </w:t>
            </w:r>
          </w:p>
        </w:tc>
      </w:tr>
      <w:tr w:rsidR="000D6F01" w:rsidRPr="009D71AD" w14:paraId="78940FE3" w14:textId="77777777" w:rsidTr="00516174">
        <w:tblPrEx>
          <w:tblCellMar>
            <w:top w:w="0" w:type="dxa"/>
            <w:left w:w="108" w:type="dxa"/>
            <w:bottom w:w="0" w:type="dxa"/>
            <w:right w:w="108" w:type="dxa"/>
          </w:tblCellMar>
        </w:tblPrEx>
        <w:tc>
          <w:tcPr>
            <w:tcW w:w="457" w:type="dxa"/>
            <w:gridSpan w:val="2"/>
          </w:tcPr>
          <w:p w14:paraId="59C1FE98" w14:textId="242FB8B9" w:rsidR="000D6F01" w:rsidRPr="009D71AD" w:rsidRDefault="00B96BD3" w:rsidP="006155E5">
            <w:pPr>
              <w:pStyle w:val="BlockText"/>
              <w:spacing w:before="0" w:after="240"/>
              <w:ind w:left="0" w:right="158"/>
              <w:rPr>
                <w:b/>
                <w:i w:val="0"/>
              </w:rPr>
            </w:pPr>
            <w:r>
              <w:rPr>
                <w:b/>
                <w:i w:val="0"/>
              </w:rPr>
              <w:lastRenderedPageBreak/>
              <w:t>B</w:t>
            </w:r>
          </w:p>
        </w:tc>
        <w:tc>
          <w:tcPr>
            <w:tcW w:w="9810" w:type="dxa"/>
            <w:gridSpan w:val="2"/>
          </w:tcPr>
          <w:p w14:paraId="025100B0" w14:textId="08377C5F" w:rsidR="000D6F01" w:rsidRPr="009D71AD" w:rsidRDefault="00B96BD3" w:rsidP="006155E5">
            <w:pPr>
              <w:pStyle w:val="BlockText"/>
              <w:spacing w:before="0" w:after="240"/>
              <w:ind w:left="0" w:right="158"/>
              <w:rPr>
                <w:b/>
                <w:i w:val="0"/>
              </w:rPr>
            </w:pPr>
            <w:r>
              <w:rPr>
                <w:b/>
                <w:i w:val="0"/>
              </w:rPr>
              <w:t>Planned Emergency Research</w:t>
            </w:r>
          </w:p>
        </w:tc>
      </w:tr>
      <w:tr w:rsidR="000D6F01" w:rsidRPr="007008DA" w14:paraId="3E314054" w14:textId="77777777" w:rsidTr="00516174">
        <w:tblPrEx>
          <w:tblCellMar>
            <w:top w:w="0" w:type="dxa"/>
            <w:left w:w="108" w:type="dxa"/>
            <w:bottom w:w="0" w:type="dxa"/>
            <w:right w:w="108" w:type="dxa"/>
          </w:tblCellMar>
        </w:tblPrEx>
        <w:trPr>
          <w:gridBefore w:val="2"/>
          <w:wBefore w:w="457" w:type="dxa"/>
        </w:trPr>
        <w:tc>
          <w:tcPr>
            <w:tcW w:w="540" w:type="dxa"/>
          </w:tcPr>
          <w:p w14:paraId="63328142" w14:textId="243F90A9" w:rsidR="000D6F01" w:rsidRDefault="00B05B04" w:rsidP="006155E5">
            <w:pPr>
              <w:pStyle w:val="BlockText"/>
              <w:spacing w:before="0" w:after="240"/>
              <w:ind w:left="0" w:right="158"/>
              <w:rPr>
                <w:i w:val="0"/>
              </w:rPr>
            </w:pPr>
            <w:r>
              <w:rPr>
                <w:i w:val="0"/>
              </w:rPr>
              <w:t>1</w:t>
            </w:r>
          </w:p>
        </w:tc>
        <w:tc>
          <w:tcPr>
            <w:tcW w:w="9270" w:type="dxa"/>
          </w:tcPr>
          <w:p w14:paraId="410A2B70" w14:textId="3AAA432D" w:rsidR="000D6F01" w:rsidRPr="00ED2957" w:rsidRDefault="000D6F01" w:rsidP="006155E5">
            <w:pPr>
              <w:pStyle w:val="BlockText"/>
              <w:spacing w:before="0" w:after="240"/>
              <w:ind w:left="0" w:right="158"/>
              <w:rPr>
                <w:i w:val="0"/>
              </w:rPr>
            </w:pPr>
            <w:r w:rsidRPr="00E059B1">
              <w:rPr>
                <w:rFonts w:ascii="Arial" w:hAnsi="Arial" w:cs="Arial"/>
                <w:b/>
                <w:i w:val="0"/>
                <w:sz w:val="22"/>
                <w:szCs w:val="22"/>
              </w:rPr>
              <w:t xml:space="preserve">Waiver of the Consent Process for </w:t>
            </w:r>
            <w:r w:rsidR="00B05B04">
              <w:rPr>
                <w:rFonts w:ascii="Arial" w:hAnsi="Arial" w:cs="Arial"/>
                <w:b/>
                <w:i w:val="0"/>
                <w:sz w:val="22"/>
                <w:szCs w:val="22"/>
              </w:rPr>
              <w:t>Planned Emergency Research</w:t>
            </w:r>
            <w:r w:rsidRPr="009731E9">
              <w:rPr>
                <w:b/>
                <w:i w:val="0"/>
              </w:rPr>
              <w:t xml:space="preserve">. </w:t>
            </w:r>
            <w:r>
              <w:rPr>
                <w:b/>
                <w:i w:val="0"/>
              </w:rPr>
              <w:t xml:space="preserve"> </w:t>
            </w:r>
            <w:r w:rsidR="00B96BD3">
              <w:rPr>
                <w:i w:val="0"/>
              </w:rPr>
              <w:t>P</w:t>
            </w:r>
            <w:r w:rsidRPr="00D90E8E">
              <w:rPr>
                <w:i w:val="0"/>
              </w:rPr>
              <w:t>oint out in a list format how every one of the criteria</w:t>
            </w:r>
            <w:r w:rsidR="00B96BD3">
              <w:rPr>
                <w:i w:val="0"/>
              </w:rPr>
              <w:t xml:space="preserve"> of HRP-419</w:t>
            </w:r>
            <w:r w:rsidRPr="00D90E8E">
              <w:rPr>
                <w:i w:val="0"/>
              </w:rPr>
              <w:t xml:space="preserve"> are met </w:t>
            </w:r>
            <w:r w:rsidR="00B96BD3">
              <w:rPr>
                <w:i w:val="0"/>
              </w:rPr>
              <w:t xml:space="preserve">even if they are already in other sections of your protocol. </w:t>
            </w:r>
          </w:p>
        </w:tc>
      </w:tr>
    </w:tbl>
    <w:p w14:paraId="03CAE083" w14:textId="77777777" w:rsidR="000D6F01" w:rsidRPr="00CA0CB1" w:rsidRDefault="000D6F01" w:rsidP="006155E5">
      <w:pPr>
        <w:pStyle w:val="BlockText"/>
        <w:spacing w:before="0" w:after="240"/>
        <w:ind w:right="158"/>
      </w:pPr>
    </w:p>
    <w:p w14:paraId="0F6428A0" w14:textId="2593AB28" w:rsidR="001A22B0" w:rsidRDefault="001A22B0" w:rsidP="006155E5">
      <w:pPr>
        <w:pStyle w:val="Heading1"/>
        <w:spacing w:after="240"/>
        <w:ind w:right="158"/>
      </w:pPr>
      <w:bookmarkStart w:id="151" w:name="_Toc442166641"/>
      <w:r w:rsidRPr="00CA0CB1">
        <w:t>Process to Document Consent</w:t>
      </w:r>
      <w:bookmarkEnd w:id="151"/>
    </w:p>
    <w:p w14:paraId="5C6FF536" w14:textId="77777777" w:rsidR="00D12249" w:rsidRPr="00AC23B9" w:rsidRDefault="00965193" w:rsidP="006155E5">
      <w:pPr>
        <w:pStyle w:val="BlockText"/>
        <w:ind w:left="1440" w:right="158" w:hanging="720"/>
        <w:rPr>
          <w:b/>
          <w:i w:val="0"/>
        </w:rPr>
      </w:pPr>
      <w:sdt>
        <w:sdtPr>
          <w:rPr>
            <w:b/>
            <w:i w:val="0"/>
          </w:rPr>
          <w:id w:val="-1363976037"/>
          <w14:checkbox>
            <w14:checked w14:val="0"/>
            <w14:checkedState w14:val="2612" w14:font="MS Gothic"/>
            <w14:uncheckedState w14:val="2610" w14:font="MS Gothic"/>
          </w14:checkbox>
        </w:sdtPr>
        <w:sdtContent>
          <w:r w:rsidR="00D12249">
            <w:rPr>
              <w:rFonts w:ascii="MS Gothic" w:eastAsia="MS Gothic" w:hAnsi="MS Gothic" w:hint="eastAsia"/>
              <w:b/>
              <w:i w:val="0"/>
            </w:rPr>
            <w:t>☐</w:t>
          </w:r>
        </w:sdtContent>
      </w:sdt>
      <w:r w:rsidR="00D12249" w:rsidRPr="00AC23B9">
        <w:rPr>
          <w:b/>
          <w:i w:val="0"/>
        </w:rPr>
        <w:tab/>
      </w:r>
      <w:r w:rsidR="00D12249" w:rsidRPr="00416638">
        <w:rPr>
          <w:b/>
          <w:i w:val="0"/>
        </w:rPr>
        <w:t>N/A:</w:t>
      </w:r>
      <w:r w:rsidR="00D12249">
        <w:t xml:space="preserve">  </w:t>
      </w:r>
      <w:r w:rsidR="00D12249" w:rsidRPr="00416638">
        <w:rPr>
          <w:i w:val="0"/>
        </w:rPr>
        <w:t xml:space="preserve">A Waiver of </w:t>
      </w:r>
      <w:r w:rsidR="00D12249">
        <w:rPr>
          <w:i w:val="0"/>
        </w:rPr>
        <w:t>C</w:t>
      </w:r>
      <w:r w:rsidR="00D12249" w:rsidRPr="00416638">
        <w:rPr>
          <w:i w:val="0"/>
        </w:rPr>
        <w:t xml:space="preserve">onsent is being </w:t>
      </w:r>
      <w:r w:rsidR="00D12249">
        <w:rPr>
          <w:i w:val="0"/>
        </w:rPr>
        <w:t>requested</w:t>
      </w:r>
      <w:r w:rsidR="00D12249" w:rsidRPr="00416638">
        <w:rPr>
          <w:i w:val="0"/>
        </w:rPr>
        <w:t>.</w:t>
      </w:r>
      <w:r w:rsidR="00D12249">
        <w:rPr>
          <w:i w:val="0"/>
        </w:rPr>
        <w:t xml:space="preserve"> </w:t>
      </w:r>
      <w:r w:rsidR="00D12249" w:rsidRPr="00416638">
        <w:rPr>
          <w:i w:val="0"/>
        </w:rPr>
        <w:t xml:space="preserve"> </w:t>
      </w:r>
      <w:r w:rsidR="00D12249">
        <w:rPr>
          <w:i w:val="0"/>
        </w:rPr>
        <w:br/>
      </w:r>
      <w:r w:rsidR="00D12249" w:rsidRPr="00416638">
        <w:t>(Skip to Section 29.0)</w:t>
      </w:r>
    </w:p>
    <w:p w14:paraId="4747B284" w14:textId="40AF8E97" w:rsidR="001A22B0" w:rsidRPr="00E7777B" w:rsidRDefault="00F00B44" w:rsidP="006155E5">
      <w:pPr>
        <w:pStyle w:val="BlockText"/>
        <w:spacing w:before="0" w:after="240"/>
        <w:ind w:right="158"/>
      </w:pPr>
      <w:r>
        <w:t xml:space="preserve">NOTE:  </w:t>
      </w:r>
      <w:r w:rsidR="001A22B0" w:rsidRPr="00E7777B">
        <w:t>If your research presents no more than minimal risk of harm to subjects and involves no procedures for which written documentation of consent is normally required outside of the research context, the IRB will generally waive the requirement to obtain written documentation of consent.</w:t>
      </w:r>
      <w:r w:rsidR="006E511F">
        <w:t xml:space="preserve">  This is sometimes referred to as ‘verbal consent.’</w:t>
      </w:r>
    </w:p>
    <w:p w14:paraId="1096B2E0" w14:textId="77777777" w:rsidR="00301497" w:rsidRDefault="001A22B0" w:rsidP="006155E5">
      <w:pPr>
        <w:pStyle w:val="BlockText"/>
        <w:spacing w:before="0" w:after="240"/>
        <w:ind w:right="158"/>
      </w:pPr>
      <w:r w:rsidRPr="00E7777B">
        <w:t xml:space="preserve">If you will document consent in writing, attach a consent document. If you will obtain consent, but not document consent in writing, attach </w:t>
      </w:r>
      <w:r w:rsidR="0003678A">
        <w:t>the script of the information to be provided orally or</w:t>
      </w:r>
      <w:r w:rsidR="00EC36E6">
        <w:t xml:space="preserve"> in</w:t>
      </w:r>
      <w:r w:rsidR="0003678A">
        <w:t xml:space="preserve"> writ</w:t>
      </w:r>
      <w:r w:rsidR="00EC36E6">
        <w:t>ing</w:t>
      </w:r>
      <w:r w:rsidR="007527BE">
        <w:t xml:space="preserve"> (i.e. a script or Information Sheet)</w:t>
      </w:r>
      <w:r w:rsidR="00EC36E6">
        <w:t>.</w:t>
      </w:r>
      <w:r w:rsidRPr="00E7777B">
        <w:t xml:space="preserve"> </w:t>
      </w:r>
      <w:r w:rsidR="007527BE">
        <w:t xml:space="preserve"> </w:t>
      </w:r>
      <w:r w:rsidRPr="00E7777B">
        <w:t xml:space="preserve">Review “CHECKLIST: Waiver of Written Documentation of Consent (HRP-411)” to ensure that you have provided sufficient information. </w:t>
      </w:r>
    </w:p>
    <w:p w14:paraId="00E2C4F5" w14:textId="4FE5973C" w:rsidR="00E94DA0" w:rsidRDefault="001A22B0" w:rsidP="006155E5">
      <w:pPr>
        <w:pStyle w:val="BlockText"/>
        <w:spacing w:before="0" w:after="240"/>
        <w:ind w:right="158"/>
      </w:pPr>
      <w:r w:rsidRPr="00E7777B">
        <w:t>You may use “TEMPLATE CONSENT DOCUMENT (HRP-502)”to create the consent document or script.</w:t>
      </w:r>
      <w:r w:rsidR="002F4251">
        <w:t xml:space="preserve">  </w:t>
      </w:r>
      <w:r w:rsidR="002F4251" w:rsidRPr="00440922">
        <w:rPr>
          <w:b/>
        </w:rPr>
        <w:t xml:space="preserve">Include </w:t>
      </w:r>
      <w:r w:rsidR="00E54511">
        <w:rPr>
          <w:b/>
        </w:rPr>
        <w:t xml:space="preserve">relevant consent documents with your </w:t>
      </w:r>
      <w:r w:rsidR="00301497">
        <w:rPr>
          <w:b/>
        </w:rPr>
        <w:t>submission</w:t>
      </w:r>
      <w:r w:rsidR="00E54511">
        <w:rPr>
          <w:b/>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080E97" w:rsidRPr="009D71AD" w14:paraId="0F1C6EF8" w14:textId="77777777" w:rsidTr="00516174">
        <w:trPr>
          <w:gridBefore w:val="1"/>
          <w:wBefore w:w="7" w:type="dxa"/>
        </w:trPr>
        <w:tc>
          <w:tcPr>
            <w:tcW w:w="10260" w:type="dxa"/>
            <w:gridSpan w:val="3"/>
            <w:shd w:val="pct10" w:color="auto" w:fill="auto"/>
          </w:tcPr>
          <w:p w14:paraId="7DE7BF57" w14:textId="77777777" w:rsidR="007329D5" w:rsidRPr="007329D5" w:rsidRDefault="00E005F4" w:rsidP="006155E5">
            <w:pPr>
              <w:pStyle w:val="Heading2"/>
              <w:spacing w:before="0" w:after="240"/>
              <w:ind w:right="158"/>
              <w:rPr>
                <w:vanish/>
                <w:specVanish/>
              </w:rPr>
            </w:pPr>
            <w:bookmarkStart w:id="152" w:name="_Toc442166642"/>
            <w:r w:rsidRPr="00CA0CB1">
              <w:t>Describe whether you will be following “</w:t>
            </w:r>
            <w:r>
              <w:t>SOP: Written Documentation of Consent (HRP-091)</w:t>
            </w:r>
            <w:r w:rsidRPr="00CA0CB1">
              <w:t>.”</w:t>
            </w:r>
            <w:bookmarkEnd w:id="152"/>
          </w:p>
          <w:p w14:paraId="1DA14799" w14:textId="77777777" w:rsidR="00080E97" w:rsidRDefault="00E005F4" w:rsidP="006155E5">
            <w:pPr>
              <w:pStyle w:val="BodyItalics"/>
              <w:spacing w:before="0" w:after="240"/>
              <w:ind w:right="158"/>
            </w:pPr>
            <w:r w:rsidRPr="00CA0CB1">
              <w:t xml:space="preserve"> </w:t>
            </w:r>
            <w:r w:rsidR="00D12249" w:rsidRPr="00D12249">
              <w:t>If not or if there are any exceptions, describe whether and how consent of the subject will be obtained including whether or not it will be documented in writing.</w:t>
            </w:r>
          </w:p>
          <w:p w14:paraId="1D2D4409" w14:textId="77777777" w:rsidR="00D12249" w:rsidRDefault="00D12249" w:rsidP="006155E5">
            <w:pPr>
              <w:pStyle w:val="BodyItalics"/>
              <w:spacing w:after="240"/>
              <w:ind w:right="158" w:firstLine="0"/>
            </w:pPr>
            <w:r>
              <w:t xml:space="preserve">NOTE:  If your research presents no more than minimal risk of harm to subjects and involves no procedures for which written documentation of consent is normally required outside of the research context, the IRB will generally waive the requirement to obtain written documentation of consent.  This is sometimes referred to as ‘verbal consent.’  Review “CHECKLIST: Waiver of Written Documentation of Consent (HRP-411)” to ensure that you have provided sufficient information. </w:t>
            </w:r>
          </w:p>
          <w:p w14:paraId="6870354B" w14:textId="77777777" w:rsidR="00D12249" w:rsidRDefault="00D12249" w:rsidP="006155E5">
            <w:pPr>
              <w:pStyle w:val="BodyItalics"/>
              <w:spacing w:before="0" w:after="240"/>
              <w:ind w:right="158" w:firstLine="0"/>
            </w:pPr>
            <w:r w:rsidRPr="00416638">
              <w:rPr>
                <w:noProof/>
                <w:sz w:val="22"/>
                <w:szCs w:val="22"/>
              </w:rPr>
              <w:drawing>
                <wp:inline distT="0" distB="0" distL="0" distR="0" wp14:anchorId="04232597" wp14:editId="5365D66A">
                  <wp:extent cx="243840" cy="243840"/>
                  <wp:effectExtent l="0" t="0" r="0" b="3810"/>
                  <wp:docPr id="8" name="Picture 8" descr="http://www.clipartbest.com/cliparts/acq/eAx/acqeAxy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acq/eAx/acqeAxyRi.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V="1">
                            <a:off x="0" y="0"/>
                            <a:ext cx="243840" cy="243840"/>
                          </a:xfrm>
                          <a:prstGeom prst="rect">
                            <a:avLst/>
                          </a:prstGeom>
                          <a:noFill/>
                          <a:ln>
                            <a:noFill/>
                          </a:ln>
                        </pic:spPr>
                      </pic:pic>
                    </a:graphicData>
                  </a:graphic>
                </wp:inline>
              </w:drawing>
            </w:r>
            <w:r>
              <w:t>If you will document consent in writing, attach a consent document with your submission.  You may use “TEMPLATE CONSENT DOCUMENT (HRP-502)”.  If you will obtain consent, but not document consent in writing, attach the script of the information to be provided orally or in writing (i.e. Consent script or Information Sheet).</w:t>
            </w:r>
          </w:p>
          <w:p w14:paraId="6B0738D7" w14:textId="6455899C" w:rsidR="00D12249" w:rsidRPr="00E005F4" w:rsidRDefault="00D12249" w:rsidP="006155E5">
            <w:pPr>
              <w:pStyle w:val="BodyItalics"/>
              <w:spacing w:after="240"/>
              <w:ind w:left="2160" w:right="158"/>
            </w:pPr>
            <w:r>
              <w:rPr>
                <w:rFonts w:ascii="MS Mincho" w:eastAsia="MS Mincho" w:hAnsi="MS Mincho" w:cs="MS Mincho" w:hint="eastAsia"/>
              </w:rPr>
              <w:t>☐</w:t>
            </w:r>
            <w:r>
              <w:tab/>
              <w:t>We will be following “SOP:  Written Documentation of Consent ”(HRP-091</w:t>
            </w:r>
            <w:r w:rsidR="00FE038A">
              <w:t>)</w:t>
            </w:r>
          </w:p>
        </w:tc>
      </w:tr>
      <w:tr w:rsidR="00080E97" w:rsidRPr="00C67A2C" w14:paraId="6BBFBA12" w14:textId="77777777" w:rsidTr="00516174">
        <w:trPr>
          <w:gridBefore w:val="1"/>
          <w:wBefore w:w="7" w:type="dxa"/>
        </w:trPr>
        <w:tc>
          <w:tcPr>
            <w:tcW w:w="10260" w:type="dxa"/>
            <w:gridSpan w:val="3"/>
            <w:shd w:val="pct5" w:color="auto" w:fill="auto"/>
          </w:tcPr>
          <w:p w14:paraId="084D70BF" w14:textId="34A1DBE1" w:rsidR="00080E97" w:rsidRDefault="00121733" w:rsidP="006155E5">
            <w:pPr>
              <w:pStyle w:val="BlockText"/>
              <w:spacing w:before="0" w:after="240"/>
              <w:ind w:left="0" w:right="158"/>
              <w:rPr>
                <w:rFonts w:ascii="Arial" w:hAnsi="Arial" w:cs="Arial"/>
                <w:i w:val="0"/>
                <w:sz w:val="22"/>
                <w:szCs w:val="22"/>
              </w:rPr>
            </w:pPr>
            <w:r>
              <w:rPr>
                <w:rFonts w:ascii="Arial" w:hAnsi="Arial" w:cs="Arial"/>
                <w:b/>
                <w:i w:val="0"/>
                <w:sz w:val="22"/>
                <w:szCs w:val="22"/>
              </w:rPr>
              <w:lastRenderedPageBreak/>
              <w:t xml:space="preserve">Discussion- </w:t>
            </w:r>
            <w:r w:rsidR="00080E97">
              <w:rPr>
                <w:rFonts w:ascii="Arial" w:hAnsi="Arial" w:cs="Arial"/>
                <w:b/>
                <w:i w:val="0"/>
                <w:sz w:val="22"/>
                <w:szCs w:val="22"/>
              </w:rPr>
              <w:t>Process to Document Consent</w:t>
            </w:r>
            <w:r w:rsidR="00080E97" w:rsidRPr="000A7A19">
              <w:rPr>
                <w:rFonts w:ascii="Arial" w:hAnsi="Arial" w:cs="Arial"/>
                <w:b/>
                <w:i w:val="0"/>
                <w:sz w:val="22"/>
                <w:szCs w:val="22"/>
              </w:rPr>
              <w:t xml:space="preserve">.  </w:t>
            </w:r>
            <w:r w:rsidR="00080E97">
              <w:rPr>
                <w:rFonts w:ascii="Arial" w:hAnsi="Arial" w:cs="Arial"/>
                <w:i w:val="0"/>
                <w:sz w:val="22"/>
                <w:szCs w:val="22"/>
              </w:rPr>
              <w:t>Most treatment research that obtains consent from participants should follow HRP-091</w:t>
            </w:r>
            <w:r w:rsidR="00080E97" w:rsidRPr="000A7A19">
              <w:rPr>
                <w:rFonts w:ascii="Arial" w:hAnsi="Arial" w:cs="Arial"/>
                <w:i w:val="0"/>
                <w:sz w:val="22"/>
                <w:szCs w:val="22"/>
              </w:rPr>
              <w:t>.</w:t>
            </w:r>
            <w:r w:rsidR="00080E97">
              <w:rPr>
                <w:rFonts w:ascii="Arial" w:hAnsi="Arial" w:cs="Arial"/>
                <w:i w:val="0"/>
                <w:sz w:val="22"/>
                <w:szCs w:val="22"/>
              </w:rPr>
              <w:t xml:space="preserve">  Behavioral research often does not because the risks and complexity of procedures are usually sufficiently low that some steps may be omitted </w:t>
            </w:r>
            <w:r w:rsidR="00B95C48">
              <w:rPr>
                <w:rFonts w:ascii="Arial" w:hAnsi="Arial" w:cs="Arial"/>
                <w:i w:val="0"/>
                <w:sz w:val="22"/>
                <w:szCs w:val="22"/>
              </w:rPr>
              <w:t>or</w:t>
            </w:r>
            <w:r w:rsidR="00080E97">
              <w:rPr>
                <w:rFonts w:ascii="Arial" w:hAnsi="Arial" w:cs="Arial"/>
                <w:i w:val="0"/>
                <w:sz w:val="22"/>
                <w:szCs w:val="22"/>
              </w:rPr>
              <w:t xml:space="preserve"> verbal consent may be justified. </w:t>
            </w:r>
          </w:p>
          <w:p w14:paraId="4F571C8E" w14:textId="77777777" w:rsidR="00080E97" w:rsidRDefault="00080E97" w:rsidP="006155E5">
            <w:pPr>
              <w:pStyle w:val="BlockText"/>
              <w:spacing w:before="0" w:after="240"/>
              <w:ind w:left="0" w:right="158"/>
              <w:rPr>
                <w:rFonts w:ascii="Arial" w:hAnsi="Arial" w:cs="Arial"/>
                <w:i w:val="0"/>
                <w:sz w:val="22"/>
                <w:szCs w:val="22"/>
              </w:rPr>
            </w:pPr>
            <w:r>
              <w:rPr>
                <w:rFonts w:ascii="Arial" w:hAnsi="Arial" w:cs="Arial"/>
                <w:i w:val="0"/>
                <w:sz w:val="22"/>
                <w:szCs w:val="22"/>
              </w:rPr>
              <w:t>Be sure to read through this procedure document.  It serves two major purposes:</w:t>
            </w:r>
          </w:p>
          <w:p w14:paraId="5BEF5AE9" w14:textId="77777777" w:rsidR="00080E97" w:rsidRDefault="00080E97" w:rsidP="006155E5">
            <w:pPr>
              <w:pStyle w:val="BlockText"/>
              <w:numPr>
                <w:ilvl w:val="0"/>
                <w:numId w:val="22"/>
              </w:numPr>
              <w:spacing w:before="0" w:after="240"/>
              <w:ind w:right="158"/>
              <w:rPr>
                <w:rFonts w:ascii="Arial" w:hAnsi="Arial" w:cs="Arial"/>
                <w:i w:val="0"/>
                <w:sz w:val="22"/>
                <w:szCs w:val="22"/>
              </w:rPr>
            </w:pPr>
            <w:r>
              <w:rPr>
                <w:rFonts w:ascii="Arial" w:hAnsi="Arial" w:cs="Arial"/>
                <w:i w:val="0"/>
                <w:sz w:val="22"/>
                <w:szCs w:val="22"/>
              </w:rPr>
              <w:t xml:space="preserve">It serves as a prescription and starting point for how an adequate consent process should take place in many situations. </w:t>
            </w:r>
          </w:p>
          <w:p w14:paraId="087F88FF" w14:textId="77777777" w:rsidR="00080E97" w:rsidRDefault="00080E97" w:rsidP="006155E5">
            <w:pPr>
              <w:pStyle w:val="BlockText"/>
              <w:numPr>
                <w:ilvl w:val="0"/>
                <w:numId w:val="22"/>
              </w:numPr>
              <w:spacing w:before="0" w:after="240"/>
              <w:ind w:right="158"/>
              <w:rPr>
                <w:rFonts w:ascii="Arial" w:hAnsi="Arial" w:cs="Arial"/>
                <w:i w:val="0"/>
                <w:sz w:val="22"/>
                <w:szCs w:val="22"/>
              </w:rPr>
            </w:pPr>
            <w:r>
              <w:rPr>
                <w:rFonts w:ascii="Arial" w:hAnsi="Arial" w:cs="Arial"/>
                <w:i w:val="0"/>
                <w:sz w:val="22"/>
                <w:szCs w:val="22"/>
              </w:rPr>
              <w:t xml:space="preserve">It saves researchers time in writing out the entire consent procedure in every protocol. </w:t>
            </w:r>
          </w:p>
          <w:p w14:paraId="3C10CE1B" w14:textId="01C317C9" w:rsidR="00080E97" w:rsidRPr="00C67A2C" w:rsidRDefault="00080E97" w:rsidP="006155E5">
            <w:pPr>
              <w:pStyle w:val="BlockText"/>
              <w:spacing w:before="0" w:after="240"/>
              <w:ind w:left="0" w:right="158"/>
              <w:rPr>
                <w:rFonts w:ascii="Arial" w:hAnsi="Arial" w:cs="Arial"/>
                <w:i w:val="0"/>
                <w:sz w:val="22"/>
                <w:szCs w:val="22"/>
              </w:rPr>
            </w:pPr>
            <w:r>
              <w:rPr>
                <w:rFonts w:ascii="Arial" w:hAnsi="Arial" w:cs="Arial"/>
                <w:i w:val="0"/>
                <w:sz w:val="22"/>
                <w:szCs w:val="22"/>
              </w:rPr>
              <w:t>If your process will deviate from HRP-09</w:t>
            </w:r>
            <w:r w:rsidR="00B95C48">
              <w:rPr>
                <w:rFonts w:ascii="Arial" w:hAnsi="Arial" w:cs="Arial"/>
                <w:i w:val="0"/>
                <w:sz w:val="22"/>
                <w:szCs w:val="22"/>
              </w:rPr>
              <w:t>1</w:t>
            </w:r>
            <w:r>
              <w:rPr>
                <w:rFonts w:ascii="Arial" w:hAnsi="Arial" w:cs="Arial"/>
                <w:i w:val="0"/>
                <w:sz w:val="22"/>
                <w:szCs w:val="22"/>
              </w:rPr>
              <w:t>, then the best way to provide the consent process description is to tell what parts of the consent process will follow HRP-09</w:t>
            </w:r>
            <w:r w:rsidR="00B95C48">
              <w:rPr>
                <w:rFonts w:ascii="Arial" w:hAnsi="Arial" w:cs="Arial"/>
                <w:i w:val="0"/>
                <w:sz w:val="22"/>
                <w:szCs w:val="22"/>
              </w:rPr>
              <w:t>1</w:t>
            </w:r>
            <w:r>
              <w:rPr>
                <w:rFonts w:ascii="Arial" w:hAnsi="Arial" w:cs="Arial"/>
                <w:i w:val="0"/>
                <w:sz w:val="22"/>
                <w:szCs w:val="22"/>
              </w:rPr>
              <w:t xml:space="preserve"> and what parts will differ and why.  Remember that the IRB will be approving this procedure based on what you write here so you must follow it.  If you do not, you open yourself up to future noncompliance problems.</w:t>
            </w:r>
          </w:p>
        </w:tc>
      </w:tr>
      <w:tr w:rsidR="00080E97" w:rsidRPr="009D71AD" w14:paraId="6817E174" w14:textId="77777777" w:rsidTr="00516174">
        <w:tc>
          <w:tcPr>
            <w:tcW w:w="457" w:type="dxa"/>
            <w:gridSpan w:val="2"/>
          </w:tcPr>
          <w:p w14:paraId="355243B1" w14:textId="77777777" w:rsidR="00080E97" w:rsidRPr="009D71AD" w:rsidRDefault="00080E97" w:rsidP="006155E5">
            <w:pPr>
              <w:pStyle w:val="BlockText"/>
              <w:spacing w:before="0" w:after="240"/>
              <w:ind w:left="0" w:right="158"/>
              <w:rPr>
                <w:b/>
                <w:i w:val="0"/>
              </w:rPr>
            </w:pPr>
            <w:r w:rsidRPr="009D71AD">
              <w:rPr>
                <w:b/>
                <w:i w:val="0"/>
              </w:rPr>
              <w:t>A</w:t>
            </w:r>
          </w:p>
        </w:tc>
        <w:tc>
          <w:tcPr>
            <w:tcW w:w="9810" w:type="dxa"/>
            <w:gridSpan w:val="2"/>
          </w:tcPr>
          <w:p w14:paraId="2FFBC095" w14:textId="77777777" w:rsidR="00080E97" w:rsidRPr="009D71AD" w:rsidRDefault="00080E97"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080E97" w:rsidRPr="007008DA" w14:paraId="2D2E4F95" w14:textId="77777777" w:rsidTr="00516174">
        <w:trPr>
          <w:gridBefore w:val="2"/>
          <w:wBefore w:w="457" w:type="dxa"/>
        </w:trPr>
        <w:tc>
          <w:tcPr>
            <w:tcW w:w="540" w:type="dxa"/>
          </w:tcPr>
          <w:p w14:paraId="77310A5C" w14:textId="189A48C1" w:rsidR="00080E97" w:rsidRDefault="007329D5" w:rsidP="006155E5">
            <w:pPr>
              <w:pStyle w:val="BlockText"/>
              <w:spacing w:before="0" w:after="240"/>
              <w:ind w:left="0" w:right="158"/>
              <w:rPr>
                <w:i w:val="0"/>
              </w:rPr>
            </w:pPr>
            <w:r>
              <w:rPr>
                <w:i w:val="0"/>
              </w:rPr>
              <w:t>1</w:t>
            </w:r>
          </w:p>
        </w:tc>
        <w:tc>
          <w:tcPr>
            <w:tcW w:w="9270" w:type="dxa"/>
          </w:tcPr>
          <w:p w14:paraId="373FF8B0" w14:textId="77777777" w:rsidR="00782899" w:rsidRDefault="00080E97" w:rsidP="006155E5">
            <w:pPr>
              <w:pStyle w:val="BlockText"/>
              <w:spacing w:before="0" w:after="240"/>
              <w:ind w:left="0" w:right="158"/>
              <w:rPr>
                <w:i w:val="0"/>
              </w:rPr>
            </w:pPr>
            <w:r>
              <w:rPr>
                <w:b/>
                <w:i w:val="0"/>
              </w:rPr>
              <w:t>Consent will not be Obtained</w:t>
            </w:r>
            <w:r w:rsidRPr="009731E9">
              <w:rPr>
                <w:b/>
                <w:i w:val="0"/>
              </w:rPr>
              <w:t xml:space="preserve">. </w:t>
            </w:r>
            <w:r>
              <w:rPr>
                <w:i w:val="0"/>
              </w:rPr>
              <w:t>Consent will not be obtained</w:t>
            </w:r>
            <w:r w:rsidR="00782899">
              <w:rPr>
                <w:i w:val="0"/>
              </w:rPr>
              <w:t xml:space="preserve"> because a complete waiver or alteration of consent applies to this project.  </w:t>
            </w:r>
          </w:p>
          <w:p w14:paraId="2F6768DA" w14:textId="3E13D2EB" w:rsidR="00080E97" w:rsidRPr="007008DA" w:rsidRDefault="00782899" w:rsidP="006155E5">
            <w:pPr>
              <w:pStyle w:val="BlockText"/>
              <w:numPr>
                <w:ilvl w:val="0"/>
                <w:numId w:val="30"/>
              </w:numPr>
              <w:spacing w:before="0" w:after="240"/>
              <w:ind w:right="158"/>
              <w:rPr>
                <w:i w:val="0"/>
              </w:rPr>
            </w:pPr>
            <w:r>
              <w:rPr>
                <w:i w:val="0"/>
              </w:rPr>
              <w:t xml:space="preserve">If this is an alteration and you will be getting verbal consent, describe the process to present information to participants and obtain their affirmative response and document where applicable.   </w:t>
            </w:r>
          </w:p>
        </w:tc>
      </w:tr>
      <w:tr w:rsidR="00080E97" w:rsidRPr="005267E3" w14:paraId="3ED16BAC" w14:textId="77777777" w:rsidTr="00516174">
        <w:trPr>
          <w:trHeight w:val="451"/>
        </w:trPr>
        <w:tc>
          <w:tcPr>
            <w:tcW w:w="457" w:type="dxa"/>
            <w:gridSpan w:val="2"/>
          </w:tcPr>
          <w:p w14:paraId="64AFDF8B" w14:textId="2C34585F" w:rsidR="00080E97" w:rsidRPr="009D71AD" w:rsidRDefault="00080E97" w:rsidP="006155E5">
            <w:pPr>
              <w:pStyle w:val="BlockText"/>
              <w:spacing w:before="0" w:after="240"/>
              <w:ind w:left="0" w:right="158"/>
              <w:rPr>
                <w:b/>
                <w:i w:val="0"/>
              </w:rPr>
            </w:pPr>
            <w:r w:rsidRPr="009D71AD">
              <w:rPr>
                <w:b/>
                <w:i w:val="0"/>
              </w:rPr>
              <w:t>B</w:t>
            </w:r>
          </w:p>
        </w:tc>
        <w:tc>
          <w:tcPr>
            <w:tcW w:w="9810" w:type="dxa"/>
            <w:gridSpan w:val="2"/>
          </w:tcPr>
          <w:p w14:paraId="4A1FBE39" w14:textId="1E009607" w:rsidR="00080E97" w:rsidRPr="005267E3" w:rsidRDefault="00080E97" w:rsidP="006155E5">
            <w:pPr>
              <w:pStyle w:val="BlockText"/>
              <w:spacing w:before="0" w:after="240"/>
              <w:ind w:left="0" w:right="158"/>
              <w:rPr>
                <w:b/>
                <w:i w:val="0"/>
              </w:rPr>
            </w:pPr>
            <w:r>
              <w:rPr>
                <w:b/>
                <w:i w:val="0"/>
              </w:rPr>
              <w:t>HRP-091</w:t>
            </w:r>
            <w:r w:rsidRPr="009731E9">
              <w:rPr>
                <w:b/>
                <w:i w:val="0"/>
              </w:rPr>
              <w:t xml:space="preserve">. </w:t>
            </w:r>
          </w:p>
        </w:tc>
      </w:tr>
      <w:tr w:rsidR="00080E97" w:rsidRPr="007008DA" w14:paraId="3E5E6361" w14:textId="77777777" w:rsidTr="00516174">
        <w:trPr>
          <w:gridBefore w:val="2"/>
          <w:wBefore w:w="457" w:type="dxa"/>
        </w:trPr>
        <w:tc>
          <w:tcPr>
            <w:tcW w:w="540" w:type="dxa"/>
          </w:tcPr>
          <w:p w14:paraId="031C6C98" w14:textId="6766F9CB" w:rsidR="00080E97" w:rsidRDefault="007329D5" w:rsidP="006155E5">
            <w:pPr>
              <w:pStyle w:val="BlockText"/>
              <w:spacing w:before="0" w:after="240"/>
              <w:ind w:left="0" w:right="158"/>
              <w:rPr>
                <w:i w:val="0"/>
              </w:rPr>
            </w:pPr>
            <w:r>
              <w:rPr>
                <w:i w:val="0"/>
              </w:rPr>
              <w:t>1</w:t>
            </w:r>
          </w:p>
        </w:tc>
        <w:tc>
          <w:tcPr>
            <w:tcW w:w="9270" w:type="dxa"/>
          </w:tcPr>
          <w:p w14:paraId="747EC527" w14:textId="0970599E" w:rsidR="00080E97" w:rsidRPr="007008DA" w:rsidRDefault="00080E97" w:rsidP="006155E5">
            <w:pPr>
              <w:pStyle w:val="BlockText"/>
              <w:spacing w:before="0" w:after="240"/>
              <w:ind w:left="0" w:right="158"/>
              <w:rPr>
                <w:i w:val="0"/>
              </w:rPr>
            </w:pPr>
            <w:r w:rsidRPr="00825A39">
              <w:rPr>
                <w:b/>
                <w:i w:val="0"/>
              </w:rPr>
              <w:t>Follow HRP-09</w:t>
            </w:r>
            <w:r>
              <w:rPr>
                <w:b/>
                <w:i w:val="0"/>
              </w:rPr>
              <w:t>1</w:t>
            </w:r>
            <w:r w:rsidRPr="00825A39">
              <w:rPr>
                <w:b/>
                <w:i w:val="0"/>
              </w:rPr>
              <w:t>.</w:t>
            </w:r>
            <w:r>
              <w:rPr>
                <w:i w:val="0"/>
              </w:rPr>
              <w:t xml:space="preserve"> This research will follow </w:t>
            </w:r>
            <w:r w:rsidRPr="000A7A19">
              <w:rPr>
                <w:i w:val="0"/>
              </w:rPr>
              <w:t>SOP: Informed Consent Process for Re</w:t>
            </w:r>
            <w:r>
              <w:rPr>
                <w:i w:val="0"/>
              </w:rPr>
              <w:t>search (HRP-091</w:t>
            </w:r>
            <w:r w:rsidRPr="000A7A19">
              <w:rPr>
                <w:i w:val="0"/>
              </w:rPr>
              <w:t>).</w:t>
            </w:r>
          </w:p>
        </w:tc>
      </w:tr>
      <w:tr w:rsidR="00080E97" w:rsidRPr="007008DA" w14:paraId="129796D2" w14:textId="77777777" w:rsidTr="00516174">
        <w:tblPrEx>
          <w:tblCellMar>
            <w:top w:w="0" w:type="dxa"/>
            <w:left w:w="108" w:type="dxa"/>
            <w:bottom w:w="0" w:type="dxa"/>
            <w:right w:w="108" w:type="dxa"/>
          </w:tblCellMar>
        </w:tblPrEx>
        <w:trPr>
          <w:gridBefore w:val="2"/>
          <w:wBefore w:w="457" w:type="dxa"/>
        </w:trPr>
        <w:tc>
          <w:tcPr>
            <w:tcW w:w="540" w:type="dxa"/>
          </w:tcPr>
          <w:p w14:paraId="37A684D3" w14:textId="6503E46D" w:rsidR="00080E97" w:rsidRDefault="007329D5" w:rsidP="006155E5">
            <w:pPr>
              <w:pStyle w:val="BlockText"/>
              <w:spacing w:before="0" w:after="240"/>
              <w:ind w:left="0" w:right="158"/>
              <w:rPr>
                <w:i w:val="0"/>
              </w:rPr>
            </w:pPr>
            <w:r>
              <w:rPr>
                <w:i w:val="0"/>
              </w:rPr>
              <w:t>2</w:t>
            </w:r>
          </w:p>
        </w:tc>
        <w:tc>
          <w:tcPr>
            <w:tcW w:w="9270" w:type="dxa"/>
          </w:tcPr>
          <w:p w14:paraId="0A425DA9" w14:textId="1A827B33" w:rsidR="00080E97" w:rsidRDefault="00080E97" w:rsidP="006155E5">
            <w:pPr>
              <w:pStyle w:val="BlockText"/>
              <w:spacing w:before="0" w:after="240"/>
              <w:ind w:left="0" w:right="158"/>
              <w:rPr>
                <w:i w:val="0"/>
              </w:rPr>
            </w:pPr>
            <w:r w:rsidRPr="00C82358">
              <w:rPr>
                <w:b/>
                <w:i w:val="0"/>
              </w:rPr>
              <w:t>Differ from HRP-09</w:t>
            </w:r>
            <w:r>
              <w:rPr>
                <w:b/>
                <w:i w:val="0"/>
              </w:rPr>
              <w:t>1</w:t>
            </w:r>
            <w:r w:rsidR="008C2DCB">
              <w:rPr>
                <w:b/>
                <w:i w:val="0"/>
              </w:rPr>
              <w:t xml:space="preserve"> without a waiver of Signed Documentation</w:t>
            </w:r>
            <w:r w:rsidRPr="00C82358">
              <w:rPr>
                <w:b/>
                <w:i w:val="0"/>
              </w:rPr>
              <w:t>.</w:t>
            </w:r>
            <w:r>
              <w:rPr>
                <w:i w:val="0"/>
              </w:rPr>
              <w:t xml:space="preserve">  State how the process will follow HRP-091 but then tell how the </w:t>
            </w:r>
            <w:r w:rsidR="008C2DCB">
              <w:rPr>
                <w:i w:val="0"/>
              </w:rPr>
              <w:t>process will differ from HRP-091</w:t>
            </w:r>
            <w:r>
              <w:rPr>
                <w:i w:val="0"/>
              </w:rPr>
              <w:t xml:space="preserve">.  </w:t>
            </w:r>
            <w:r w:rsidRPr="00C82358">
              <w:rPr>
                <w:b/>
                <w:i w:val="0"/>
              </w:rPr>
              <w:t>Note that the example bullets below would probably not all apply to the same study</w:t>
            </w:r>
            <w:r>
              <w:rPr>
                <w:i w:val="0"/>
              </w:rPr>
              <w:t>.</w:t>
            </w:r>
          </w:p>
          <w:p w14:paraId="2F0FC90E" w14:textId="77777777" w:rsidR="00080E97" w:rsidRDefault="00080E97" w:rsidP="006155E5">
            <w:pPr>
              <w:pStyle w:val="BlockText"/>
              <w:spacing w:before="0" w:after="240"/>
              <w:ind w:left="0" w:right="158"/>
              <w:rPr>
                <w:i w:val="0"/>
              </w:rPr>
            </w:pPr>
          </w:p>
          <w:p w14:paraId="0BA0DB75" w14:textId="1AF85168" w:rsidR="00080E97" w:rsidRDefault="00080E97" w:rsidP="006155E5">
            <w:pPr>
              <w:pStyle w:val="BlockText"/>
              <w:spacing w:before="0" w:after="240"/>
              <w:ind w:left="0" w:right="158"/>
              <w:rPr>
                <w:i w:val="0"/>
              </w:rPr>
            </w:pPr>
            <w:r>
              <w:rPr>
                <w:i w:val="0"/>
              </w:rPr>
              <w:t xml:space="preserve">This research will follow </w:t>
            </w:r>
            <w:r w:rsidRPr="000A7A19">
              <w:rPr>
                <w:i w:val="0"/>
              </w:rPr>
              <w:t>SOP: Informed Conse</w:t>
            </w:r>
            <w:r w:rsidR="008C2DCB">
              <w:rPr>
                <w:i w:val="0"/>
              </w:rPr>
              <w:t>nt Process for Research (HRP-091</w:t>
            </w:r>
            <w:r w:rsidRPr="000A7A19">
              <w:rPr>
                <w:i w:val="0"/>
              </w:rPr>
              <w:t>)</w:t>
            </w:r>
            <w:r>
              <w:rPr>
                <w:i w:val="0"/>
              </w:rPr>
              <w:t xml:space="preserve"> with the following exceptions:</w:t>
            </w:r>
          </w:p>
          <w:p w14:paraId="350FC1EA" w14:textId="33A7B19C" w:rsidR="00080E97" w:rsidRDefault="00080E97" w:rsidP="006155E5">
            <w:pPr>
              <w:pStyle w:val="BlockText"/>
              <w:numPr>
                <w:ilvl w:val="0"/>
                <w:numId w:val="23"/>
              </w:numPr>
              <w:spacing w:before="0" w:after="240"/>
              <w:ind w:right="158"/>
              <w:rPr>
                <w:i w:val="0"/>
              </w:rPr>
            </w:pPr>
            <w:r>
              <w:rPr>
                <w:i w:val="0"/>
              </w:rPr>
              <w:t>The following will not be adhered to: “</w:t>
            </w:r>
            <w:r w:rsidR="008C2DCB" w:rsidRPr="008C2DCB">
              <w:rPr>
                <w:i w:val="0"/>
              </w:rPr>
              <w:t>5.4</w:t>
            </w:r>
            <w:r w:rsidR="008C2DCB">
              <w:rPr>
                <w:i w:val="0"/>
              </w:rPr>
              <w:t xml:space="preserve"> </w:t>
            </w:r>
            <w:r w:rsidR="008C2DCB" w:rsidRPr="008C2DCB">
              <w:rPr>
                <w:i w:val="0"/>
              </w:rPr>
              <w:t>Place the signed and dated documents in the subject’s binder.</w:t>
            </w:r>
            <w:r>
              <w:rPr>
                <w:i w:val="0"/>
              </w:rPr>
              <w:t xml:space="preserve">”  </w:t>
            </w:r>
            <w:r w:rsidR="008C2DCB">
              <w:rPr>
                <w:i w:val="0"/>
              </w:rPr>
              <w:t xml:space="preserve">All data is collected electronically so participants do not have an individual binder.  The consent documents will be placed alphabetically in one binder.  </w:t>
            </w:r>
          </w:p>
          <w:p w14:paraId="388F0081" w14:textId="446408F2" w:rsidR="00080E97" w:rsidRPr="007867A3" w:rsidRDefault="00080E97" w:rsidP="006155E5">
            <w:pPr>
              <w:pStyle w:val="ListParagraph"/>
              <w:numPr>
                <w:ilvl w:val="0"/>
                <w:numId w:val="23"/>
              </w:numPr>
              <w:spacing w:after="240"/>
              <w:ind w:right="158"/>
              <w:rPr>
                <w:rFonts w:ascii="Times New Roman" w:hAnsi="Times New Roman"/>
              </w:rPr>
            </w:pPr>
            <w:r w:rsidRPr="00707F06">
              <w:lastRenderedPageBreak/>
              <w:t>The following will not be adhered to: “</w:t>
            </w:r>
            <w:r w:rsidR="00850C5E" w:rsidRPr="00850C5E">
              <w:t>5.1.3.1</w:t>
            </w:r>
            <w:r w:rsidR="00850C5E">
              <w:t xml:space="preserve"> </w:t>
            </w:r>
            <w:r w:rsidR="00850C5E" w:rsidRPr="00850C5E">
              <w:t>Subject/Representative</w:t>
            </w:r>
            <w:r w:rsidR="00850C5E">
              <w:t xml:space="preserve"> will not sign the document</w:t>
            </w:r>
            <w:proofErr w:type="gramStart"/>
            <w:r w:rsidR="00850C5E">
              <w:t>”  if</w:t>
            </w:r>
            <w:proofErr w:type="gramEnd"/>
            <w:r w:rsidR="00850C5E">
              <w:t xml:space="preserve"> physically unable to do so</w:t>
            </w:r>
            <w:r w:rsidR="00850C5E" w:rsidRPr="00850C5E">
              <w:t>.</w:t>
            </w:r>
            <w:r w:rsidR="00850C5E">
              <w:t xml:space="preserve">  Many of the participants will have arthritis that would make holding a pen to sign and date the document all but impossible.  They will be asked to make a mark on the page and then both the researcher and a witness will sign and date the attestation next to the mark that it was obtained from the subject whose name is printed on the page.</w:t>
            </w:r>
          </w:p>
          <w:p w14:paraId="49F68D4D" w14:textId="77777777" w:rsidR="00080E97" w:rsidRPr="007008DA" w:rsidRDefault="00080E97" w:rsidP="006155E5">
            <w:pPr>
              <w:pStyle w:val="BlockText"/>
              <w:spacing w:before="0" w:after="240"/>
              <w:ind w:left="0" w:right="158"/>
              <w:rPr>
                <w:i w:val="0"/>
              </w:rPr>
            </w:pPr>
            <w:r>
              <w:rPr>
                <w:i w:val="0"/>
              </w:rPr>
              <w:t xml:space="preserve"> </w:t>
            </w:r>
          </w:p>
        </w:tc>
      </w:tr>
      <w:tr w:rsidR="00B11DED" w:rsidRPr="005267E3" w14:paraId="326771FD" w14:textId="77777777" w:rsidTr="00516174">
        <w:tblPrEx>
          <w:tblCellMar>
            <w:top w:w="0" w:type="dxa"/>
            <w:left w:w="108" w:type="dxa"/>
            <w:bottom w:w="0" w:type="dxa"/>
            <w:right w:w="108" w:type="dxa"/>
          </w:tblCellMar>
        </w:tblPrEx>
        <w:trPr>
          <w:trHeight w:val="451"/>
        </w:trPr>
        <w:tc>
          <w:tcPr>
            <w:tcW w:w="457" w:type="dxa"/>
            <w:gridSpan w:val="2"/>
          </w:tcPr>
          <w:p w14:paraId="7E17B750" w14:textId="18A22C76" w:rsidR="00B11DED" w:rsidRPr="009D71AD" w:rsidRDefault="007329D5" w:rsidP="006155E5">
            <w:pPr>
              <w:pStyle w:val="BlockText"/>
              <w:spacing w:before="0" w:after="240"/>
              <w:ind w:left="0" w:right="158"/>
              <w:rPr>
                <w:b/>
                <w:i w:val="0"/>
              </w:rPr>
            </w:pPr>
            <w:r>
              <w:rPr>
                <w:b/>
                <w:i w:val="0"/>
              </w:rPr>
              <w:lastRenderedPageBreak/>
              <w:t>C</w:t>
            </w:r>
          </w:p>
        </w:tc>
        <w:tc>
          <w:tcPr>
            <w:tcW w:w="9810" w:type="dxa"/>
            <w:gridSpan w:val="2"/>
          </w:tcPr>
          <w:p w14:paraId="34D2DAB5" w14:textId="77777777" w:rsidR="00F5271D" w:rsidRDefault="00B11DED" w:rsidP="006155E5">
            <w:pPr>
              <w:pStyle w:val="BlockText"/>
              <w:spacing w:before="0" w:after="240"/>
              <w:ind w:left="0" w:right="158"/>
              <w:rPr>
                <w:b/>
                <w:i w:val="0"/>
              </w:rPr>
            </w:pPr>
            <w:r>
              <w:rPr>
                <w:b/>
                <w:i w:val="0"/>
              </w:rPr>
              <w:t>HRP-091</w:t>
            </w:r>
            <w:r w:rsidRPr="009731E9">
              <w:rPr>
                <w:b/>
                <w:i w:val="0"/>
              </w:rPr>
              <w:t xml:space="preserve">. </w:t>
            </w:r>
            <w:r w:rsidR="000E1DDD">
              <w:rPr>
                <w:b/>
                <w:i w:val="0"/>
              </w:rPr>
              <w:t xml:space="preserve">Verbal Consent/Waiver of Written Documentation.  </w:t>
            </w:r>
          </w:p>
          <w:p w14:paraId="3268F487" w14:textId="67ACD669" w:rsidR="00F5271D" w:rsidRPr="00F5271D" w:rsidRDefault="00F5271D" w:rsidP="006155E5">
            <w:pPr>
              <w:pStyle w:val="BlockText"/>
              <w:spacing w:before="0" w:after="240"/>
              <w:ind w:left="0" w:right="158"/>
              <w:rPr>
                <w:i w:val="0"/>
              </w:rPr>
            </w:pPr>
            <w:r w:rsidRPr="00F5271D">
              <w:rPr>
                <w:i w:val="0"/>
              </w:rPr>
              <w:t xml:space="preserve">Use the first criteria for minimal risk studies if applicable.  Only when these criteria do not </w:t>
            </w:r>
            <w:r w:rsidR="00782899">
              <w:rPr>
                <w:i w:val="0"/>
              </w:rPr>
              <w:t>work should the Principle Risk to</w:t>
            </w:r>
            <w:r w:rsidRPr="00F5271D">
              <w:rPr>
                <w:i w:val="0"/>
              </w:rPr>
              <w:t xml:space="preserve"> Confidentiality set of criteria </w:t>
            </w:r>
            <w:proofErr w:type="gramStart"/>
            <w:r w:rsidRPr="00F5271D">
              <w:rPr>
                <w:i w:val="0"/>
              </w:rPr>
              <w:t>be</w:t>
            </w:r>
            <w:proofErr w:type="gramEnd"/>
            <w:r w:rsidRPr="00F5271D">
              <w:rPr>
                <w:i w:val="0"/>
              </w:rPr>
              <w:t xml:space="preserve"> used as the second criteria are much more difficult to meet and require additional procedures.</w:t>
            </w:r>
          </w:p>
          <w:p w14:paraId="15876D89" w14:textId="181D2D8B" w:rsidR="00B11DED" w:rsidRPr="00F5271D" w:rsidRDefault="000E1DDD" w:rsidP="006155E5">
            <w:pPr>
              <w:pStyle w:val="BlockText"/>
              <w:spacing w:before="0" w:after="240"/>
              <w:ind w:left="0" w:right="158"/>
              <w:rPr>
                <w:i w:val="0"/>
              </w:rPr>
            </w:pPr>
            <w:r w:rsidRPr="00F5271D">
              <w:rPr>
                <w:i w:val="0"/>
              </w:rPr>
              <w:t>In this case you should do the following:</w:t>
            </w:r>
          </w:p>
          <w:p w14:paraId="7F0E6605" w14:textId="77777777" w:rsidR="000E1DDD" w:rsidRPr="00F5271D" w:rsidRDefault="000E1DDD" w:rsidP="006155E5">
            <w:pPr>
              <w:pStyle w:val="BlockText"/>
              <w:numPr>
                <w:ilvl w:val="0"/>
                <w:numId w:val="23"/>
              </w:numPr>
              <w:spacing w:before="0" w:after="240"/>
              <w:ind w:right="158"/>
              <w:rPr>
                <w:i w:val="0"/>
              </w:rPr>
            </w:pPr>
            <w:r w:rsidRPr="00F5271D">
              <w:rPr>
                <w:i w:val="0"/>
              </w:rPr>
              <w:t>State that you will not be following HRP-091 but you will be obtaining verbal consent.</w:t>
            </w:r>
          </w:p>
          <w:p w14:paraId="75D095E8" w14:textId="77777777" w:rsidR="000E1DDD" w:rsidRPr="00F5271D" w:rsidRDefault="000E1DDD" w:rsidP="006155E5">
            <w:pPr>
              <w:pStyle w:val="BlockText"/>
              <w:numPr>
                <w:ilvl w:val="0"/>
                <w:numId w:val="23"/>
              </w:numPr>
              <w:spacing w:before="0" w:after="240"/>
              <w:ind w:right="158"/>
              <w:rPr>
                <w:i w:val="0"/>
              </w:rPr>
            </w:pPr>
            <w:r w:rsidRPr="00F5271D">
              <w:rPr>
                <w:i w:val="0"/>
              </w:rPr>
              <w:t>Justify the waiver in terms of the regulatory criteria presented in HRP-411.</w:t>
            </w:r>
          </w:p>
          <w:p w14:paraId="6ECCEDCD" w14:textId="77777777" w:rsidR="000E1DDD" w:rsidRDefault="000E1DDD" w:rsidP="006155E5">
            <w:pPr>
              <w:pStyle w:val="BlockText"/>
              <w:numPr>
                <w:ilvl w:val="0"/>
                <w:numId w:val="23"/>
              </w:numPr>
              <w:spacing w:before="0" w:after="240"/>
              <w:ind w:right="158"/>
              <w:rPr>
                <w:i w:val="0"/>
              </w:rPr>
            </w:pPr>
            <w:r w:rsidRPr="00F5271D">
              <w:rPr>
                <w:i w:val="0"/>
              </w:rPr>
              <w:t>Describe the process to be used for obtaining consent and</w:t>
            </w:r>
            <w:r w:rsidR="00F5271D" w:rsidRPr="00F5271D">
              <w:rPr>
                <w:i w:val="0"/>
              </w:rPr>
              <w:t xml:space="preserve"> if/how it will be </w:t>
            </w:r>
            <w:r w:rsidRPr="00F5271D">
              <w:rPr>
                <w:i w:val="0"/>
              </w:rPr>
              <w:t>document</w:t>
            </w:r>
            <w:r w:rsidR="00F5271D" w:rsidRPr="00F5271D">
              <w:rPr>
                <w:i w:val="0"/>
              </w:rPr>
              <w:t>ed</w:t>
            </w:r>
            <w:r w:rsidRPr="00F5271D">
              <w:rPr>
                <w:i w:val="0"/>
              </w:rPr>
              <w:t>.</w:t>
            </w:r>
          </w:p>
          <w:p w14:paraId="6EE06AA0" w14:textId="2E3628EE" w:rsidR="00F5271D" w:rsidRPr="005267E3" w:rsidRDefault="00F5271D" w:rsidP="006155E5">
            <w:pPr>
              <w:pStyle w:val="BlockText"/>
              <w:spacing w:before="0" w:after="240"/>
              <w:ind w:left="0" w:right="158"/>
              <w:rPr>
                <w:b/>
                <w:i w:val="0"/>
              </w:rPr>
            </w:pPr>
          </w:p>
        </w:tc>
      </w:tr>
      <w:tr w:rsidR="00782899" w:rsidRPr="007008DA" w14:paraId="4C0DBADD" w14:textId="77777777" w:rsidTr="00516174">
        <w:tblPrEx>
          <w:tblCellMar>
            <w:top w:w="0" w:type="dxa"/>
            <w:left w:w="108" w:type="dxa"/>
            <w:bottom w:w="0" w:type="dxa"/>
            <w:right w:w="108" w:type="dxa"/>
          </w:tblCellMar>
        </w:tblPrEx>
        <w:trPr>
          <w:gridBefore w:val="2"/>
          <w:wBefore w:w="457" w:type="dxa"/>
        </w:trPr>
        <w:tc>
          <w:tcPr>
            <w:tcW w:w="540" w:type="dxa"/>
          </w:tcPr>
          <w:p w14:paraId="142C9238" w14:textId="5C667450" w:rsidR="00782899" w:rsidRDefault="007329D5" w:rsidP="006155E5">
            <w:pPr>
              <w:pStyle w:val="BlockText"/>
              <w:spacing w:before="0" w:after="240"/>
              <w:ind w:left="0" w:right="158"/>
              <w:rPr>
                <w:i w:val="0"/>
              </w:rPr>
            </w:pPr>
            <w:r>
              <w:rPr>
                <w:i w:val="0"/>
              </w:rPr>
              <w:t>1</w:t>
            </w:r>
          </w:p>
        </w:tc>
        <w:tc>
          <w:tcPr>
            <w:tcW w:w="9270" w:type="dxa"/>
          </w:tcPr>
          <w:p w14:paraId="0CF22199" w14:textId="77777777" w:rsidR="00782899" w:rsidRPr="00DB67FE" w:rsidRDefault="00782899" w:rsidP="006155E5">
            <w:pPr>
              <w:pStyle w:val="BlockText"/>
              <w:spacing w:before="0" w:after="240"/>
              <w:ind w:left="0" w:right="158"/>
              <w:rPr>
                <w:i w:val="0"/>
              </w:rPr>
            </w:pPr>
            <w:r>
              <w:rPr>
                <w:b/>
                <w:i w:val="0"/>
              </w:rPr>
              <w:t xml:space="preserve">Minimal Risk Studies.  </w:t>
            </w:r>
            <w:r>
              <w:rPr>
                <w:i w:val="0"/>
              </w:rPr>
              <w:t>HRP-091 will not be followed.  Verbal Consent is obtained after communication of</w:t>
            </w:r>
            <w:r>
              <w:t xml:space="preserve"> </w:t>
            </w:r>
            <w:r w:rsidRPr="00F5271D">
              <w:rPr>
                <w:i w:val="0"/>
              </w:rPr>
              <w:t>all required and appropriate additional elements of consent disclosure</w:t>
            </w:r>
            <w:r>
              <w:rPr>
                <w:i w:val="0"/>
              </w:rPr>
              <w:t xml:space="preserve">.   </w:t>
            </w:r>
            <w:r w:rsidRPr="00DB67FE">
              <w:rPr>
                <w:i w:val="0"/>
              </w:rPr>
              <w:t xml:space="preserve"> </w:t>
            </w:r>
          </w:p>
          <w:p w14:paraId="3FFFA759" w14:textId="77777777" w:rsidR="00782899" w:rsidRDefault="00782899" w:rsidP="006155E5">
            <w:pPr>
              <w:pStyle w:val="BlockText"/>
              <w:numPr>
                <w:ilvl w:val="0"/>
                <w:numId w:val="26"/>
              </w:numPr>
              <w:spacing w:before="0" w:after="240"/>
              <w:ind w:right="158"/>
              <w:rPr>
                <w:i w:val="0"/>
              </w:rPr>
            </w:pPr>
            <w:r w:rsidRPr="00DB67FE">
              <w:rPr>
                <w:i w:val="0"/>
              </w:rPr>
              <w:t>The study is not greater than minimal risk because</w:t>
            </w:r>
            <w:proofErr w:type="gramStart"/>
            <w:r w:rsidRPr="00DB67FE">
              <w:rPr>
                <w:i w:val="0"/>
              </w:rPr>
              <w:t>…(</w:t>
            </w:r>
            <w:proofErr w:type="gramEnd"/>
            <w:r w:rsidRPr="00DB67FE">
              <w:rPr>
                <w:i w:val="0"/>
              </w:rPr>
              <w:t>sorry this is related to the procedures of the study and, as every study is different, it is impossible to write an example for this one)…Explain why the research is no greater than minimal risk.  A good way of doing so is to make a comparison between the risk of the activities used in your research that people encounter all the time in life or are similar to routine physical or psychological treatment.  For example, if the research activity involved discussing their feelings with a trained counselor, this could be equated to routine psychological treatment.  Another example is if the research activity involved completion of an activity that is similar to schoolwork encountered by children every day, then the risk of the activity is identical to the ris</w:t>
            </w:r>
            <w:r>
              <w:rPr>
                <w:i w:val="0"/>
              </w:rPr>
              <w:t>k of everyday life activities.</w:t>
            </w:r>
          </w:p>
          <w:p w14:paraId="4DC3E716" w14:textId="77777777" w:rsidR="00782899" w:rsidRDefault="00782899" w:rsidP="006155E5">
            <w:pPr>
              <w:pStyle w:val="BlockText"/>
              <w:numPr>
                <w:ilvl w:val="0"/>
                <w:numId w:val="26"/>
              </w:numPr>
              <w:spacing w:before="0" w:after="240"/>
              <w:ind w:right="158"/>
              <w:rPr>
                <w:i w:val="0"/>
              </w:rPr>
            </w:pPr>
            <w:r>
              <w:rPr>
                <w:i w:val="0"/>
              </w:rPr>
              <w:t>Outside of the research context the procedures would not require written consent.  Give an example of a common situation where the procedures would not require written consent.</w:t>
            </w:r>
          </w:p>
          <w:p w14:paraId="6F850417" w14:textId="77777777" w:rsidR="00782899" w:rsidRDefault="00782899" w:rsidP="006155E5">
            <w:pPr>
              <w:pStyle w:val="BlockText"/>
              <w:numPr>
                <w:ilvl w:val="0"/>
                <w:numId w:val="26"/>
              </w:numPr>
              <w:spacing w:before="0" w:after="240"/>
              <w:ind w:right="158"/>
              <w:rPr>
                <w:i w:val="0"/>
              </w:rPr>
            </w:pPr>
            <w:r>
              <w:rPr>
                <w:i w:val="0"/>
              </w:rPr>
              <w:t>Describe how information is conveyed to subjects and how they affirmatively respond (consent) to the invitation to participate.</w:t>
            </w:r>
          </w:p>
          <w:p w14:paraId="23CEB54B" w14:textId="59786194" w:rsidR="00782899" w:rsidRPr="007329D5" w:rsidRDefault="00782899" w:rsidP="006155E5">
            <w:pPr>
              <w:pStyle w:val="BlockText"/>
              <w:numPr>
                <w:ilvl w:val="0"/>
                <w:numId w:val="26"/>
              </w:numPr>
              <w:spacing w:before="0" w:after="240"/>
              <w:ind w:right="158"/>
              <w:rPr>
                <w:i w:val="0"/>
              </w:rPr>
            </w:pPr>
            <w:r>
              <w:rPr>
                <w:i w:val="0"/>
              </w:rPr>
              <w:t xml:space="preserve">Either state that consent will not be documented in any way or state how the </w:t>
            </w:r>
            <w:r>
              <w:rPr>
                <w:i w:val="0"/>
              </w:rPr>
              <w:lastRenderedPageBreak/>
              <w:t xml:space="preserve">researchers will document the verbal response. </w:t>
            </w:r>
          </w:p>
        </w:tc>
      </w:tr>
      <w:tr w:rsidR="00B11DED" w:rsidRPr="007008DA" w14:paraId="3BB37726" w14:textId="77777777" w:rsidTr="00516174">
        <w:tblPrEx>
          <w:tblCellMar>
            <w:top w:w="0" w:type="dxa"/>
            <w:left w:w="108" w:type="dxa"/>
            <w:bottom w:w="0" w:type="dxa"/>
            <w:right w:w="108" w:type="dxa"/>
          </w:tblCellMar>
        </w:tblPrEx>
        <w:trPr>
          <w:gridBefore w:val="2"/>
          <w:wBefore w:w="457" w:type="dxa"/>
        </w:trPr>
        <w:tc>
          <w:tcPr>
            <w:tcW w:w="540" w:type="dxa"/>
          </w:tcPr>
          <w:p w14:paraId="458CC61C" w14:textId="5E13D97E" w:rsidR="00B11DED" w:rsidRDefault="00B11DED" w:rsidP="006155E5">
            <w:pPr>
              <w:pStyle w:val="BlockText"/>
              <w:spacing w:before="0" w:after="240"/>
              <w:ind w:left="0" w:right="158"/>
              <w:rPr>
                <w:i w:val="0"/>
              </w:rPr>
            </w:pPr>
            <w:r>
              <w:rPr>
                <w:i w:val="0"/>
              </w:rPr>
              <w:lastRenderedPageBreak/>
              <w:t>2</w:t>
            </w:r>
          </w:p>
        </w:tc>
        <w:tc>
          <w:tcPr>
            <w:tcW w:w="9270" w:type="dxa"/>
          </w:tcPr>
          <w:p w14:paraId="510AF635" w14:textId="31436623" w:rsidR="00782899" w:rsidRPr="00782899" w:rsidRDefault="00782899" w:rsidP="006155E5">
            <w:pPr>
              <w:pStyle w:val="BlockText"/>
              <w:spacing w:before="0" w:after="240"/>
              <w:ind w:left="0" w:right="158"/>
              <w:rPr>
                <w:i w:val="0"/>
              </w:rPr>
            </w:pPr>
            <w:r>
              <w:rPr>
                <w:b/>
                <w:i w:val="0"/>
              </w:rPr>
              <w:t>Principle Risk to Confidentiality</w:t>
            </w:r>
            <w:r w:rsidR="00F5271D">
              <w:rPr>
                <w:b/>
                <w:i w:val="0"/>
              </w:rPr>
              <w:t xml:space="preserve">.  </w:t>
            </w:r>
            <w:r w:rsidR="00F5271D">
              <w:rPr>
                <w:i w:val="0"/>
              </w:rPr>
              <w:t>HRP-091 will not be followed.  Verbal Consent is obtained after communication of</w:t>
            </w:r>
            <w:r w:rsidR="00F5271D">
              <w:t xml:space="preserve"> </w:t>
            </w:r>
            <w:r w:rsidR="00F5271D" w:rsidRPr="00F5271D">
              <w:rPr>
                <w:i w:val="0"/>
              </w:rPr>
              <w:t>all required and appropriate additional elements of consent disclosure</w:t>
            </w:r>
            <w:r w:rsidR="00F5271D">
              <w:rPr>
                <w:i w:val="0"/>
              </w:rPr>
              <w:t xml:space="preserve">. </w:t>
            </w:r>
            <w:r w:rsidR="008C2DCB">
              <w:rPr>
                <w:i w:val="0"/>
              </w:rPr>
              <w:t xml:space="preserve"> </w:t>
            </w:r>
            <w:r w:rsidRPr="00782899">
              <w:rPr>
                <w:i w:val="0"/>
              </w:rPr>
              <w:t>The research is not FDA-regulated.</w:t>
            </w:r>
          </w:p>
          <w:p w14:paraId="4ED34308" w14:textId="7E86B986" w:rsidR="00782899" w:rsidRPr="00782899" w:rsidRDefault="008C2DCB" w:rsidP="006155E5">
            <w:pPr>
              <w:pStyle w:val="BlockText"/>
              <w:numPr>
                <w:ilvl w:val="0"/>
                <w:numId w:val="31"/>
              </w:numPr>
              <w:spacing w:before="0" w:after="240"/>
              <w:ind w:right="158"/>
              <w:rPr>
                <w:i w:val="0"/>
              </w:rPr>
            </w:pPr>
            <w:r>
              <w:rPr>
                <w:i w:val="0"/>
              </w:rPr>
              <w:t>State that t</w:t>
            </w:r>
            <w:r w:rsidR="00782899" w:rsidRPr="00782899">
              <w:rPr>
                <w:i w:val="0"/>
              </w:rPr>
              <w:t>he only record linking the subject and the research would be the consent document</w:t>
            </w:r>
            <w:r>
              <w:rPr>
                <w:i w:val="0"/>
              </w:rPr>
              <w:t xml:space="preserve"> (and make sure this is the case- for example if you are paying compensation by check, or audio recording an interview this is not true)</w:t>
            </w:r>
            <w:r w:rsidR="00782899" w:rsidRPr="00782899">
              <w:rPr>
                <w:i w:val="0"/>
              </w:rPr>
              <w:t>.</w:t>
            </w:r>
          </w:p>
          <w:p w14:paraId="35603918" w14:textId="5B05667B" w:rsidR="008C2DCB" w:rsidRDefault="008C2DCB" w:rsidP="006155E5">
            <w:pPr>
              <w:pStyle w:val="BlockText"/>
              <w:numPr>
                <w:ilvl w:val="0"/>
                <w:numId w:val="31"/>
              </w:numPr>
              <w:spacing w:before="0" w:after="240"/>
              <w:ind w:right="158"/>
              <w:rPr>
                <w:i w:val="0"/>
              </w:rPr>
            </w:pPr>
            <w:r>
              <w:rPr>
                <w:i w:val="0"/>
              </w:rPr>
              <w:t>Explain why t</w:t>
            </w:r>
            <w:r w:rsidR="00782899" w:rsidRPr="00782899">
              <w:rPr>
                <w:i w:val="0"/>
              </w:rPr>
              <w:t>he principal risk of a signed consent document would be the potential harm resulting from a breach of confidentiality</w:t>
            </w:r>
            <w:r>
              <w:rPr>
                <w:i w:val="0"/>
              </w:rPr>
              <w:t>.</w:t>
            </w:r>
          </w:p>
          <w:p w14:paraId="5A690587" w14:textId="77777777" w:rsidR="008C2DCB" w:rsidRDefault="008C2DCB" w:rsidP="006155E5">
            <w:pPr>
              <w:pStyle w:val="BlockText"/>
              <w:numPr>
                <w:ilvl w:val="0"/>
                <w:numId w:val="26"/>
              </w:numPr>
              <w:spacing w:before="0" w:after="240"/>
              <w:ind w:right="158"/>
              <w:rPr>
                <w:i w:val="0"/>
              </w:rPr>
            </w:pPr>
            <w:r>
              <w:rPr>
                <w:i w:val="0"/>
              </w:rPr>
              <w:t>Describe how information is conveyed to subjects and how they affirmatively respond (consent) to the invitation to participate.</w:t>
            </w:r>
          </w:p>
          <w:p w14:paraId="4498F9C9" w14:textId="0599F5AF" w:rsidR="00B11DED" w:rsidRPr="007329D5" w:rsidRDefault="008C2DCB" w:rsidP="006155E5">
            <w:pPr>
              <w:pStyle w:val="BlockText"/>
              <w:numPr>
                <w:ilvl w:val="1"/>
                <w:numId w:val="26"/>
              </w:numPr>
              <w:spacing w:before="0" w:after="240"/>
              <w:ind w:right="158"/>
              <w:rPr>
                <w:i w:val="0"/>
              </w:rPr>
            </w:pPr>
            <w:r>
              <w:rPr>
                <w:i w:val="0"/>
              </w:rPr>
              <w:t xml:space="preserve">Be sure to include in this description a mechanism by which </w:t>
            </w:r>
            <w:proofErr w:type="gramStart"/>
            <w:r w:rsidRPr="00782899">
              <w:rPr>
                <w:i w:val="0"/>
              </w:rPr>
              <w:t>Each</w:t>
            </w:r>
            <w:proofErr w:type="gramEnd"/>
            <w:r w:rsidRPr="00782899">
              <w:rPr>
                <w:i w:val="0"/>
              </w:rPr>
              <w:t xml:space="preserve"> subject will be asked whether the subject wants documentation linking the subject with the research, and the subject’s wishes will govern. </w:t>
            </w:r>
          </w:p>
        </w:tc>
      </w:tr>
    </w:tbl>
    <w:p w14:paraId="59E5A847" w14:textId="77777777" w:rsidR="00080E97" w:rsidRPr="00CA0CB1" w:rsidRDefault="00080E97" w:rsidP="006155E5">
      <w:pPr>
        <w:pStyle w:val="BlockText"/>
        <w:spacing w:before="0" w:after="240"/>
        <w:ind w:left="0" w:right="158"/>
      </w:pPr>
    </w:p>
    <w:p w14:paraId="79BD7647" w14:textId="77777777" w:rsidR="001A22B0" w:rsidRPr="00CA0CB1" w:rsidRDefault="001A22B0" w:rsidP="006155E5">
      <w:pPr>
        <w:pStyle w:val="Heading1"/>
        <w:spacing w:after="240"/>
        <w:ind w:right="158"/>
      </w:pPr>
      <w:bookmarkStart w:id="153" w:name="_Toc442166643"/>
      <w:r w:rsidRPr="00CA0CB1">
        <w:t xml:space="preserve">Multi-Site </w:t>
      </w:r>
      <w:r>
        <w:t>Research (Multisite/Multicenter Only)</w:t>
      </w:r>
      <w:bookmarkEnd w:id="153"/>
    </w:p>
    <w:p w14:paraId="0F23C770" w14:textId="56E049BE" w:rsidR="008674D9" w:rsidRPr="009B019B" w:rsidRDefault="00965193" w:rsidP="006155E5">
      <w:pPr>
        <w:pStyle w:val="BlockText"/>
        <w:spacing w:before="0" w:after="240"/>
        <w:ind w:right="158"/>
        <w:contextualSpacing/>
        <w:rPr>
          <w:i w:val="0"/>
        </w:rPr>
      </w:pPr>
      <w:sdt>
        <w:sdtPr>
          <w:rPr>
            <w:b/>
            <w:i w:val="0"/>
          </w:rPr>
          <w:id w:val="-1668087249"/>
          <w14:checkbox>
            <w14:checked w14:val="0"/>
            <w14:checkedState w14:val="2612" w14:font="MS Gothic"/>
            <w14:uncheckedState w14:val="2610" w14:font="MS Gothic"/>
          </w14:checkbox>
        </w:sdtPr>
        <w:sdtContent>
          <w:r w:rsidR="008674D9">
            <w:rPr>
              <w:rFonts w:ascii="MS Gothic" w:eastAsia="MS Gothic" w:hAnsi="MS Gothic" w:hint="eastAsia"/>
              <w:b/>
              <w:i w:val="0"/>
            </w:rPr>
            <w:t>☐</w:t>
          </w:r>
        </w:sdtContent>
      </w:sdt>
      <w:r w:rsidR="008674D9" w:rsidRPr="00113BB7">
        <w:tab/>
      </w:r>
      <w:r w:rsidR="008674D9" w:rsidRPr="009B019B">
        <w:rPr>
          <w:b/>
          <w:i w:val="0"/>
        </w:rPr>
        <w:t>N/A:</w:t>
      </w:r>
      <w:r w:rsidR="008674D9" w:rsidRPr="009B019B">
        <w:rPr>
          <w:i w:val="0"/>
        </w:rPr>
        <w:t xml:space="preserve">  This study is not </w:t>
      </w:r>
      <w:r w:rsidR="00E30A75">
        <w:rPr>
          <w:i w:val="0"/>
        </w:rPr>
        <w:t>an investigator-initiated multi-site study.</w:t>
      </w:r>
      <w:r w:rsidR="00B32670">
        <w:rPr>
          <w:i w:val="0"/>
        </w:rPr>
        <w:t xml:space="preserve">  This section does not apply.</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10260"/>
      </w:tblGrid>
      <w:tr w:rsidR="0084387D" w:rsidRPr="00C67A2C" w14:paraId="7E720D5F" w14:textId="77777777" w:rsidTr="00391E86">
        <w:tc>
          <w:tcPr>
            <w:tcW w:w="10260" w:type="dxa"/>
            <w:shd w:val="pct5" w:color="auto" w:fill="auto"/>
          </w:tcPr>
          <w:p w14:paraId="7D0F945D" w14:textId="77777777" w:rsidR="00121733" w:rsidRDefault="00121733" w:rsidP="006155E5">
            <w:pPr>
              <w:pStyle w:val="BlockText"/>
              <w:spacing w:before="0" w:after="240"/>
              <w:ind w:left="0" w:right="158"/>
              <w:rPr>
                <w:rFonts w:ascii="Arial" w:hAnsi="Arial" w:cs="Arial"/>
                <w:b/>
                <w:i w:val="0"/>
                <w:sz w:val="22"/>
                <w:szCs w:val="22"/>
              </w:rPr>
            </w:pPr>
            <w:r>
              <w:rPr>
                <w:rFonts w:ascii="Arial" w:hAnsi="Arial" w:cs="Arial"/>
                <w:b/>
                <w:i w:val="0"/>
                <w:sz w:val="22"/>
                <w:szCs w:val="22"/>
              </w:rPr>
              <w:t xml:space="preserve">Discussion- </w:t>
            </w:r>
            <w:r w:rsidR="0084387D">
              <w:rPr>
                <w:rFonts w:ascii="Arial" w:hAnsi="Arial" w:cs="Arial"/>
                <w:b/>
                <w:i w:val="0"/>
                <w:sz w:val="22"/>
                <w:szCs w:val="22"/>
              </w:rPr>
              <w:t>What is Meant By Multi-</w:t>
            </w:r>
            <w:r w:rsidR="0084387D" w:rsidRPr="0084387D">
              <w:rPr>
                <w:rFonts w:ascii="Arial" w:hAnsi="Arial" w:cs="Arial"/>
                <w:b/>
                <w:i w:val="0"/>
                <w:sz w:val="22"/>
                <w:szCs w:val="22"/>
              </w:rPr>
              <w:t>Site?</w:t>
            </w:r>
          </w:p>
          <w:p w14:paraId="00F2D215" w14:textId="0DA7BD5A" w:rsidR="0084387D" w:rsidRPr="00C67A2C" w:rsidRDefault="0084387D" w:rsidP="006155E5">
            <w:pPr>
              <w:pStyle w:val="BlockText"/>
              <w:spacing w:before="0" w:after="240"/>
              <w:ind w:left="0" w:right="158"/>
              <w:rPr>
                <w:rFonts w:ascii="Arial" w:hAnsi="Arial" w:cs="Arial"/>
                <w:i w:val="0"/>
                <w:sz w:val="22"/>
                <w:szCs w:val="22"/>
              </w:rPr>
            </w:pPr>
            <w:r w:rsidRPr="0084387D">
              <w:rPr>
                <w:rFonts w:ascii="Arial" w:hAnsi="Arial" w:cs="Arial"/>
                <w:i w:val="0"/>
                <w:sz w:val="22"/>
                <w:szCs w:val="22"/>
              </w:rPr>
              <w:t>While many research projects occur at multiple sites (e.g. observations in 5 different classrooms, interviews at 10 different locations around the city), these projects do not necessarily fall into the regulatory category of multi-site research.  In this context, multi-site refers to studies in which there are multiple institutions (like UB and 4 other universities, or the typical situation of a drug trial being conducted at 20 different hospitals around the country under the direction of 20 local researchers).  In these cases there needs to be a plan to exchange information between the different sites about any serious problems or adverse events so that a negative event occurring at one site can be avoided at other sites.  This helps to minimize risks.  While most multi-site SBS research is low risk so the probability of having to use these procedures is small and often there are only a small number of sites, it is still important to have procedures in place.</w:t>
            </w:r>
          </w:p>
        </w:tc>
      </w:tr>
    </w:tbl>
    <w:p w14:paraId="0CE2A074" w14:textId="7DEE91A4" w:rsidR="001A22B0" w:rsidRDefault="001A22B0" w:rsidP="006155E5">
      <w:pPr>
        <w:tabs>
          <w:tab w:val="left" w:pos="1800"/>
        </w:tabs>
        <w:spacing w:after="240"/>
        <w:ind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6F3652" w:rsidRPr="009D71AD" w14:paraId="6B2D927E" w14:textId="77777777" w:rsidTr="00391E86">
        <w:trPr>
          <w:gridBefore w:val="1"/>
          <w:wBefore w:w="7" w:type="dxa"/>
        </w:trPr>
        <w:tc>
          <w:tcPr>
            <w:tcW w:w="10260" w:type="dxa"/>
            <w:gridSpan w:val="3"/>
            <w:shd w:val="pct10" w:color="auto" w:fill="auto"/>
          </w:tcPr>
          <w:p w14:paraId="3FB155D0" w14:textId="77777777" w:rsidR="006F3652" w:rsidRPr="006F3652" w:rsidRDefault="006F3652" w:rsidP="006155E5">
            <w:pPr>
              <w:pStyle w:val="Heading2"/>
              <w:spacing w:before="0" w:after="240"/>
              <w:ind w:right="158"/>
              <w:rPr>
                <w:vanish/>
                <w:specVanish/>
              </w:rPr>
            </w:pPr>
            <w:bookmarkStart w:id="154" w:name="_Toc442166644"/>
            <w:r w:rsidRPr="006F3652">
              <w:t>If this is a multi-site study where you are the lead investigator</w:t>
            </w:r>
            <w:bookmarkEnd w:id="154"/>
          </w:p>
          <w:p w14:paraId="44563DC9" w14:textId="5B0018A9" w:rsidR="006F3652" w:rsidRPr="006F3652" w:rsidRDefault="006F3652" w:rsidP="006155E5">
            <w:pPr>
              <w:pStyle w:val="BodyItalics"/>
              <w:spacing w:before="0" w:after="240"/>
              <w:ind w:right="158"/>
            </w:pPr>
            <w:r w:rsidRPr="006F3652">
              <w:t xml:space="preserve"> , describe the processes to ensure communication among sites, such as:</w:t>
            </w:r>
          </w:p>
          <w:p w14:paraId="3B8D0F94" w14:textId="77777777" w:rsidR="006F3652" w:rsidRPr="00247B2B" w:rsidRDefault="006F3652" w:rsidP="006155E5">
            <w:pPr>
              <w:pStyle w:val="BodyItalics"/>
              <w:numPr>
                <w:ilvl w:val="0"/>
                <w:numId w:val="53"/>
              </w:numPr>
              <w:spacing w:before="0" w:after="240"/>
              <w:ind w:right="158"/>
            </w:pPr>
            <w:r w:rsidRPr="00247B2B">
              <w:t xml:space="preserve">All sites have the most current version of the </w:t>
            </w:r>
            <w:r>
              <w:t xml:space="preserve">IRB documents, including the </w:t>
            </w:r>
            <w:r w:rsidRPr="00247B2B">
              <w:t>protocol, consent document, and HIPAA authorization.</w:t>
            </w:r>
          </w:p>
          <w:p w14:paraId="2D9B6627" w14:textId="77777777" w:rsidR="006F3652" w:rsidRPr="00247B2B" w:rsidRDefault="006F3652" w:rsidP="006155E5">
            <w:pPr>
              <w:pStyle w:val="BodyItalics"/>
              <w:numPr>
                <w:ilvl w:val="0"/>
                <w:numId w:val="53"/>
              </w:numPr>
              <w:spacing w:before="0" w:after="240"/>
              <w:ind w:right="158"/>
            </w:pPr>
            <w:r w:rsidRPr="00247B2B">
              <w:lastRenderedPageBreak/>
              <w:t>All required approvals have been obtained at each site (including approval by the site’s IRB of record).</w:t>
            </w:r>
          </w:p>
          <w:p w14:paraId="3DAAA149" w14:textId="77777777" w:rsidR="006F3652" w:rsidRPr="00247B2B" w:rsidRDefault="006F3652" w:rsidP="006155E5">
            <w:pPr>
              <w:pStyle w:val="BodyItalics"/>
              <w:numPr>
                <w:ilvl w:val="0"/>
                <w:numId w:val="53"/>
              </w:numPr>
              <w:spacing w:before="0" w:after="240"/>
              <w:ind w:right="158"/>
            </w:pPr>
            <w:r w:rsidRPr="00247B2B">
              <w:t>All modifications have been communicated to sites, and approved (including approval by the site’s IRB of record) before the modification is implemented.</w:t>
            </w:r>
          </w:p>
          <w:p w14:paraId="55FA536C" w14:textId="77777777" w:rsidR="006F3652" w:rsidRPr="00247B2B" w:rsidRDefault="006F3652" w:rsidP="006155E5">
            <w:pPr>
              <w:pStyle w:val="BodyItalics"/>
              <w:numPr>
                <w:ilvl w:val="0"/>
                <w:numId w:val="53"/>
              </w:numPr>
              <w:spacing w:before="0" w:after="240"/>
              <w:ind w:right="158"/>
            </w:pPr>
            <w:r w:rsidRPr="00247B2B">
              <w:t>All engaged participating sites will safeguard data as required by local information security policies.</w:t>
            </w:r>
          </w:p>
          <w:p w14:paraId="7F5F3145" w14:textId="77777777" w:rsidR="006F3652" w:rsidRPr="00247B2B" w:rsidRDefault="006F3652" w:rsidP="006155E5">
            <w:pPr>
              <w:pStyle w:val="BodyItalics"/>
              <w:numPr>
                <w:ilvl w:val="0"/>
                <w:numId w:val="53"/>
              </w:numPr>
              <w:spacing w:before="0" w:after="240"/>
              <w:ind w:right="158"/>
            </w:pPr>
            <w:r w:rsidRPr="00247B2B">
              <w:t>All local site investigators conduct the study appropriately.</w:t>
            </w:r>
          </w:p>
          <w:p w14:paraId="24304757" w14:textId="01F21882" w:rsidR="006F3652" w:rsidRPr="009D71AD" w:rsidRDefault="006F3652" w:rsidP="006155E5">
            <w:pPr>
              <w:pStyle w:val="BodyItalics"/>
              <w:numPr>
                <w:ilvl w:val="0"/>
                <w:numId w:val="53"/>
              </w:numPr>
              <w:spacing w:before="0" w:after="240"/>
              <w:ind w:right="158"/>
              <w:rPr>
                <w:i/>
              </w:rPr>
            </w:pPr>
            <w:r w:rsidRPr="00247B2B">
              <w:t xml:space="preserve">All non-compliance with the study protocol or applicable requirements will </w:t>
            </w:r>
            <w:r>
              <w:t xml:space="preserve">be </w:t>
            </w:r>
            <w:r w:rsidRPr="00247B2B">
              <w:t>reported in accordance with local policy.</w:t>
            </w:r>
          </w:p>
        </w:tc>
      </w:tr>
      <w:tr w:rsidR="0084387D" w:rsidRPr="009D71AD" w14:paraId="092C9D70" w14:textId="77777777" w:rsidTr="00391E86">
        <w:tc>
          <w:tcPr>
            <w:tcW w:w="457" w:type="dxa"/>
            <w:gridSpan w:val="2"/>
          </w:tcPr>
          <w:p w14:paraId="0413A4E6" w14:textId="77777777" w:rsidR="0084387D" w:rsidRPr="009D71AD" w:rsidRDefault="0084387D" w:rsidP="006155E5">
            <w:pPr>
              <w:pStyle w:val="BlockText"/>
              <w:spacing w:before="0" w:after="240"/>
              <w:ind w:left="0" w:right="158"/>
              <w:rPr>
                <w:b/>
                <w:i w:val="0"/>
              </w:rPr>
            </w:pPr>
            <w:r w:rsidRPr="009D71AD">
              <w:rPr>
                <w:b/>
                <w:i w:val="0"/>
              </w:rPr>
              <w:lastRenderedPageBreak/>
              <w:t>A</w:t>
            </w:r>
          </w:p>
        </w:tc>
        <w:tc>
          <w:tcPr>
            <w:tcW w:w="9810" w:type="dxa"/>
            <w:gridSpan w:val="2"/>
          </w:tcPr>
          <w:p w14:paraId="00A9B25F" w14:textId="77777777" w:rsidR="0084387D" w:rsidRPr="009D71AD" w:rsidRDefault="0084387D"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84387D" w:rsidRPr="007008DA" w14:paraId="3D508B05" w14:textId="77777777" w:rsidTr="00391E86">
        <w:trPr>
          <w:gridBefore w:val="2"/>
          <w:wBefore w:w="457" w:type="dxa"/>
        </w:trPr>
        <w:tc>
          <w:tcPr>
            <w:tcW w:w="540" w:type="dxa"/>
          </w:tcPr>
          <w:p w14:paraId="0FA08AA3" w14:textId="6CF68A3E" w:rsidR="0084387D" w:rsidRDefault="001B194B" w:rsidP="006155E5">
            <w:pPr>
              <w:pStyle w:val="BlockText"/>
              <w:spacing w:before="0" w:after="240"/>
              <w:ind w:left="0" w:right="158"/>
              <w:rPr>
                <w:i w:val="0"/>
              </w:rPr>
            </w:pPr>
            <w:r>
              <w:rPr>
                <w:i w:val="0"/>
              </w:rPr>
              <w:t>1</w:t>
            </w:r>
          </w:p>
        </w:tc>
        <w:tc>
          <w:tcPr>
            <w:tcW w:w="9270" w:type="dxa"/>
          </w:tcPr>
          <w:p w14:paraId="1CF34FFE" w14:textId="60724B7C" w:rsidR="0084387D" w:rsidRPr="007008DA" w:rsidRDefault="0084387D" w:rsidP="006155E5">
            <w:pPr>
              <w:pStyle w:val="BlockText"/>
              <w:spacing w:before="0" w:after="240"/>
              <w:ind w:left="0" w:right="158"/>
              <w:rPr>
                <w:i w:val="0"/>
              </w:rPr>
            </w:pPr>
            <w:r>
              <w:rPr>
                <w:b/>
                <w:i w:val="0"/>
              </w:rPr>
              <w:t>NA</w:t>
            </w:r>
            <w:r w:rsidRPr="009731E9">
              <w:rPr>
                <w:b/>
                <w:i w:val="0"/>
              </w:rPr>
              <w:t>.</w:t>
            </w:r>
            <w:r>
              <w:rPr>
                <w:b/>
                <w:i w:val="0"/>
              </w:rPr>
              <w:t xml:space="preserve">  </w:t>
            </w:r>
            <w:r w:rsidR="000E42E5">
              <w:rPr>
                <w:i w:val="0"/>
              </w:rPr>
              <w:t>We are not the lead investigator.  The lead investigative site is…</w:t>
            </w:r>
          </w:p>
        </w:tc>
      </w:tr>
      <w:tr w:rsidR="0084387D" w:rsidRPr="005267E3" w14:paraId="01E9BC23" w14:textId="77777777" w:rsidTr="00391E86">
        <w:trPr>
          <w:trHeight w:val="451"/>
        </w:trPr>
        <w:tc>
          <w:tcPr>
            <w:tcW w:w="457" w:type="dxa"/>
            <w:gridSpan w:val="2"/>
          </w:tcPr>
          <w:p w14:paraId="55F20270" w14:textId="77777777" w:rsidR="0084387D" w:rsidRPr="009D71AD" w:rsidRDefault="0084387D" w:rsidP="006155E5">
            <w:pPr>
              <w:pStyle w:val="BlockText"/>
              <w:spacing w:before="0" w:after="240"/>
              <w:ind w:left="0" w:right="158"/>
              <w:rPr>
                <w:b/>
                <w:i w:val="0"/>
              </w:rPr>
            </w:pPr>
            <w:r w:rsidRPr="009D71AD">
              <w:rPr>
                <w:b/>
                <w:i w:val="0"/>
              </w:rPr>
              <w:t>B</w:t>
            </w:r>
          </w:p>
        </w:tc>
        <w:tc>
          <w:tcPr>
            <w:tcW w:w="9810" w:type="dxa"/>
            <w:gridSpan w:val="2"/>
          </w:tcPr>
          <w:p w14:paraId="40546D16" w14:textId="2362927A" w:rsidR="0084387D" w:rsidRPr="005267E3" w:rsidRDefault="000E42E5" w:rsidP="006155E5">
            <w:pPr>
              <w:pStyle w:val="BlockText"/>
              <w:spacing w:before="0" w:after="240"/>
              <w:ind w:left="0" w:right="158"/>
              <w:rPr>
                <w:b/>
                <w:i w:val="0"/>
              </w:rPr>
            </w:pPr>
            <w:r>
              <w:rPr>
                <w:rFonts w:ascii="Arial" w:hAnsi="Arial" w:cs="Arial"/>
                <w:b/>
                <w:i w:val="0"/>
                <w:sz w:val="22"/>
                <w:szCs w:val="22"/>
              </w:rPr>
              <w:t xml:space="preserve">Multi-Site Procedures for compliance assurance.  </w:t>
            </w:r>
            <w:r w:rsidRPr="000E42E5">
              <w:rPr>
                <w:rFonts w:ascii="Arial" w:hAnsi="Arial" w:cs="Arial"/>
                <w:i w:val="0"/>
                <w:sz w:val="22"/>
                <w:szCs w:val="22"/>
              </w:rPr>
              <w:t xml:space="preserve">This section deals with communication of the big issues (i.e. things that happen once or twice) between the lead and subordinate sites.  </w:t>
            </w:r>
            <w:r w:rsidRPr="000E42E5">
              <w:rPr>
                <w:i w:val="0"/>
              </w:rPr>
              <w:t>T</w:t>
            </w:r>
            <w:r>
              <w:rPr>
                <w:i w:val="0"/>
              </w:rPr>
              <w:t xml:space="preserve">he communication from the lead site to the individual sites of ongoing information is covered in the next question. </w:t>
            </w:r>
            <w:r w:rsidR="0084387D">
              <w:rPr>
                <w:i w:val="0"/>
              </w:rPr>
              <w:t xml:space="preserve"> </w:t>
            </w:r>
          </w:p>
        </w:tc>
      </w:tr>
      <w:tr w:rsidR="0084387D" w:rsidRPr="00036A15" w14:paraId="0DE4FCAF" w14:textId="77777777" w:rsidTr="00391E86">
        <w:trPr>
          <w:gridBefore w:val="2"/>
          <w:wBefore w:w="457" w:type="dxa"/>
        </w:trPr>
        <w:tc>
          <w:tcPr>
            <w:tcW w:w="540" w:type="dxa"/>
          </w:tcPr>
          <w:p w14:paraId="7EE347B4" w14:textId="44832D61" w:rsidR="0084387D" w:rsidRDefault="001B194B" w:rsidP="006155E5">
            <w:pPr>
              <w:pStyle w:val="BlockText"/>
              <w:spacing w:before="0" w:after="240"/>
              <w:ind w:left="0" w:right="158"/>
              <w:rPr>
                <w:i w:val="0"/>
              </w:rPr>
            </w:pPr>
            <w:r>
              <w:rPr>
                <w:i w:val="0"/>
              </w:rPr>
              <w:t>1</w:t>
            </w:r>
          </w:p>
        </w:tc>
        <w:tc>
          <w:tcPr>
            <w:tcW w:w="9270" w:type="dxa"/>
          </w:tcPr>
          <w:p w14:paraId="1944F9B7" w14:textId="0C540F9A" w:rsidR="000E42E5" w:rsidRPr="00372DD5" w:rsidRDefault="000E42E5" w:rsidP="006155E5">
            <w:pPr>
              <w:pStyle w:val="BlockText"/>
              <w:spacing w:before="0" w:after="240"/>
              <w:ind w:left="0" w:right="158"/>
              <w:rPr>
                <w:i w:val="0"/>
              </w:rPr>
            </w:pPr>
            <w:r w:rsidRPr="00372DD5">
              <w:rPr>
                <w:i w:val="0"/>
              </w:rPr>
              <w:t>Be sure to address each of the bullets</w:t>
            </w:r>
            <w:r w:rsidR="00323865" w:rsidRPr="00372DD5">
              <w:rPr>
                <w:i w:val="0"/>
              </w:rPr>
              <w:t>.</w:t>
            </w:r>
          </w:p>
          <w:p w14:paraId="27E28F4E" w14:textId="0DCD778B" w:rsidR="00323865" w:rsidRPr="000E42E5" w:rsidRDefault="00323865" w:rsidP="006155E5">
            <w:pPr>
              <w:pStyle w:val="BlockText"/>
              <w:spacing w:before="0" w:after="240"/>
              <w:ind w:left="0" w:right="158"/>
              <w:rPr>
                <w:i w:val="0"/>
              </w:rPr>
            </w:pPr>
            <w:r>
              <w:rPr>
                <w:i w:val="0"/>
              </w:rPr>
              <w:t>These first three bullets can usually be achieved by a procedure whereby materials are to be sent from the lead site to the subordinate sites and the subordinate sites provide back to the lead site the approval documentation.</w:t>
            </w:r>
          </w:p>
          <w:p w14:paraId="0B7F8A99" w14:textId="77777777" w:rsidR="000E42E5" w:rsidRDefault="000E42E5" w:rsidP="006155E5">
            <w:pPr>
              <w:pStyle w:val="BlockText"/>
              <w:numPr>
                <w:ilvl w:val="0"/>
                <w:numId w:val="31"/>
              </w:numPr>
              <w:spacing w:before="0" w:after="240"/>
              <w:ind w:right="158"/>
              <w:rPr>
                <w:i w:val="0"/>
              </w:rPr>
            </w:pPr>
            <w:r w:rsidRPr="000E42E5">
              <w:rPr>
                <w:i w:val="0"/>
              </w:rPr>
              <w:t>All sites have the most current version of the IRB documents, including the protocol, consent document, and HIPAA authorization.</w:t>
            </w:r>
          </w:p>
          <w:p w14:paraId="36F4C289" w14:textId="77777777" w:rsidR="000E42E5" w:rsidRPr="000E42E5" w:rsidRDefault="000E42E5" w:rsidP="006155E5">
            <w:pPr>
              <w:pStyle w:val="BlockText"/>
              <w:numPr>
                <w:ilvl w:val="0"/>
                <w:numId w:val="31"/>
              </w:numPr>
              <w:spacing w:before="0" w:after="240"/>
              <w:ind w:right="158"/>
              <w:rPr>
                <w:i w:val="0"/>
              </w:rPr>
            </w:pPr>
            <w:r w:rsidRPr="000E42E5">
              <w:rPr>
                <w:i w:val="0"/>
              </w:rPr>
              <w:t>All required approvals have been obtained at each site (including approval by the site’s IRB of record).</w:t>
            </w:r>
          </w:p>
          <w:p w14:paraId="66D7C906" w14:textId="77777777" w:rsidR="000E42E5" w:rsidRPr="000E42E5" w:rsidRDefault="000E42E5" w:rsidP="006155E5">
            <w:pPr>
              <w:pStyle w:val="BlockText"/>
              <w:numPr>
                <w:ilvl w:val="0"/>
                <w:numId w:val="31"/>
              </w:numPr>
              <w:spacing w:before="0" w:after="240"/>
              <w:ind w:right="158"/>
              <w:rPr>
                <w:i w:val="0"/>
              </w:rPr>
            </w:pPr>
            <w:r w:rsidRPr="000E42E5">
              <w:rPr>
                <w:i w:val="0"/>
              </w:rPr>
              <w:t>All modifications have been communicated to sites, and approved (including approval by the site’s IRB of record) before the modification is implemented.</w:t>
            </w:r>
          </w:p>
          <w:p w14:paraId="1E6FB530" w14:textId="4E9E51AB" w:rsidR="00323865" w:rsidRDefault="00323865" w:rsidP="006155E5">
            <w:pPr>
              <w:pStyle w:val="BlockText"/>
              <w:spacing w:before="0" w:after="240"/>
              <w:ind w:left="0" w:right="158"/>
              <w:rPr>
                <w:i w:val="0"/>
              </w:rPr>
            </w:pPr>
            <w:r>
              <w:rPr>
                <w:i w:val="0"/>
              </w:rPr>
              <w:t xml:space="preserve">The later 3 bullets are best achieved by an audit procedure to evaluate compliance with the requirements.   </w:t>
            </w:r>
          </w:p>
          <w:p w14:paraId="7F47E16A" w14:textId="77777777" w:rsidR="000E42E5" w:rsidRPr="000E42E5" w:rsidRDefault="000E42E5" w:rsidP="006155E5">
            <w:pPr>
              <w:pStyle w:val="BlockText"/>
              <w:numPr>
                <w:ilvl w:val="0"/>
                <w:numId w:val="31"/>
              </w:numPr>
              <w:spacing w:before="0" w:after="240"/>
              <w:ind w:right="158"/>
              <w:rPr>
                <w:i w:val="0"/>
              </w:rPr>
            </w:pPr>
            <w:r w:rsidRPr="000E42E5">
              <w:rPr>
                <w:i w:val="0"/>
              </w:rPr>
              <w:t>All engaged participating sites will safeguard data as required by local information security policies.</w:t>
            </w:r>
          </w:p>
          <w:p w14:paraId="039F917A" w14:textId="77777777" w:rsidR="000E42E5" w:rsidRPr="000E42E5" w:rsidRDefault="000E42E5" w:rsidP="006155E5">
            <w:pPr>
              <w:pStyle w:val="BlockText"/>
              <w:numPr>
                <w:ilvl w:val="0"/>
                <w:numId w:val="31"/>
              </w:numPr>
              <w:spacing w:before="0" w:after="240"/>
              <w:ind w:right="158"/>
              <w:rPr>
                <w:i w:val="0"/>
              </w:rPr>
            </w:pPr>
            <w:r w:rsidRPr="000E42E5">
              <w:rPr>
                <w:i w:val="0"/>
              </w:rPr>
              <w:lastRenderedPageBreak/>
              <w:t>All local site investigators conduct the study appropriately.</w:t>
            </w:r>
          </w:p>
          <w:p w14:paraId="1B9CB370" w14:textId="77777777" w:rsidR="000E42E5" w:rsidRPr="000E42E5" w:rsidRDefault="000E42E5" w:rsidP="006155E5">
            <w:pPr>
              <w:pStyle w:val="BlockText"/>
              <w:numPr>
                <w:ilvl w:val="0"/>
                <w:numId w:val="31"/>
              </w:numPr>
              <w:spacing w:before="0" w:after="240"/>
              <w:ind w:right="158"/>
              <w:rPr>
                <w:i w:val="0"/>
              </w:rPr>
            </w:pPr>
            <w:r w:rsidRPr="000E42E5">
              <w:rPr>
                <w:i w:val="0"/>
              </w:rPr>
              <w:t>All non-compliance with the study protocol or applicable requirements will be reported in accordance with local policy.</w:t>
            </w:r>
          </w:p>
          <w:p w14:paraId="4BA82D77" w14:textId="31A1F2DB" w:rsidR="0084387D" w:rsidRPr="00036A15" w:rsidRDefault="00323865" w:rsidP="006155E5">
            <w:pPr>
              <w:pStyle w:val="BlockText"/>
              <w:spacing w:before="0" w:after="240"/>
              <w:ind w:left="0" w:right="158"/>
              <w:rPr>
                <w:i w:val="0"/>
              </w:rPr>
            </w:pPr>
            <w:r>
              <w:rPr>
                <w:i w:val="0"/>
              </w:rPr>
              <w:t>While these items are not costless, they are part of the responsibilities that are taken on by the sponsor when designing a</w:t>
            </w:r>
            <w:r w:rsidR="00821D93">
              <w:rPr>
                <w:i w:val="0"/>
              </w:rPr>
              <w:t>n industry sponsored clinical trial and should have been budgeted for in the process of the trial design.</w:t>
            </w:r>
            <w:r>
              <w:rPr>
                <w:i w:val="0"/>
              </w:rPr>
              <w:t xml:space="preserve"> </w:t>
            </w:r>
          </w:p>
        </w:tc>
      </w:tr>
    </w:tbl>
    <w:p w14:paraId="024D359A" w14:textId="5AEA70D3" w:rsidR="001A22B0" w:rsidRDefault="001A22B0" w:rsidP="006155E5">
      <w:pPr>
        <w:tabs>
          <w:tab w:val="left" w:pos="1800"/>
        </w:tabs>
        <w:spacing w:after="240"/>
        <w:ind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457"/>
        <w:gridCol w:w="540"/>
        <w:gridCol w:w="9270"/>
      </w:tblGrid>
      <w:tr w:rsidR="006F3652" w:rsidRPr="009D71AD" w14:paraId="4D45E67A" w14:textId="77777777" w:rsidTr="00391E86">
        <w:tc>
          <w:tcPr>
            <w:tcW w:w="10267" w:type="dxa"/>
            <w:gridSpan w:val="3"/>
            <w:shd w:val="pct10" w:color="auto" w:fill="auto"/>
          </w:tcPr>
          <w:p w14:paraId="62756495" w14:textId="77777777" w:rsidR="006F3652" w:rsidRPr="006F3652" w:rsidRDefault="006F3652" w:rsidP="006155E5">
            <w:pPr>
              <w:pStyle w:val="Heading2"/>
              <w:spacing w:before="0" w:after="240"/>
              <w:ind w:right="158"/>
              <w:rPr>
                <w:vanish/>
                <w:specVanish/>
              </w:rPr>
            </w:pPr>
            <w:bookmarkStart w:id="155" w:name="_Toc442166645"/>
            <w:r w:rsidRPr="00CA0CB1">
              <w:t>Describe the method for communicating to engaged participating sites</w:t>
            </w:r>
            <w:bookmarkEnd w:id="155"/>
          </w:p>
          <w:p w14:paraId="6EF72CAF" w14:textId="249A34EA" w:rsidR="006F3652" w:rsidRPr="00CA0CB1" w:rsidRDefault="006F3652" w:rsidP="006155E5">
            <w:pPr>
              <w:pStyle w:val="BodyItalics"/>
              <w:spacing w:before="0" w:after="240"/>
              <w:ind w:right="158"/>
            </w:pPr>
            <w:r w:rsidRPr="00CA0CB1">
              <w:t>:</w:t>
            </w:r>
          </w:p>
          <w:p w14:paraId="1B7A3435" w14:textId="77777777" w:rsidR="006F3652" w:rsidRPr="008C637F" w:rsidRDefault="006F3652" w:rsidP="006155E5">
            <w:pPr>
              <w:pStyle w:val="BodyItalics"/>
              <w:numPr>
                <w:ilvl w:val="0"/>
                <w:numId w:val="54"/>
              </w:numPr>
              <w:spacing w:before="0" w:after="240"/>
              <w:ind w:right="158"/>
            </w:pPr>
            <w:r w:rsidRPr="008C637F">
              <w:t>Problems.</w:t>
            </w:r>
          </w:p>
          <w:p w14:paraId="3A3187AE" w14:textId="77777777" w:rsidR="006F3652" w:rsidRPr="008C637F" w:rsidRDefault="006F3652" w:rsidP="006155E5">
            <w:pPr>
              <w:pStyle w:val="BodyItalics"/>
              <w:numPr>
                <w:ilvl w:val="0"/>
                <w:numId w:val="54"/>
              </w:numPr>
              <w:spacing w:before="0" w:after="240"/>
              <w:ind w:right="158"/>
            </w:pPr>
            <w:r w:rsidRPr="008C637F">
              <w:t>Interim results.</w:t>
            </w:r>
          </w:p>
          <w:p w14:paraId="6A76090B" w14:textId="3495AEB8" w:rsidR="006F3652" w:rsidRPr="009D71AD" w:rsidRDefault="00FE038A" w:rsidP="006155E5">
            <w:pPr>
              <w:pStyle w:val="BodyItalics"/>
              <w:numPr>
                <w:ilvl w:val="0"/>
                <w:numId w:val="54"/>
              </w:numPr>
              <w:spacing w:before="0" w:after="240"/>
              <w:ind w:right="158"/>
              <w:rPr>
                <w:i/>
              </w:rPr>
            </w:pPr>
            <w:r>
              <w:t xml:space="preserve">Study </w:t>
            </w:r>
            <w:r w:rsidR="006F3652" w:rsidRPr="008C637F">
              <w:t>closure</w:t>
            </w:r>
            <w:r>
              <w:t>.</w:t>
            </w:r>
          </w:p>
        </w:tc>
      </w:tr>
      <w:tr w:rsidR="00821D93" w:rsidRPr="005267E3" w14:paraId="7E7F2FDA" w14:textId="77777777" w:rsidTr="0039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
        </w:trPr>
        <w:tc>
          <w:tcPr>
            <w:tcW w:w="457" w:type="dxa"/>
            <w:tcBorders>
              <w:top w:val="single" w:sz="4" w:space="0" w:color="auto"/>
              <w:left w:val="single" w:sz="4" w:space="0" w:color="auto"/>
              <w:bottom w:val="single" w:sz="4" w:space="0" w:color="auto"/>
              <w:right w:val="single" w:sz="4" w:space="0" w:color="auto"/>
            </w:tcBorders>
          </w:tcPr>
          <w:p w14:paraId="2547F342" w14:textId="77777777" w:rsidR="00821D93" w:rsidRPr="009D71AD" w:rsidRDefault="00821D93" w:rsidP="006155E5">
            <w:pPr>
              <w:pStyle w:val="BlockText"/>
              <w:spacing w:before="0" w:after="240"/>
              <w:ind w:left="0" w:right="158"/>
              <w:rPr>
                <w:b/>
                <w:i w:val="0"/>
              </w:rPr>
            </w:pPr>
            <w:r w:rsidRPr="009D71AD">
              <w:rPr>
                <w:b/>
                <w:i w:val="0"/>
              </w:rPr>
              <w:t>B</w:t>
            </w:r>
          </w:p>
        </w:tc>
        <w:tc>
          <w:tcPr>
            <w:tcW w:w="9810" w:type="dxa"/>
            <w:gridSpan w:val="2"/>
            <w:tcBorders>
              <w:top w:val="single" w:sz="4" w:space="0" w:color="auto"/>
              <w:left w:val="single" w:sz="4" w:space="0" w:color="auto"/>
              <w:bottom w:val="single" w:sz="4" w:space="0" w:color="auto"/>
              <w:right w:val="single" w:sz="4" w:space="0" w:color="auto"/>
            </w:tcBorders>
          </w:tcPr>
          <w:p w14:paraId="544BE439" w14:textId="200C1E89" w:rsidR="00821D93" w:rsidRPr="005267E3" w:rsidRDefault="00821D93" w:rsidP="006155E5">
            <w:pPr>
              <w:pStyle w:val="BlockText"/>
              <w:spacing w:before="0" w:after="240"/>
              <w:ind w:left="0" w:right="158"/>
              <w:rPr>
                <w:b/>
                <w:i w:val="0"/>
              </w:rPr>
            </w:pPr>
            <w:r>
              <w:rPr>
                <w:rFonts w:ascii="Arial" w:hAnsi="Arial" w:cs="Arial"/>
                <w:b/>
                <w:i w:val="0"/>
                <w:sz w:val="22"/>
                <w:szCs w:val="22"/>
              </w:rPr>
              <w:t xml:space="preserve">Communication among sites. </w:t>
            </w:r>
            <w:r>
              <w:rPr>
                <w:i w:val="0"/>
              </w:rPr>
              <w:t xml:space="preserve">  </w:t>
            </w:r>
          </w:p>
        </w:tc>
      </w:tr>
      <w:tr w:rsidR="00821D93" w:rsidRPr="00036A15" w14:paraId="696E47B6" w14:textId="77777777" w:rsidTr="0039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57" w:type="dxa"/>
        </w:trPr>
        <w:tc>
          <w:tcPr>
            <w:tcW w:w="540" w:type="dxa"/>
            <w:tcBorders>
              <w:top w:val="single" w:sz="4" w:space="0" w:color="auto"/>
              <w:left w:val="single" w:sz="4" w:space="0" w:color="auto"/>
              <w:bottom w:val="single" w:sz="4" w:space="0" w:color="auto"/>
              <w:right w:val="single" w:sz="4" w:space="0" w:color="auto"/>
            </w:tcBorders>
          </w:tcPr>
          <w:p w14:paraId="705BB388" w14:textId="187DD219" w:rsidR="00821D93" w:rsidRDefault="00976271" w:rsidP="006155E5">
            <w:pPr>
              <w:pStyle w:val="BlockText"/>
              <w:spacing w:before="0" w:after="240"/>
              <w:ind w:left="0" w:right="158"/>
              <w:rPr>
                <w:i w:val="0"/>
              </w:rPr>
            </w:pPr>
            <w:r>
              <w:rPr>
                <w:i w:val="0"/>
              </w:rPr>
              <w:t>1</w:t>
            </w:r>
          </w:p>
        </w:tc>
        <w:tc>
          <w:tcPr>
            <w:tcW w:w="9270" w:type="dxa"/>
            <w:tcBorders>
              <w:top w:val="single" w:sz="4" w:space="0" w:color="auto"/>
              <w:left w:val="single" w:sz="4" w:space="0" w:color="auto"/>
              <w:bottom w:val="single" w:sz="4" w:space="0" w:color="auto"/>
              <w:right w:val="single" w:sz="4" w:space="0" w:color="auto"/>
            </w:tcBorders>
          </w:tcPr>
          <w:p w14:paraId="0903537C" w14:textId="013DDBF2" w:rsidR="00821D93" w:rsidRPr="00656599" w:rsidRDefault="00821D93" w:rsidP="006155E5">
            <w:pPr>
              <w:pStyle w:val="BlockText"/>
              <w:spacing w:before="0" w:after="240"/>
              <w:ind w:left="0" w:right="158"/>
              <w:rPr>
                <w:i w:val="0"/>
              </w:rPr>
            </w:pPr>
            <w:r w:rsidRPr="00656599">
              <w:rPr>
                <w:i w:val="0"/>
              </w:rPr>
              <w:t xml:space="preserve">Describe the </w:t>
            </w:r>
            <w:r w:rsidR="00523A4A" w:rsidRPr="00656599">
              <w:rPr>
                <w:i w:val="0"/>
              </w:rPr>
              <w:t>communication method for how</w:t>
            </w:r>
            <w:r w:rsidRPr="00656599">
              <w:rPr>
                <w:i w:val="0"/>
              </w:rPr>
              <w:t xml:space="preserve"> information flows from a subordinate site to the lead site and then how that information is going to be transmitted to all sites.</w:t>
            </w:r>
            <w:r w:rsidR="00523A4A" w:rsidRPr="00656599">
              <w:rPr>
                <w:i w:val="0"/>
              </w:rPr>
              <w:t xml:space="preserve">  </w:t>
            </w:r>
            <w:r w:rsidR="00BF73E1" w:rsidRPr="00656599">
              <w:rPr>
                <w:i w:val="0"/>
              </w:rPr>
              <w:t xml:space="preserve">That is, when a problem occurs at one site, how does the information about the problem get distributed to all sites so that the problem can be avoided in the future?  </w:t>
            </w:r>
            <w:r w:rsidR="00523A4A" w:rsidRPr="00656599">
              <w:rPr>
                <w:i w:val="0"/>
              </w:rPr>
              <w:t xml:space="preserve">This must be described for both cases where UB is the lead site and where it is the subordinate site. </w:t>
            </w:r>
          </w:p>
          <w:p w14:paraId="54234DD8" w14:textId="16CF21B9" w:rsidR="00821D93" w:rsidRPr="00036A15" w:rsidRDefault="00821D93" w:rsidP="006155E5">
            <w:pPr>
              <w:pStyle w:val="BlockText"/>
              <w:spacing w:before="0" w:after="240"/>
              <w:ind w:left="0" w:right="158"/>
              <w:rPr>
                <w:i w:val="0"/>
              </w:rPr>
            </w:pPr>
          </w:p>
        </w:tc>
      </w:tr>
    </w:tbl>
    <w:p w14:paraId="18157DDA" w14:textId="06C26FAC" w:rsidR="008247F8" w:rsidRDefault="008247F8"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457"/>
        <w:gridCol w:w="540"/>
        <w:gridCol w:w="9270"/>
      </w:tblGrid>
      <w:tr w:rsidR="006F3652" w:rsidRPr="00976271" w14:paraId="245FDDFC" w14:textId="77777777" w:rsidTr="006155E5">
        <w:tc>
          <w:tcPr>
            <w:tcW w:w="10267" w:type="dxa"/>
            <w:gridSpan w:val="3"/>
            <w:shd w:val="pct10" w:color="auto" w:fill="auto"/>
          </w:tcPr>
          <w:p w14:paraId="50D8A81E" w14:textId="1FA2E594" w:rsidR="007F46C4" w:rsidRPr="00C60D08" w:rsidRDefault="007F46C4" w:rsidP="006155E5">
            <w:pPr>
              <w:pStyle w:val="Heading2"/>
              <w:spacing w:before="0" w:after="240"/>
              <w:ind w:right="158"/>
              <w:rPr>
                <w:vanish/>
                <w:specVanish/>
              </w:rPr>
            </w:pPr>
            <w:bookmarkStart w:id="156" w:name="_Toc442166646"/>
            <w:r w:rsidRPr="00976271">
              <w:t>Indica</w:t>
            </w:r>
            <w:r>
              <w:t>te the total number of subjects</w:t>
            </w:r>
            <w:bookmarkEnd w:id="156"/>
          </w:p>
          <w:p w14:paraId="679042CF" w14:textId="1B4C50D7" w:rsidR="007F46C4" w:rsidRPr="007F46C4" w:rsidRDefault="007F46C4" w:rsidP="006155E5">
            <w:pPr>
              <w:pStyle w:val="BodyItalics"/>
              <w:spacing w:before="0" w:after="240"/>
              <w:ind w:right="158"/>
            </w:pPr>
            <w:r w:rsidRPr="00C60D08">
              <w:t xml:space="preserve"> </w:t>
            </w:r>
            <w:proofErr w:type="gramStart"/>
            <w:r w:rsidRPr="00FE038A">
              <w:t>that</w:t>
            </w:r>
            <w:proofErr w:type="gramEnd"/>
            <w:r w:rsidRPr="00FE038A">
              <w:t xml:space="preserve"> will be enrolled or records that will be reviewed across all sites</w:t>
            </w:r>
            <w:r>
              <w:t>.</w:t>
            </w:r>
          </w:p>
        </w:tc>
      </w:tr>
      <w:tr w:rsidR="00523A4A" w:rsidRPr="005267E3" w14:paraId="1786180F" w14:textId="77777777" w:rsidTr="006155E5">
        <w:trPr>
          <w:trHeight w:val="451"/>
        </w:trPr>
        <w:tc>
          <w:tcPr>
            <w:tcW w:w="457" w:type="dxa"/>
          </w:tcPr>
          <w:p w14:paraId="7E648B2F" w14:textId="77777777" w:rsidR="00523A4A" w:rsidRPr="009D71AD" w:rsidRDefault="00523A4A" w:rsidP="006155E5">
            <w:pPr>
              <w:pStyle w:val="BlockText"/>
              <w:spacing w:before="0" w:after="240"/>
              <w:ind w:left="0" w:right="158"/>
              <w:rPr>
                <w:b/>
                <w:i w:val="0"/>
              </w:rPr>
            </w:pPr>
            <w:r w:rsidRPr="009D71AD">
              <w:rPr>
                <w:b/>
                <w:i w:val="0"/>
              </w:rPr>
              <w:t>B</w:t>
            </w:r>
          </w:p>
        </w:tc>
        <w:tc>
          <w:tcPr>
            <w:tcW w:w="9810" w:type="dxa"/>
            <w:gridSpan w:val="2"/>
          </w:tcPr>
          <w:p w14:paraId="723C89F9" w14:textId="7924400F" w:rsidR="00523A4A" w:rsidRPr="005267E3" w:rsidRDefault="00523A4A" w:rsidP="006155E5">
            <w:pPr>
              <w:pStyle w:val="BlockText"/>
              <w:spacing w:before="0" w:after="240"/>
              <w:ind w:left="0" w:right="158"/>
              <w:rPr>
                <w:b/>
                <w:i w:val="0"/>
              </w:rPr>
            </w:pPr>
            <w:r>
              <w:rPr>
                <w:rFonts w:ascii="Arial" w:hAnsi="Arial" w:cs="Arial"/>
                <w:b/>
                <w:i w:val="0"/>
                <w:sz w:val="22"/>
                <w:szCs w:val="22"/>
              </w:rPr>
              <w:t xml:space="preserve">Total Number of Subjects for all sites. </w:t>
            </w:r>
            <w:r>
              <w:rPr>
                <w:i w:val="0"/>
              </w:rPr>
              <w:t xml:space="preserve">  </w:t>
            </w:r>
          </w:p>
        </w:tc>
      </w:tr>
      <w:tr w:rsidR="00523A4A" w:rsidRPr="00036A15" w14:paraId="008A38AF" w14:textId="77777777" w:rsidTr="006155E5">
        <w:trPr>
          <w:gridBefore w:val="1"/>
          <w:wBefore w:w="457" w:type="dxa"/>
        </w:trPr>
        <w:tc>
          <w:tcPr>
            <w:tcW w:w="540" w:type="dxa"/>
          </w:tcPr>
          <w:p w14:paraId="0E55C202" w14:textId="334FBEFF" w:rsidR="00523A4A" w:rsidRDefault="00976271" w:rsidP="006155E5">
            <w:pPr>
              <w:pStyle w:val="BlockText"/>
              <w:spacing w:before="0" w:after="240"/>
              <w:ind w:left="0" w:right="158"/>
              <w:rPr>
                <w:i w:val="0"/>
              </w:rPr>
            </w:pPr>
            <w:r>
              <w:rPr>
                <w:i w:val="0"/>
              </w:rPr>
              <w:t>1</w:t>
            </w:r>
          </w:p>
        </w:tc>
        <w:tc>
          <w:tcPr>
            <w:tcW w:w="9270" w:type="dxa"/>
          </w:tcPr>
          <w:p w14:paraId="2AD32048" w14:textId="07B54E5D" w:rsidR="00523A4A" w:rsidRPr="00036A15" w:rsidRDefault="00523A4A" w:rsidP="006155E5">
            <w:pPr>
              <w:pStyle w:val="BlockText"/>
              <w:spacing w:before="0" w:after="240"/>
              <w:ind w:left="0" w:right="158"/>
              <w:rPr>
                <w:i w:val="0"/>
              </w:rPr>
            </w:pPr>
            <w:r w:rsidRPr="00372DD5">
              <w:rPr>
                <w:i w:val="0"/>
              </w:rPr>
              <w:t>Sorry- no additional guidance on this one.</w:t>
            </w:r>
          </w:p>
        </w:tc>
      </w:tr>
    </w:tbl>
    <w:p w14:paraId="77792A9C" w14:textId="77777777" w:rsidR="00523A4A" w:rsidRPr="00CA0CB1" w:rsidRDefault="00523A4A" w:rsidP="006155E5">
      <w:pPr>
        <w:pStyle w:val="BlockText"/>
        <w:spacing w:before="0" w:after="240"/>
        <w:ind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457"/>
        <w:gridCol w:w="540"/>
        <w:gridCol w:w="9270"/>
      </w:tblGrid>
      <w:tr w:rsidR="006F3652" w:rsidRPr="009D71AD" w14:paraId="6224C057" w14:textId="77777777" w:rsidTr="006155E5">
        <w:tc>
          <w:tcPr>
            <w:tcW w:w="10267" w:type="dxa"/>
            <w:gridSpan w:val="3"/>
            <w:shd w:val="pct10" w:color="auto" w:fill="auto"/>
          </w:tcPr>
          <w:p w14:paraId="7C333CAC" w14:textId="6A30D1B5" w:rsidR="00976271" w:rsidRPr="00976271" w:rsidRDefault="00976271" w:rsidP="006155E5">
            <w:pPr>
              <w:pStyle w:val="Heading2"/>
              <w:ind w:right="158"/>
              <w:rPr>
                <w:vanish/>
                <w:specVanish/>
              </w:rPr>
            </w:pPr>
            <w:bookmarkStart w:id="157" w:name="_Toc442166647"/>
            <w:r w:rsidRPr="00976271">
              <w:t xml:space="preserve">If this is a multicenter study </w:t>
            </w:r>
            <w:r w:rsidR="00FE038A" w:rsidRPr="00FE038A">
              <w:t>for which UB will serve as the IRB of record,</w:t>
            </w:r>
            <w:bookmarkEnd w:id="157"/>
          </w:p>
          <w:p w14:paraId="6D61F5EF" w14:textId="768F154B" w:rsidR="006F3652" w:rsidRPr="00976271" w:rsidRDefault="00976271" w:rsidP="006155E5">
            <w:pPr>
              <w:pStyle w:val="BodyItalics"/>
              <w:spacing w:before="0" w:after="240"/>
              <w:ind w:right="158"/>
            </w:pPr>
            <w:r w:rsidRPr="00976271">
              <w:t xml:space="preserve"> </w:t>
            </w:r>
            <w:proofErr w:type="gramStart"/>
            <w:r w:rsidR="00FE038A" w:rsidRPr="00976271">
              <w:t>and</w:t>
            </w:r>
            <w:proofErr w:type="gramEnd"/>
            <w:r w:rsidR="00FE038A" w:rsidRPr="00976271">
              <w:t xml:space="preserve"> subjects </w:t>
            </w:r>
            <w:r w:rsidR="00FE038A" w:rsidRPr="00976271">
              <w:lastRenderedPageBreak/>
              <w:t xml:space="preserve">will be recruited by methods not under the control </w:t>
            </w:r>
            <w:r w:rsidRPr="00976271">
              <w:t>of the local site (e.g., call centers, national advertisements) describe those methods.</w:t>
            </w:r>
          </w:p>
        </w:tc>
      </w:tr>
      <w:tr w:rsidR="00523A4A" w:rsidRPr="009D71AD" w14:paraId="1B1AE5E0" w14:textId="77777777" w:rsidTr="006155E5">
        <w:tblPrEx>
          <w:tblCellMar>
            <w:top w:w="0" w:type="dxa"/>
            <w:left w:w="108" w:type="dxa"/>
            <w:bottom w:w="0" w:type="dxa"/>
            <w:right w:w="108" w:type="dxa"/>
          </w:tblCellMar>
        </w:tblPrEx>
        <w:tc>
          <w:tcPr>
            <w:tcW w:w="457" w:type="dxa"/>
          </w:tcPr>
          <w:p w14:paraId="165A3252" w14:textId="77777777" w:rsidR="00523A4A" w:rsidRPr="009D71AD" w:rsidRDefault="00523A4A" w:rsidP="006155E5">
            <w:pPr>
              <w:pStyle w:val="BlockText"/>
              <w:spacing w:before="0" w:after="240"/>
              <w:ind w:left="0" w:right="158"/>
              <w:rPr>
                <w:b/>
                <w:i w:val="0"/>
              </w:rPr>
            </w:pPr>
            <w:r w:rsidRPr="009D71AD">
              <w:rPr>
                <w:b/>
                <w:i w:val="0"/>
              </w:rPr>
              <w:lastRenderedPageBreak/>
              <w:t>A</w:t>
            </w:r>
          </w:p>
        </w:tc>
        <w:tc>
          <w:tcPr>
            <w:tcW w:w="9810" w:type="dxa"/>
            <w:gridSpan w:val="2"/>
          </w:tcPr>
          <w:p w14:paraId="1D492B9D" w14:textId="77777777" w:rsidR="00523A4A" w:rsidRPr="009D71AD" w:rsidRDefault="00523A4A" w:rsidP="006155E5">
            <w:pPr>
              <w:pStyle w:val="BlockText"/>
              <w:spacing w:before="0" w:after="240"/>
              <w:ind w:left="0" w:right="158"/>
              <w:rPr>
                <w:b/>
                <w:i w:val="0"/>
              </w:rPr>
            </w:pPr>
            <w:r w:rsidRPr="009D71AD">
              <w:rPr>
                <w:b/>
                <w:i w:val="0"/>
              </w:rPr>
              <w:t xml:space="preserve">NA </w:t>
            </w:r>
            <w:r>
              <w:rPr>
                <w:b/>
                <w:i w:val="0"/>
              </w:rPr>
              <w:t xml:space="preserve">type </w:t>
            </w:r>
            <w:r w:rsidRPr="009D71AD">
              <w:rPr>
                <w:b/>
                <w:i w:val="0"/>
              </w:rPr>
              <w:t>responses</w:t>
            </w:r>
          </w:p>
        </w:tc>
      </w:tr>
      <w:tr w:rsidR="00523A4A" w:rsidRPr="007008DA" w14:paraId="62CA849D" w14:textId="77777777" w:rsidTr="006155E5">
        <w:tblPrEx>
          <w:tblCellMar>
            <w:top w:w="0" w:type="dxa"/>
            <w:left w:w="108" w:type="dxa"/>
            <w:bottom w:w="0" w:type="dxa"/>
            <w:right w:w="108" w:type="dxa"/>
          </w:tblCellMar>
        </w:tblPrEx>
        <w:trPr>
          <w:gridBefore w:val="1"/>
          <w:wBefore w:w="457" w:type="dxa"/>
        </w:trPr>
        <w:tc>
          <w:tcPr>
            <w:tcW w:w="540" w:type="dxa"/>
          </w:tcPr>
          <w:p w14:paraId="71F192EC" w14:textId="7A27EC6C" w:rsidR="00523A4A" w:rsidRDefault="00976271" w:rsidP="006155E5">
            <w:pPr>
              <w:pStyle w:val="BlockText"/>
              <w:spacing w:before="0" w:after="240"/>
              <w:ind w:left="0" w:right="158"/>
              <w:rPr>
                <w:i w:val="0"/>
              </w:rPr>
            </w:pPr>
            <w:r>
              <w:rPr>
                <w:i w:val="0"/>
              </w:rPr>
              <w:t>1</w:t>
            </w:r>
          </w:p>
        </w:tc>
        <w:tc>
          <w:tcPr>
            <w:tcW w:w="9270" w:type="dxa"/>
          </w:tcPr>
          <w:p w14:paraId="5B9E4BB0" w14:textId="1A92E542" w:rsidR="00523A4A" w:rsidRPr="007008DA" w:rsidRDefault="00523A4A" w:rsidP="006155E5">
            <w:pPr>
              <w:pStyle w:val="BlockText"/>
              <w:spacing w:before="0" w:after="240"/>
              <w:ind w:left="0" w:right="158"/>
              <w:rPr>
                <w:i w:val="0"/>
              </w:rPr>
            </w:pPr>
            <w:r>
              <w:rPr>
                <w:b/>
                <w:i w:val="0"/>
              </w:rPr>
              <w:t>NA</w:t>
            </w:r>
            <w:r w:rsidRPr="009731E9">
              <w:rPr>
                <w:b/>
                <w:i w:val="0"/>
              </w:rPr>
              <w:t>.</w:t>
            </w:r>
            <w:r>
              <w:rPr>
                <w:b/>
                <w:i w:val="0"/>
              </w:rPr>
              <w:t xml:space="preserve">  </w:t>
            </w:r>
            <w:r>
              <w:rPr>
                <w:i w:val="0"/>
              </w:rPr>
              <w:t>All recruitment methods for the local site are under the local site</w:t>
            </w:r>
            <w:r w:rsidR="00BF73E1">
              <w:rPr>
                <w:i w:val="0"/>
              </w:rPr>
              <w:t>’</w:t>
            </w:r>
            <w:r>
              <w:rPr>
                <w:i w:val="0"/>
              </w:rPr>
              <w:t>s control.</w:t>
            </w:r>
          </w:p>
        </w:tc>
      </w:tr>
      <w:tr w:rsidR="00523A4A" w:rsidRPr="005267E3" w14:paraId="5B9B8F86" w14:textId="77777777" w:rsidTr="006155E5">
        <w:tblPrEx>
          <w:tblCellMar>
            <w:top w:w="0" w:type="dxa"/>
            <w:left w:w="108" w:type="dxa"/>
            <w:bottom w:w="0" w:type="dxa"/>
            <w:right w:w="108" w:type="dxa"/>
          </w:tblCellMar>
        </w:tblPrEx>
        <w:trPr>
          <w:trHeight w:val="451"/>
        </w:trPr>
        <w:tc>
          <w:tcPr>
            <w:tcW w:w="457" w:type="dxa"/>
          </w:tcPr>
          <w:p w14:paraId="0E4E6789" w14:textId="77777777" w:rsidR="00523A4A" w:rsidRPr="009D71AD" w:rsidRDefault="00523A4A" w:rsidP="006155E5">
            <w:pPr>
              <w:pStyle w:val="BlockText"/>
              <w:spacing w:before="0" w:after="240"/>
              <w:ind w:left="0" w:right="158"/>
              <w:rPr>
                <w:b/>
                <w:i w:val="0"/>
              </w:rPr>
            </w:pPr>
            <w:r w:rsidRPr="009D71AD">
              <w:rPr>
                <w:b/>
                <w:i w:val="0"/>
              </w:rPr>
              <w:t>B</w:t>
            </w:r>
          </w:p>
        </w:tc>
        <w:tc>
          <w:tcPr>
            <w:tcW w:w="9810" w:type="dxa"/>
            <w:gridSpan w:val="2"/>
          </w:tcPr>
          <w:p w14:paraId="70E6A6D8" w14:textId="5312CFC4" w:rsidR="00523A4A" w:rsidRPr="005267E3" w:rsidRDefault="00523A4A" w:rsidP="006155E5">
            <w:pPr>
              <w:pStyle w:val="BlockText"/>
              <w:spacing w:before="0" w:after="240"/>
              <w:ind w:left="0" w:right="158"/>
              <w:rPr>
                <w:b/>
                <w:i w:val="0"/>
              </w:rPr>
            </w:pPr>
            <w:r>
              <w:rPr>
                <w:rFonts w:ascii="Arial" w:hAnsi="Arial" w:cs="Arial"/>
                <w:b/>
                <w:i w:val="0"/>
                <w:sz w:val="22"/>
                <w:szCs w:val="22"/>
              </w:rPr>
              <w:t>National Recruitment methods.</w:t>
            </w:r>
            <w:r>
              <w:rPr>
                <w:i w:val="0"/>
              </w:rPr>
              <w:t xml:space="preserve">  </w:t>
            </w:r>
          </w:p>
        </w:tc>
      </w:tr>
      <w:tr w:rsidR="00523A4A" w:rsidRPr="00036A15" w14:paraId="38719578" w14:textId="77777777" w:rsidTr="006155E5">
        <w:tblPrEx>
          <w:tblCellMar>
            <w:top w:w="0" w:type="dxa"/>
            <w:left w:w="108" w:type="dxa"/>
            <w:bottom w:w="0" w:type="dxa"/>
            <w:right w:w="108" w:type="dxa"/>
          </w:tblCellMar>
        </w:tblPrEx>
        <w:trPr>
          <w:gridBefore w:val="1"/>
          <w:wBefore w:w="457" w:type="dxa"/>
        </w:trPr>
        <w:tc>
          <w:tcPr>
            <w:tcW w:w="540" w:type="dxa"/>
          </w:tcPr>
          <w:p w14:paraId="79DDE676" w14:textId="400C7C05" w:rsidR="00523A4A" w:rsidRDefault="00976271" w:rsidP="006155E5">
            <w:pPr>
              <w:pStyle w:val="BlockText"/>
              <w:spacing w:before="0" w:after="240"/>
              <w:ind w:left="0" w:right="158"/>
              <w:rPr>
                <w:i w:val="0"/>
              </w:rPr>
            </w:pPr>
            <w:r>
              <w:rPr>
                <w:i w:val="0"/>
              </w:rPr>
              <w:t>1</w:t>
            </w:r>
          </w:p>
        </w:tc>
        <w:tc>
          <w:tcPr>
            <w:tcW w:w="9270" w:type="dxa"/>
          </w:tcPr>
          <w:p w14:paraId="73CA7183" w14:textId="5B0ED738" w:rsidR="00523A4A" w:rsidRPr="00036A15" w:rsidRDefault="00523A4A" w:rsidP="006155E5">
            <w:pPr>
              <w:pStyle w:val="BlockText"/>
              <w:spacing w:before="0" w:after="240"/>
              <w:ind w:left="0" w:right="158"/>
              <w:rPr>
                <w:i w:val="0"/>
              </w:rPr>
            </w:pPr>
            <w:r>
              <w:rPr>
                <w:i w:val="0"/>
              </w:rPr>
              <w:t xml:space="preserve">Describe any national recruitment methods that the local site does not control.   You may want to include an attachment with a script of any advertisements or the words to be said by call centers.  </w:t>
            </w:r>
          </w:p>
        </w:tc>
      </w:tr>
    </w:tbl>
    <w:p w14:paraId="01CB21DC" w14:textId="77777777" w:rsidR="008247F8" w:rsidRPr="00A26EBC" w:rsidRDefault="008247F8" w:rsidP="006155E5">
      <w:pPr>
        <w:spacing w:after="240"/>
        <w:ind w:right="158"/>
      </w:pPr>
    </w:p>
    <w:p w14:paraId="68DE992F" w14:textId="77777777" w:rsidR="00184F01" w:rsidRPr="00CA0CB1" w:rsidRDefault="00B56835" w:rsidP="006155E5">
      <w:pPr>
        <w:pStyle w:val="Heading1"/>
        <w:spacing w:after="240"/>
        <w:ind w:right="158"/>
      </w:pPr>
      <w:bookmarkStart w:id="158" w:name="_Toc442166648"/>
      <w:r>
        <w:t xml:space="preserve">Banking </w:t>
      </w:r>
      <w:r w:rsidR="00184F01" w:rsidRPr="00CA0CB1">
        <w:t>Data and Specimen</w:t>
      </w:r>
      <w:r w:rsidR="00A91CA2">
        <w:t>s</w:t>
      </w:r>
      <w:r w:rsidR="00184F01" w:rsidRPr="00CA0CB1">
        <w:t xml:space="preserve"> </w:t>
      </w:r>
      <w:r>
        <w:t>for Future Use</w:t>
      </w:r>
      <w:bookmarkEnd w:id="158"/>
    </w:p>
    <w:p w14:paraId="3EA79CFC" w14:textId="68C6E053" w:rsidR="00184F01" w:rsidRPr="00976271" w:rsidRDefault="00965193" w:rsidP="006155E5">
      <w:pPr>
        <w:pStyle w:val="BlockText"/>
        <w:spacing w:before="0" w:after="240"/>
        <w:ind w:right="158"/>
        <w:contextualSpacing/>
        <w:rPr>
          <w:i w:val="0"/>
        </w:rPr>
      </w:pPr>
      <w:sdt>
        <w:sdtPr>
          <w:rPr>
            <w:b/>
            <w:i w:val="0"/>
          </w:rPr>
          <w:id w:val="-1755352232"/>
          <w14:checkbox>
            <w14:checked w14:val="0"/>
            <w14:checkedState w14:val="2612" w14:font="MS Gothic"/>
            <w14:uncheckedState w14:val="2610" w14:font="MS Gothic"/>
          </w14:checkbox>
        </w:sdtPr>
        <w:sdtContent>
          <w:r w:rsidR="002A7174">
            <w:rPr>
              <w:rFonts w:ascii="MS Gothic" w:eastAsia="MS Gothic" w:hAnsi="MS Gothic" w:hint="eastAsia"/>
              <w:b/>
              <w:i w:val="0"/>
            </w:rPr>
            <w:t>☐</w:t>
          </w:r>
        </w:sdtContent>
      </w:sdt>
      <w:r w:rsidR="002A7174" w:rsidRPr="00113BB7">
        <w:tab/>
      </w:r>
      <w:r w:rsidR="002A7174" w:rsidRPr="009B019B">
        <w:rPr>
          <w:b/>
          <w:i w:val="0"/>
        </w:rPr>
        <w:t>N/A:</w:t>
      </w:r>
      <w:r w:rsidR="002A7174" w:rsidRPr="009B019B">
        <w:rPr>
          <w:i w:val="0"/>
        </w:rPr>
        <w:t xml:space="preserve">  This study is not</w:t>
      </w:r>
      <w:r w:rsidR="002A7174">
        <w:rPr>
          <w:i w:val="0"/>
        </w:rPr>
        <w:t xml:space="preserve"> banking data or specimens for future use or research</w:t>
      </w:r>
      <w:r w:rsidR="00FE038A">
        <w:rPr>
          <w:i w:val="0"/>
        </w:rPr>
        <w:t xml:space="preserve"> </w:t>
      </w:r>
      <w:r w:rsidR="00FE038A" w:rsidRPr="00FE038A">
        <w:rPr>
          <w:i w:val="0"/>
        </w:rPr>
        <w:t>outside the scope of the present</w:t>
      </w:r>
      <w:r w:rsidR="00FE038A">
        <w:rPr>
          <w:i w:val="0"/>
        </w:rPr>
        <w:t xml:space="preserve"> protocol</w:t>
      </w:r>
      <w:r w:rsidR="002A7174">
        <w:rPr>
          <w:i w:val="0"/>
        </w:rPr>
        <w:t xml:space="preserve">.  </w:t>
      </w:r>
      <w:r w:rsidR="002A7174" w:rsidRPr="009B019B">
        <w:rPr>
          <w:i w:val="0"/>
        </w:rPr>
        <w:t>This section does not apply.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10267"/>
      </w:tblGrid>
      <w:tr w:rsidR="00BF73E1" w:rsidRPr="00C67A2C" w14:paraId="5EAE3C56" w14:textId="77777777" w:rsidTr="006155E5">
        <w:tc>
          <w:tcPr>
            <w:tcW w:w="10267" w:type="dxa"/>
            <w:shd w:val="pct5" w:color="auto" w:fill="auto"/>
          </w:tcPr>
          <w:p w14:paraId="327DAC5A" w14:textId="77777777" w:rsidR="00121733" w:rsidRDefault="00121733" w:rsidP="006155E5">
            <w:pPr>
              <w:pStyle w:val="BlockText"/>
              <w:spacing w:before="0" w:after="240"/>
              <w:ind w:left="0" w:right="158"/>
              <w:rPr>
                <w:rFonts w:ascii="Arial" w:hAnsi="Arial" w:cs="Arial"/>
                <w:i w:val="0"/>
                <w:sz w:val="22"/>
                <w:szCs w:val="22"/>
              </w:rPr>
            </w:pPr>
            <w:r>
              <w:rPr>
                <w:rFonts w:ascii="Arial" w:hAnsi="Arial" w:cs="Arial"/>
                <w:b/>
                <w:i w:val="0"/>
                <w:sz w:val="22"/>
                <w:szCs w:val="22"/>
              </w:rPr>
              <w:t xml:space="preserve">Discussion- </w:t>
            </w:r>
            <w:r w:rsidR="00BF73E1">
              <w:rPr>
                <w:rFonts w:ascii="Arial" w:hAnsi="Arial" w:cs="Arial"/>
                <w:b/>
                <w:i w:val="0"/>
                <w:sz w:val="22"/>
                <w:szCs w:val="22"/>
              </w:rPr>
              <w:t>Banking Data or Specimens</w:t>
            </w:r>
            <w:r w:rsidR="00BF73E1" w:rsidRPr="0084387D">
              <w:rPr>
                <w:rFonts w:ascii="Arial" w:hAnsi="Arial" w:cs="Arial"/>
                <w:i w:val="0"/>
                <w:sz w:val="22"/>
                <w:szCs w:val="22"/>
              </w:rPr>
              <w:t>.</w:t>
            </w:r>
          </w:p>
          <w:p w14:paraId="27BE61D4" w14:textId="27924B0E" w:rsidR="00484ECE" w:rsidRDefault="00484ECE"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The key issue is to make sure that the </w:t>
            </w:r>
            <w:r w:rsidRPr="00484ECE">
              <w:rPr>
                <w:rFonts w:ascii="Arial" w:hAnsi="Arial" w:cs="Arial"/>
                <w:b/>
                <w:i w:val="0"/>
                <w:sz w:val="22"/>
                <w:szCs w:val="22"/>
              </w:rPr>
              <w:t>consent of participants</w:t>
            </w:r>
            <w:r>
              <w:rPr>
                <w:rFonts w:ascii="Arial" w:hAnsi="Arial" w:cs="Arial"/>
                <w:i w:val="0"/>
                <w:sz w:val="22"/>
                <w:szCs w:val="22"/>
              </w:rPr>
              <w:t xml:space="preserve"> is obtained for what you intend to do with the information they provide. </w:t>
            </w:r>
          </w:p>
          <w:p w14:paraId="5C84E8E3" w14:textId="4DBBD290" w:rsidR="00484ECE" w:rsidRDefault="00BF73E1"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When subjects provide their consent, they are agreeing to particular stated uses of their data or specimens.  Therefore, if there is a possibility that the data or leftover specimens may be saved or used for another purpose, participants should be aware of this at the time of providing their consent.  </w:t>
            </w:r>
          </w:p>
          <w:p w14:paraId="2E9A626F" w14:textId="77777777" w:rsidR="00484ECE" w:rsidRDefault="00BF73E1"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When saving or storing data or specimens, </w:t>
            </w:r>
            <w:r w:rsidR="00484ECE">
              <w:rPr>
                <w:rFonts w:ascii="Arial" w:hAnsi="Arial" w:cs="Arial"/>
                <w:i w:val="0"/>
                <w:sz w:val="22"/>
                <w:szCs w:val="22"/>
              </w:rPr>
              <w:t xml:space="preserve">in most cases, </w:t>
            </w:r>
            <w:r>
              <w:rPr>
                <w:rFonts w:ascii="Arial" w:hAnsi="Arial" w:cs="Arial"/>
                <w:i w:val="0"/>
                <w:sz w:val="22"/>
                <w:szCs w:val="22"/>
              </w:rPr>
              <w:t>the materials should be completely de-identified (with no possible link back to the individual identity) in order to minimize any potential for a breach of conf</w:t>
            </w:r>
            <w:r w:rsidR="00484ECE">
              <w:rPr>
                <w:rFonts w:ascii="Arial" w:hAnsi="Arial" w:cs="Arial"/>
                <w:i w:val="0"/>
                <w:sz w:val="22"/>
                <w:szCs w:val="22"/>
              </w:rPr>
              <w:t xml:space="preserve">identiality.  This has the added benefit that future uses will not usually meet the regulatory definition of human </w:t>
            </w:r>
            <w:proofErr w:type="gramStart"/>
            <w:r w:rsidR="00484ECE">
              <w:rPr>
                <w:rFonts w:ascii="Arial" w:hAnsi="Arial" w:cs="Arial"/>
                <w:i w:val="0"/>
                <w:sz w:val="22"/>
                <w:szCs w:val="22"/>
              </w:rPr>
              <w:t>subjects</w:t>
            </w:r>
            <w:proofErr w:type="gramEnd"/>
            <w:r w:rsidR="00484ECE">
              <w:rPr>
                <w:rFonts w:ascii="Arial" w:hAnsi="Arial" w:cs="Arial"/>
                <w:i w:val="0"/>
                <w:sz w:val="22"/>
                <w:szCs w:val="22"/>
              </w:rPr>
              <w:t xml:space="preserve"> research and therefore IRB approval for the subsequent use can possibly be avoided. </w:t>
            </w:r>
          </w:p>
          <w:p w14:paraId="1182B6DF" w14:textId="0D2184C8" w:rsidR="00BF73E1" w:rsidRPr="00C67A2C" w:rsidRDefault="00484ECE" w:rsidP="006155E5">
            <w:pPr>
              <w:pStyle w:val="BlockText"/>
              <w:spacing w:before="0" w:after="240"/>
              <w:ind w:left="0" w:right="158"/>
              <w:rPr>
                <w:rFonts w:ascii="Arial" w:hAnsi="Arial" w:cs="Arial"/>
                <w:i w:val="0"/>
                <w:sz w:val="22"/>
                <w:szCs w:val="22"/>
              </w:rPr>
            </w:pPr>
            <w:r>
              <w:rPr>
                <w:rFonts w:ascii="Arial" w:hAnsi="Arial" w:cs="Arial"/>
                <w:i w:val="0"/>
                <w:sz w:val="22"/>
                <w:szCs w:val="22"/>
              </w:rPr>
              <w:t>There are cases where storing of identifiable information and even making i</w:t>
            </w:r>
            <w:r w:rsidR="006520C0">
              <w:rPr>
                <w:rFonts w:ascii="Arial" w:hAnsi="Arial" w:cs="Arial"/>
                <w:i w:val="0"/>
                <w:sz w:val="22"/>
                <w:szCs w:val="22"/>
              </w:rPr>
              <w:t>dentifiable information</w:t>
            </w:r>
            <w:r>
              <w:rPr>
                <w:rFonts w:ascii="Arial" w:hAnsi="Arial" w:cs="Arial"/>
                <w:i w:val="0"/>
                <w:sz w:val="22"/>
                <w:szCs w:val="22"/>
              </w:rPr>
              <w:t xml:space="preserve"> public</w:t>
            </w:r>
            <w:r w:rsidR="00A71604">
              <w:rPr>
                <w:rFonts w:ascii="Arial" w:hAnsi="Arial" w:cs="Arial"/>
                <w:i w:val="0"/>
                <w:sz w:val="22"/>
                <w:szCs w:val="22"/>
              </w:rPr>
              <w:t xml:space="preserve"> (such as on a website)</w:t>
            </w:r>
            <w:r>
              <w:rPr>
                <w:rFonts w:ascii="Arial" w:hAnsi="Arial" w:cs="Arial"/>
                <w:i w:val="0"/>
                <w:sz w:val="22"/>
                <w:szCs w:val="22"/>
              </w:rPr>
              <w:t xml:space="preserve"> can be accepted because it poses no reasonable risk to the participants</w:t>
            </w:r>
            <w:r w:rsidR="006520C0">
              <w:rPr>
                <w:rFonts w:ascii="Arial" w:hAnsi="Arial" w:cs="Arial"/>
                <w:i w:val="0"/>
                <w:sz w:val="22"/>
                <w:szCs w:val="22"/>
              </w:rPr>
              <w:t xml:space="preserve"> and they are informed of the intent to do so ahead of time.  Examples of this would typically only occur in the behavioral realm such as linguistic elicitation where </w:t>
            </w:r>
            <w:r>
              <w:rPr>
                <w:rFonts w:ascii="Arial" w:hAnsi="Arial" w:cs="Arial"/>
                <w:i w:val="0"/>
                <w:sz w:val="22"/>
                <w:szCs w:val="22"/>
              </w:rPr>
              <w:t xml:space="preserve">voice recordings of </w:t>
            </w:r>
            <w:r w:rsidR="006520C0">
              <w:rPr>
                <w:rFonts w:ascii="Arial" w:hAnsi="Arial" w:cs="Arial"/>
                <w:i w:val="0"/>
                <w:sz w:val="22"/>
                <w:szCs w:val="22"/>
              </w:rPr>
              <w:t>an individual are made and research projects where historically significant data is obtained.</w:t>
            </w:r>
            <w:r>
              <w:rPr>
                <w:rFonts w:ascii="Arial" w:hAnsi="Arial" w:cs="Arial"/>
                <w:i w:val="0"/>
                <w:sz w:val="22"/>
                <w:szCs w:val="22"/>
              </w:rPr>
              <w:t xml:space="preserve"> </w:t>
            </w:r>
          </w:p>
        </w:tc>
      </w:tr>
    </w:tbl>
    <w:p w14:paraId="11B8F3BC" w14:textId="77777777" w:rsidR="00976271" w:rsidRDefault="00976271" w:rsidP="006155E5">
      <w:pPr>
        <w:pStyle w:val="BlockText"/>
        <w:tabs>
          <w:tab w:val="left" w:pos="475"/>
        </w:tabs>
        <w:spacing w:before="0" w:after="240"/>
        <w:ind w:left="18" w:right="158"/>
        <w:rPr>
          <w:b/>
          <w:i w:val="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457"/>
        <w:gridCol w:w="540"/>
        <w:gridCol w:w="9270"/>
      </w:tblGrid>
      <w:tr w:rsidR="00976271" w:rsidRPr="00976271" w14:paraId="2E405768" w14:textId="77777777" w:rsidTr="006155E5">
        <w:tc>
          <w:tcPr>
            <w:tcW w:w="10267" w:type="dxa"/>
            <w:gridSpan w:val="3"/>
            <w:shd w:val="pct10" w:color="auto" w:fill="auto"/>
          </w:tcPr>
          <w:p w14:paraId="3253B037" w14:textId="247B12B7" w:rsidR="00976271" w:rsidRPr="00976271" w:rsidRDefault="00976271" w:rsidP="006155E5">
            <w:pPr>
              <w:pStyle w:val="Heading2"/>
              <w:spacing w:before="0" w:after="240"/>
              <w:ind w:right="158"/>
              <w:rPr>
                <w:vanish/>
                <w:specVanish/>
              </w:rPr>
            </w:pPr>
            <w:bookmarkStart w:id="159" w:name="_Toc442166649"/>
            <w:r w:rsidRPr="00976271">
              <w:t>If data or specimens will be banke</w:t>
            </w:r>
            <w:r w:rsidR="00FE038A">
              <w:t>d (store</w:t>
            </w:r>
            <w:r w:rsidRPr="00976271">
              <w:t>d</w:t>
            </w:r>
            <w:r w:rsidR="00FE038A">
              <w:t>)</w:t>
            </w:r>
            <w:bookmarkEnd w:id="159"/>
          </w:p>
          <w:p w14:paraId="2089B6D9" w14:textId="753A94A0" w:rsidR="00FE038A" w:rsidRDefault="00976271" w:rsidP="006155E5">
            <w:pPr>
              <w:pStyle w:val="BodyItalics"/>
              <w:spacing w:before="0" w:after="240"/>
              <w:ind w:right="158"/>
            </w:pPr>
            <w:r w:rsidRPr="00976271">
              <w:t xml:space="preserve"> </w:t>
            </w:r>
            <w:proofErr w:type="gramStart"/>
            <w:r w:rsidRPr="00976271">
              <w:t>for</w:t>
            </w:r>
            <w:proofErr w:type="gramEnd"/>
            <w:r w:rsidRPr="00976271">
              <w:t xml:space="preserve"> </w:t>
            </w:r>
            <w:r w:rsidRPr="00976271">
              <w:rPr>
                <w:b/>
              </w:rPr>
              <w:t>future use</w:t>
            </w:r>
            <w:r w:rsidR="00FE038A">
              <w:rPr>
                <w:b/>
              </w:rPr>
              <w:t>, that is,</w:t>
            </w:r>
            <w:r w:rsidRPr="00976271">
              <w:rPr>
                <w:b/>
              </w:rPr>
              <w:t xml:space="preserve"> use or research outside of the scope of the present protocol</w:t>
            </w:r>
            <w:r w:rsidRPr="00976271">
              <w:t xml:space="preserve">, describe where the data/specimens will be stored, how long they will be stored, how the data/specimens will be accessed, and </w:t>
            </w:r>
            <w:r w:rsidRPr="00976271">
              <w:lastRenderedPageBreak/>
              <w:t xml:space="preserve">who will have access to the data/specimens. </w:t>
            </w:r>
          </w:p>
          <w:p w14:paraId="4F814BA8" w14:textId="6D95CBBC" w:rsidR="00976271" w:rsidRPr="00976271" w:rsidRDefault="00976271" w:rsidP="006155E5">
            <w:pPr>
              <w:pStyle w:val="BodyItalics"/>
              <w:spacing w:before="0" w:after="240"/>
              <w:ind w:right="158" w:firstLine="0"/>
            </w:pPr>
            <w:r w:rsidRPr="00976271">
              <w:t xml:space="preserve">NOTE:  Your response here must be consistent with your response at the “What happens if I say yes, I want to be in this </w:t>
            </w:r>
            <w:r w:rsidR="00FD469F" w:rsidRPr="00976271">
              <w:t>research?” section</w:t>
            </w:r>
            <w:r w:rsidRPr="00976271">
              <w:t xml:space="preserve"> of the Template Consent Document </w:t>
            </w:r>
            <w:r w:rsidR="00FE038A">
              <w:t>(</w:t>
            </w:r>
            <w:r w:rsidRPr="00976271">
              <w:t>HRP-502).</w:t>
            </w:r>
          </w:p>
        </w:tc>
      </w:tr>
      <w:tr w:rsidR="00BF73E1" w:rsidRPr="00484ECE" w14:paraId="7F4471A2" w14:textId="77777777" w:rsidTr="006155E5">
        <w:tc>
          <w:tcPr>
            <w:tcW w:w="457" w:type="dxa"/>
          </w:tcPr>
          <w:p w14:paraId="5D4D9957" w14:textId="77777777" w:rsidR="00BF73E1" w:rsidRPr="00484ECE" w:rsidRDefault="00BF73E1" w:rsidP="006155E5">
            <w:pPr>
              <w:pStyle w:val="BlockText"/>
              <w:spacing w:before="0" w:after="240"/>
              <w:ind w:left="0" w:right="158"/>
              <w:rPr>
                <w:b/>
                <w:i w:val="0"/>
              </w:rPr>
            </w:pPr>
            <w:r w:rsidRPr="00484ECE">
              <w:rPr>
                <w:b/>
                <w:i w:val="0"/>
              </w:rPr>
              <w:lastRenderedPageBreak/>
              <w:t>A</w:t>
            </w:r>
          </w:p>
        </w:tc>
        <w:tc>
          <w:tcPr>
            <w:tcW w:w="9810" w:type="dxa"/>
            <w:gridSpan w:val="2"/>
          </w:tcPr>
          <w:p w14:paraId="0500803E" w14:textId="77777777" w:rsidR="00BF73E1" w:rsidRPr="00484ECE" w:rsidRDefault="00BF73E1" w:rsidP="006155E5">
            <w:pPr>
              <w:pStyle w:val="BlockText"/>
              <w:spacing w:before="0" w:after="240"/>
              <w:ind w:left="0" w:right="158"/>
              <w:rPr>
                <w:b/>
                <w:i w:val="0"/>
              </w:rPr>
            </w:pPr>
            <w:r w:rsidRPr="00484ECE">
              <w:rPr>
                <w:b/>
                <w:i w:val="0"/>
              </w:rPr>
              <w:t>NA type responses</w:t>
            </w:r>
          </w:p>
        </w:tc>
      </w:tr>
      <w:tr w:rsidR="00BF73E1" w:rsidRPr="00484ECE" w14:paraId="0EC6E018" w14:textId="77777777" w:rsidTr="006155E5">
        <w:trPr>
          <w:gridBefore w:val="1"/>
          <w:wBefore w:w="457" w:type="dxa"/>
        </w:trPr>
        <w:tc>
          <w:tcPr>
            <w:tcW w:w="540" w:type="dxa"/>
          </w:tcPr>
          <w:p w14:paraId="7FC84D02" w14:textId="6084E0A3" w:rsidR="00BF73E1" w:rsidRPr="00484ECE" w:rsidRDefault="00976271" w:rsidP="006155E5">
            <w:pPr>
              <w:pStyle w:val="BlockText"/>
              <w:spacing w:before="0" w:after="240"/>
              <w:ind w:left="0" w:right="158"/>
              <w:rPr>
                <w:i w:val="0"/>
              </w:rPr>
            </w:pPr>
            <w:r>
              <w:rPr>
                <w:i w:val="0"/>
              </w:rPr>
              <w:t>1</w:t>
            </w:r>
          </w:p>
        </w:tc>
        <w:tc>
          <w:tcPr>
            <w:tcW w:w="9270" w:type="dxa"/>
          </w:tcPr>
          <w:p w14:paraId="423F3AFD" w14:textId="47579458" w:rsidR="00BF73E1" w:rsidRPr="00484ECE" w:rsidRDefault="00BF73E1" w:rsidP="006155E5">
            <w:pPr>
              <w:pStyle w:val="BlockText"/>
              <w:spacing w:before="0" w:after="240"/>
              <w:ind w:left="0" w:right="158"/>
              <w:rPr>
                <w:i w:val="0"/>
              </w:rPr>
            </w:pPr>
            <w:r w:rsidRPr="00484ECE">
              <w:rPr>
                <w:b/>
                <w:i w:val="0"/>
              </w:rPr>
              <w:t xml:space="preserve">NA.  </w:t>
            </w:r>
            <w:r w:rsidRPr="00484ECE">
              <w:rPr>
                <w:i w:val="0"/>
              </w:rPr>
              <w:t>There will be no</w:t>
            </w:r>
            <w:r w:rsidR="00484ECE">
              <w:rPr>
                <w:i w:val="0"/>
              </w:rPr>
              <w:t xml:space="preserve"> data or specimen banking related to this protocol.</w:t>
            </w:r>
          </w:p>
        </w:tc>
      </w:tr>
      <w:tr w:rsidR="00BF73E1" w:rsidRPr="00484ECE" w14:paraId="6B70A468" w14:textId="77777777" w:rsidTr="006155E5">
        <w:trPr>
          <w:trHeight w:val="451"/>
        </w:trPr>
        <w:tc>
          <w:tcPr>
            <w:tcW w:w="457" w:type="dxa"/>
          </w:tcPr>
          <w:p w14:paraId="7E8FA692" w14:textId="77777777" w:rsidR="00BF73E1" w:rsidRPr="00484ECE" w:rsidRDefault="00BF73E1" w:rsidP="006155E5">
            <w:pPr>
              <w:pStyle w:val="BlockText"/>
              <w:spacing w:before="0" w:after="240"/>
              <w:ind w:left="0" w:right="158"/>
              <w:rPr>
                <w:b/>
                <w:i w:val="0"/>
              </w:rPr>
            </w:pPr>
            <w:r w:rsidRPr="00484ECE">
              <w:rPr>
                <w:b/>
                <w:i w:val="0"/>
              </w:rPr>
              <w:t>B</w:t>
            </w:r>
          </w:p>
        </w:tc>
        <w:tc>
          <w:tcPr>
            <w:tcW w:w="9810" w:type="dxa"/>
            <w:gridSpan w:val="2"/>
          </w:tcPr>
          <w:p w14:paraId="67F63589" w14:textId="37A3696C" w:rsidR="00BF73E1" w:rsidRPr="00484ECE" w:rsidRDefault="00484ECE" w:rsidP="006155E5">
            <w:pPr>
              <w:pStyle w:val="BlockText"/>
              <w:spacing w:before="0" w:after="240"/>
              <w:ind w:left="0" w:right="158"/>
              <w:rPr>
                <w:b/>
                <w:i w:val="0"/>
              </w:rPr>
            </w:pPr>
            <w:r>
              <w:rPr>
                <w:rFonts w:ascii="Arial" w:hAnsi="Arial" w:cs="Arial"/>
                <w:b/>
                <w:i w:val="0"/>
                <w:sz w:val="22"/>
                <w:szCs w:val="22"/>
              </w:rPr>
              <w:t>Storage Procedures</w:t>
            </w:r>
            <w:r w:rsidR="00BF73E1" w:rsidRPr="00484ECE">
              <w:rPr>
                <w:rFonts w:ascii="Arial" w:hAnsi="Arial" w:cs="Arial"/>
                <w:b/>
                <w:i w:val="0"/>
                <w:sz w:val="22"/>
                <w:szCs w:val="22"/>
              </w:rPr>
              <w:t xml:space="preserve">. </w:t>
            </w:r>
            <w:r>
              <w:rPr>
                <w:rFonts w:ascii="Arial" w:hAnsi="Arial" w:cs="Arial"/>
                <w:b/>
                <w:i w:val="0"/>
                <w:sz w:val="22"/>
                <w:szCs w:val="22"/>
              </w:rPr>
              <w:t xml:space="preserve"> </w:t>
            </w:r>
            <w:r>
              <w:rPr>
                <w:i w:val="0"/>
              </w:rPr>
              <w:t xml:space="preserve">A bulleted list answering the questions is the way to </w:t>
            </w:r>
            <w:r w:rsidR="00A71604">
              <w:rPr>
                <w:i w:val="0"/>
              </w:rPr>
              <w:t>cover this section</w:t>
            </w:r>
            <w:r>
              <w:rPr>
                <w:i w:val="0"/>
              </w:rPr>
              <w:t>.  Make sure that the process</w:t>
            </w:r>
            <w:r w:rsidR="00A71604">
              <w:rPr>
                <w:i w:val="0"/>
              </w:rPr>
              <w:t xml:space="preserve"> is d</w:t>
            </w:r>
            <w:r w:rsidR="00BF73E1" w:rsidRPr="00484ECE">
              <w:rPr>
                <w:i w:val="0"/>
              </w:rPr>
              <w:t xml:space="preserve">escribe </w:t>
            </w:r>
            <w:r w:rsidR="00A71604">
              <w:rPr>
                <w:i w:val="0"/>
              </w:rPr>
              <w:t>in sufficient detail that an outside auditor could look at the materials and determine that they meet the written procedures.</w:t>
            </w:r>
            <w:r w:rsidR="00BF73E1" w:rsidRPr="00484ECE">
              <w:rPr>
                <w:i w:val="0"/>
              </w:rPr>
              <w:t xml:space="preserve"> </w:t>
            </w:r>
          </w:p>
        </w:tc>
      </w:tr>
      <w:tr w:rsidR="00BF73E1" w:rsidRPr="00821D93" w14:paraId="094A04EB" w14:textId="77777777" w:rsidTr="006155E5">
        <w:trPr>
          <w:gridBefore w:val="1"/>
          <w:wBefore w:w="457" w:type="dxa"/>
        </w:trPr>
        <w:tc>
          <w:tcPr>
            <w:tcW w:w="540" w:type="dxa"/>
          </w:tcPr>
          <w:p w14:paraId="5B60093D" w14:textId="7579670E" w:rsidR="00BF73E1" w:rsidRPr="00484ECE" w:rsidRDefault="00976271" w:rsidP="006155E5">
            <w:pPr>
              <w:pStyle w:val="BlockText"/>
              <w:spacing w:before="0" w:after="240"/>
              <w:ind w:left="0" w:right="158"/>
              <w:rPr>
                <w:i w:val="0"/>
              </w:rPr>
            </w:pPr>
            <w:r>
              <w:rPr>
                <w:i w:val="0"/>
              </w:rPr>
              <w:t>1</w:t>
            </w:r>
          </w:p>
        </w:tc>
        <w:tc>
          <w:tcPr>
            <w:tcW w:w="9270" w:type="dxa"/>
          </w:tcPr>
          <w:p w14:paraId="51EC23FE" w14:textId="39980181" w:rsidR="00BF73E1" w:rsidRDefault="00A71604" w:rsidP="006155E5">
            <w:pPr>
              <w:pStyle w:val="BlockText"/>
              <w:spacing w:before="0" w:after="240"/>
              <w:ind w:left="0" w:right="158"/>
              <w:rPr>
                <w:i w:val="0"/>
              </w:rPr>
            </w:pPr>
            <w:r>
              <w:rPr>
                <w:b/>
                <w:i w:val="0"/>
              </w:rPr>
              <w:t>Storage of De-Identified Data</w:t>
            </w:r>
            <w:r w:rsidR="008B3D55">
              <w:rPr>
                <w:b/>
                <w:i w:val="0"/>
              </w:rPr>
              <w:t xml:space="preserve"> and Specimens</w:t>
            </w:r>
            <w:r w:rsidR="00BF73E1" w:rsidRPr="00484ECE">
              <w:rPr>
                <w:b/>
                <w:i w:val="0"/>
              </w:rPr>
              <w:t>.</w:t>
            </w:r>
            <w:r w:rsidR="00BF73E1" w:rsidRPr="00484ECE">
              <w:rPr>
                <w:i w:val="0"/>
              </w:rPr>
              <w:t xml:space="preserve">  </w:t>
            </w:r>
          </w:p>
          <w:p w14:paraId="0D36321F" w14:textId="29950F87" w:rsidR="00A71604" w:rsidRDefault="00A71604" w:rsidP="006155E5">
            <w:pPr>
              <w:pStyle w:val="BlockText"/>
              <w:numPr>
                <w:ilvl w:val="0"/>
                <w:numId w:val="32"/>
              </w:numPr>
              <w:spacing w:before="0" w:after="240"/>
              <w:ind w:right="158"/>
              <w:rPr>
                <w:i w:val="0"/>
              </w:rPr>
            </w:pPr>
            <w:r>
              <w:rPr>
                <w:i w:val="0"/>
              </w:rPr>
              <w:t>Data and leftover specimens will be stored in room 415 Tammany Hall</w:t>
            </w:r>
            <w:r w:rsidR="00BD2780">
              <w:rPr>
                <w:i w:val="0"/>
              </w:rPr>
              <w:t xml:space="preserve"> in a locked cabinet</w:t>
            </w:r>
            <w:r>
              <w:rPr>
                <w:i w:val="0"/>
              </w:rPr>
              <w:t>.  Specimens will be preserved by…</w:t>
            </w:r>
          </w:p>
          <w:p w14:paraId="0A1A9401" w14:textId="77777777" w:rsidR="00BD2780" w:rsidRDefault="00A71604" w:rsidP="006155E5">
            <w:pPr>
              <w:pStyle w:val="BlockText"/>
              <w:numPr>
                <w:ilvl w:val="0"/>
                <w:numId w:val="32"/>
              </w:numPr>
              <w:spacing w:before="0" w:after="240"/>
              <w:ind w:right="158"/>
              <w:rPr>
                <w:i w:val="0"/>
              </w:rPr>
            </w:pPr>
            <w:r>
              <w:rPr>
                <w:i w:val="0"/>
              </w:rPr>
              <w:t>The materials will be retained for a period of ten years after completion of the initial protocol.</w:t>
            </w:r>
          </w:p>
          <w:p w14:paraId="1425CD84" w14:textId="195331E6" w:rsidR="00A71604" w:rsidRPr="00484ECE" w:rsidRDefault="00BD2780" w:rsidP="006155E5">
            <w:pPr>
              <w:pStyle w:val="BlockText"/>
              <w:numPr>
                <w:ilvl w:val="0"/>
                <w:numId w:val="32"/>
              </w:numPr>
              <w:spacing w:before="0" w:after="240"/>
              <w:ind w:right="158"/>
              <w:rPr>
                <w:i w:val="0"/>
              </w:rPr>
            </w:pPr>
            <w:r>
              <w:rPr>
                <w:i w:val="0"/>
              </w:rPr>
              <w:t>M</w:t>
            </w:r>
            <w:r w:rsidR="00A71604">
              <w:rPr>
                <w:i w:val="0"/>
              </w:rPr>
              <w:t>aterials</w:t>
            </w:r>
            <w:r>
              <w:rPr>
                <w:i w:val="0"/>
              </w:rPr>
              <w:t xml:space="preserve"> will be access</w:t>
            </w:r>
            <w:r w:rsidR="008B3D55">
              <w:rPr>
                <w:i w:val="0"/>
              </w:rPr>
              <w:t>ible only to the</w:t>
            </w:r>
            <w:r>
              <w:rPr>
                <w:i w:val="0"/>
              </w:rPr>
              <w:t xml:space="preserve"> PI or designated staff member</w:t>
            </w:r>
            <w:r w:rsidR="008B3D55">
              <w:rPr>
                <w:i w:val="0"/>
              </w:rPr>
              <w:t>.</w:t>
            </w:r>
            <w:r>
              <w:rPr>
                <w:i w:val="0"/>
              </w:rPr>
              <w:t xml:space="preserve"> </w:t>
            </w:r>
          </w:p>
        </w:tc>
      </w:tr>
      <w:tr w:rsidR="00BF73E1" w:rsidRPr="007008DA" w14:paraId="3E09138E" w14:textId="77777777" w:rsidTr="006155E5">
        <w:trPr>
          <w:gridBefore w:val="1"/>
          <w:wBefore w:w="457" w:type="dxa"/>
        </w:trPr>
        <w:tc>
          <w:tcPr>
            <w:tcW w:w="540" w:type="dxa"/>
          </w:tcPr>
          <w:p w14:paraId="77AB552E" w14:textId="77777777" w:rsidR="00BF73E1" w:rsidRPr="00E36A06" w:rsidRDefault="00BF73E1" w:rsidP="006155E5">
            <w:pPr>
              <w:pStyle w:val="BlockText"/>
              <w:spacing w:before="0" w:after="240"/>
              <w:ind w:left="0" w:right="158"/>
              <w:rPr>
                <w:i w:val="0"/>
              </w:rPr>
            </w:pPr>
            <w:r w:rsidRPr="00E36A06">
              <w:rPr>
                <w:i w:val="0"/>
              </w:rPr>
              <w:t>2</w:t>
            </w:r>
          </w:p>
        </w:tc>
        <w:tc>
          <w:tcPr>
            <w:tcW w:w="9270" w:type="dxa"/>
          </w:tcPr>
          <w:p w14:paraId="32277B0D" w14:textId="45FD5CDD" w:rsidR="00E36A06" w:rsidRPr="00E36A06" w:rsidRDefault="00E36A06" w:rsidP="006155E5">
            <w:pPr>
              <w:pStyle w:val="BlockText"/>
              <w:spacing w:before="0" w:after="240"/>
              <w:ind w:left="0" w:right="158"/>
              <w:rPr>
                <w:i w:val="0"/>
              </w:rPr>
            </w:pPr>
            <w:r w:rsidRPr="00E36A06">
              <w:rPr>
                <w:b/>
                <w:i w:val="0"/>
              </w:rPr>
              <w:t>Public Posting Identifiable Data.</w:t>
            </w:r>
            <w:r w:rsidRPr="00E36A06">
              <w:rPr>
                <w:i w:val="0"/>
              </w:rPr>
              <w:t xml:space="preserve">  </w:t>
            </w:r>
          </w:p>
          <w:p w14:paraId="2FA87E2F" w14:textId="6FEF0921" w:rsidR="00E36A06" w:rsidRPr="00E36A06" w:rsidRDefault="00E36A06" w:rsidP="006155E5">
            <w:pPr>
              <w:pStyle w:val="BlockText"/>
              <w:numPr>
                <w:ilvl w:val="0"/>
                <w:numId w:val="32"/>
              </w:numPr>
              <w:spacing w:before="0" w:after="240"/>
              <w:ind w:right="158"/>
              <w:rPr>
                <w:i w:val="0"/>
              </w:rPr>
            </w:pPr>
            <w:r w:rsidRPr="00E36A06">
              <w:rPr>
                <w:i w:val="0"/>
              </w:rPr>
              <w:t>Data</w:t>
            </w:r>
            <w:r>
              <w:rPr>
                <w:i w:val="0"/>
              </w:rPr>
              <w:t xml:space="preserve"> collected consist of identifiable video recordings of interview about…The videos, along with credits to the speakers will be donated to the Buffalo and Erie County Historical Society for posting to a website.</w:t>
            </w:r>
          </w:p>
          <w:p w14:paraId="6DFDB075" w14:textId="50C629BF" w:rsidR="00E36A06" w:rsidRPr="00E36A06" w:rsidRDefault="00E36A06" w:rsidP="006155E5">
            <w:pPr>
              <w:pStyle w:val="BlockText"/>
              <w:numPr>
                <w:ilvl w:val="0"/>
                <w:numId w:val="32"/>
              </w:numPr>
              <w:spacing w:before="0" w:after="240"/>
              <w:ind w:right="158"/>
              <w:rPr>
                <w:i w:val="0"/>
              </w:rPr>
            </w:pPr>
            <w:r w:rsidRPr="00E36A06">
              <w:rPr>
                <w:i w:val="0"/>
              </w:rPr>
              <w:t xml:space="preserve">The materials will be retained </w:t>
            </w:r>
            <w:r>
              <w:rPr>
                <w:i w:val="0"/>
              </w:rPr>
              <w:t xml:space="preserve">indefinitely for historical purposes. </w:t>
            </w:r>
          </w:p>
          <w:p w14:paraId="73CBD1AF" w14:textId="77777777" w:rsidR="00527196" w:rsidRPr="00E36A06" w:rsidRDefault="00527196" w:rsidP="006155E5">
            <w:pPr>
              <w:pStyle w:val="BlockText"/>
              <w:numPr>
                <w:ilvl w:val="0"/>
                <w:numId w:val="32"/>
              </w:numPr>
              <w:spacing w:before="0" w:after="240"/>
              <w:ind w:right="158"/>
              <w:rPr>
                <w:i w:val="0"/>
              </w:rPr>
            </w:pPr>
            <w:r w:rsidRPr="00E36A06">
              <w:rPr>
                <w:i w:val="0"/>
              </w:rPr>
              <w:t>Materials will be access</w:t>
            </w:r>
            <w:r>
              <w:rPr>
                <w:i w:val="0"/>
              </w:rPr>
              <w:t>ible by the public through the website and thereafter through the archive library at the Historical Society.</w:t>
            </w:r>
          </w:p>
          <w:p w14:paraId="3FD3DE6F" w14:textId="77777777" w:rsidR="00BF73E1" w:rsidRPr="00036A15" w:rsidRDefault="00BF73E1" w:rsidP="006155E5">
            <w:pPr>
              <w:pStyle w:val="BlockText"/>
              <w:spacing w:before="0" w:after="240"/>
              <w:ind w:left="0" w:right="158"/>
              <w:rPr>
                <w:i w:val="0"/>
              </w:rPr>
            </w:pPr>
          </w:p>
        </w:tc>
      </w:tr>
    </w:tbl>
    <w:p w14:paraId="20830880" w14:textId="2DB4A415" w:rsidR="00184F01" w:rsidRDefault="00184F01"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457"/>
        <w:gridCol w:w="540"/>
        <w:gridCol w:w="9270"/>
      </w:tblGrid>
      <w:tr w:rsidR="00976271" w:rsidRPr="009D71AD" w14:paraId="6F494613" w14:textId="77777777" w:rsidTr="006155E5">
        <w:tc>
          <w:tcPr>
            <w:tcW w:w="10267" w:type="dxa"/>
            <w:gridSpan w:val="3"/>
            <w:shd w:val="pct10" w:color="auto" w:fill="auto"/>
          </w:tcPr>
          <w:p w14:paraId="6CA0C8EE" w14:textId="06078FF3" w:rsidR="00976271" w:rsidRPr="00976271" w:rsidRDefault="00976271" w:rsidP="006155E5">
            <w:pPr>
              <w:pStyle w:val="Heading2"/>
              <w:spacing w:before="0" w:after="240"/>
              <w:ind w:right="158"/>
            </w:pPr>
            <w:bookmarkStart w:id="160" w:name="_Toc442166650"/>
            <w:r w:rsidRPr="00976271">
              <w:t>List the data to be stored or associated with each specimen.</w:t>
            </w:r>
            <w:bookmarkEnd w:id="160"/>
          </w:p>
        </w:tc>
      </w:tr>
      <w:tr w:rsidR="00E36A06" w:rsidRPr="00484ECE" w14:paraId="4E5A8CCA" w14:textId="77777777" w:rsidTr="006155E5">
        <w:tc>
          <w:tcPr>
            <w:tcW w:w="457" w:type="dxa"/>
          </w:tcPr>
          <w:p w14:paraId="04A0F30A" w14:textId="77777777" w:rsidR="00E36A06" w:rsidRPr="00484ECE" w:rsidRDefault="00E36A06" w:rsidP="006155E5">
            <w:pPr>
              <w:pStyle w:val="BlockText"/>
              <w:spacing w:before="0" w:after="240"/>
              <w:ind w:left="0" w:right="158"/>
              <w:rPr>
                <w:b/>
                <w:i w:val="0"/>
              </w:rPr>
            </w:pPr>
            <w:r w:rsidRPr="00484ECE">
              <w:rPr>
                <w:b/>
                <w:i w:val="0"/>
              </w:rPr>
              <w:lastRenderedPageBreak/>
              <w:t>A</w:t>
            </w:r>
          </w:p>
        </w:tc>
        <w:tc>
          <w:tcPr>
            <w:tcW w:w="9810" w:type="dxa"/>
            <w:gridSpan w:val="2"/>
          </w:tcPr>
          <w:p w14:paraId="2D987F5B" w14:textId="77777777" w:rsidR="00E36A06" w:rsidRPr="00484ECE" w:rsidRDefault="00E36A06" w:rsidP="006155E5">
            <w:pPr>
              <w:pStyle w:val="BlockText"/>
              <w:spacing w:before="0" w:after="240"/>
              <w:ind w:left="0" w:right="158"/>
              <w:rPr>
                <w:b/>
                <w:i w:val="0"/>
              </w:rPr>
            </w:pPr>
            <w:r w:rsidRPr="00484ECE">
              <w:rPr>
                <w:b/>
                <w:i w:val="0"/>
              </w:rPr>
              <w:t>NA type responses</w:t>
            </w:r>
          </w:p>
        </w:tc>
      </w:tr>
      <w:tr w:rsidR="00E36A06" w:rsidRPr="00484ECE" w14:paraId="746C2763" w14:textId="77777777" w:rsidTr="006155E5">
        <w:trPr>
          <w:gridBefore w:val="1"/>
          <w:wBefore w:w="457" w:type="dxa"/>
        </w:trPr>
        <w:tc>
          <w:tcPr>
            <w:tcW w:w="540" w:type="dxa"/>
          </w:tcPr>
          <w:p w14:paraId="02D80D35" w14:textId="3A6AC2C2" w:rsidR="00E36A06" w:rsidRPr="00484ECE" w:rsidRDefault="001B194B" w:rsidP="006155E5">
            <w:pPr>
              <w:pStyle w:val="BlockText"/>
              <w:spacing w:before="0" w:after="240"/>
              <w:ind w:left="0" w:right="158"/>
              <w:rPr>
                <w:i w:val="0"/>
              </w:rPr>
            </w:pPr>
            <w:r>
              <w:rPr>
                <w:i w:val="0"/>
              </w:rPr>
              <w:t>1</w:t>
            </w:r>
          </w:p>
        </w:tc>
        <w:tc>
          <w:tcPr>
            <w:tcW w:w="9270" w:type="dxa"/>
          </w:tcPr>
          <w:p w14:paraId="357F6C57" w14:textId="77777777" w:rsidR="00E36A06" w:rsidRPr="00484ECE" w:rsidRDefault="00E36A06" w:rsidP="006155E5">
            <w:pPr>
              <w:pStyle w:val="BlockText"/>
              <w:spacing w:before="0" w:after="240"/>
              <w:ind w:left="0" w:right="158"/>
              <w:rPr>
                <w:i w:val="0"/>
              </w:rPr>
            </w:pPr>
            <w:r w:rsidRPr="00484ECE">
              <w:rPr>
                <w:b/>
                <w:i w:val="0"/>
              </w:rPr>
              <w:t xml:space="preserve">NA.  </w:t>
            </w:r>
            <w:r w:rsidRPr="00484ECE">
              <w:rPr>
                <w:i w:val="0"/>
              </w:rPr>
              <w:t>There will be no</w:t>
            </w:r>
            <w:r>
              <w:rPr>
                <w:i w:val="0"/>
              </w:rPr>
              <w:t xml:space="preserve"> data or specimen banking related to this protocol.</w:t>
            </w:r>
          </w:p>
        </w:tc>
      </w:tr>
      <w:tr w:rsidR="00E36A06" w:rsidRPr="00484ECE" w14:paraId="73DDFAB2" w14:textId="77777777" w:rsidTr="006155E5">
        <w:trPr>
          <w:trHeight w:val="451"/>
        </w:trPr>
        <w:tc>
          <w:tcPr>
            <w:tcW w:w="457" w:type="dxa"/>
          </w:tcPr>
          <w:p w14:paraId="742FF361" w14:textId="77777777" w:rsidR="00E36A06" w:rsidRPr="00484ECE" w:rsidRDefault="00E36A06" w:rsidP="006155E5">
            <w:pPr>
              <w:pStyle w:val="BlockText"/>
              <w:spacing w:before="0" w:after="240"/>
              <w:ind w:left="0" w:right="158"/>
              <w:rPr>
                <w:b/>
                <w:i w:val="0"/>
              </w:rPr>
            </w:pPr>
            <w:r w:rsidRPr="00484ECE">
              <w:rPr>
                <w:b/>
                <w:i w:val="0"/>
              </w:rPr>
              <w:t>B</w:t>
            </w:r>
          </w:p>
        </w:tc>
        <w:tc>
          <w:tcPr>
            <w:tcW w:w="9810" w:type="dxa"/>
            <w:gridSpan w:val="2"/>
          </w:tcPr>
          <w:p w14:paraId="6E98B829" w14:textId="65FA808E" w:rsidR="00E36A06" w:rsidRPr="00484ECE" w:rsidRDefault="00527196" w:rsidP="006155E5">
            <w:pPr>
              <w:pStyle w:val="BlockText"/>
              <w:spacing w:before="0" w:after="240"/>
              <w:ind w:left="0" w:right="158"/>
              <w:rPr>
                <w:b/>
                <w:i w:val="0"/>
              </w:rPr>
            </w:pPr>
            <w:r>
              <w:rPr>
                <w:rFonts w:ascii="Arial" w:hAnsi="Arial" w:cs="Arial"/>
                <w:b/>
                <w:i w:val="0"/>
                <w:sz w:val="22"/>
                <w:szCs w:val="22"/>
              </w:rPr>
              <w:t>Information Stored</w:t>
            </w:r>
            <w:r w:rsidR="00E36A06" w:rsidRPr="00484ECE">
              <w:rPr>
                <w:rFonts w:ascii="Arial" w:hAnsi="Arial" w:cs="Arial"/>
                <w:b/>
                <w:i w:val="0"/>
                <w:sz w:val="22"/>
                <w:szCs w:val="22"/>
              </w:rPr>
              <w:t xml:space="preserve">. </w:t>
            </w:r>
            <w:r w:rsidR="00E36A06">
              <w:rPr>
                <w:rFonts w:ascii="Arial" w:hAnsi="Arial" w:cs="Arial"/>
                <w:b/>
                <w:i w:val="0"/>
                <w:sz w:val="22"/>
                <w:szCs w:val="22"/>
              </w:rPr>
              <w:t xml:space="preserve"> </w:t>
            </w:r>
            <w:r w:rsidR="00E36A06">
              <w:rPr>
                <w:i w:val="0"/>
              </w:rPr>
              <w:t>Cover both data and specimens/materials.</w:t>
            </w:r>
            <w:r w:rsidR="00E36A06" w:rsidRPr="00484ECE">
              <w:rPr>
                <w:i w:val="0"/>
              </w:rPr>
              <w:t xml:space="preserve"> </w:t>
            </w:r>
            <w:r w:rsidR="00E36A06">
              <w:rPr>
                <w:i w:val="0"/>
              </w:rPr>
              <w:t xml:space="preserve"> State directly whether or not there will be any links to identifiers.</w:t>
            </w:r>
          </w:p>
        </w:tc>
      </w:tr>
      <w:tr w:rsidR="00E36A06" w:rsidRPr="00821D93" w14:paraId="4B460CFA" w14:textId="77777777" w:rsidTr="006155E5">
        <w:trPr>
          <w:gridBefore w:val="1"/>
          <w:wBefore w:w="457" w:type="dxa"/>
        </w:trPr>
        <w:tc>
          <w:tcPr>
            <w:tcW w:w="540" w:type="dxa"/>
          </w:tcPr>
          <w:p w14:paraId="25E77DF8" w14:textId="1E654EBD" w:rsidR="00E36A06" w:rsidRPr="00484ECE" w:rsidRDefault="001B194B" w:rsidP="006155E5">
            <w:pPr>
              <w:pStyle w:val="BlockText"/>
              <w:spacing w:before="0" w:after="240"/>
              <w:ind w:left="0" w:right="158"/>
              <w:rPr>
                <w:i w:val="0"/>
              </w:rPr>
            </w:pPr>
            <w:r>
              <w:rPr>
                <w:i w:val="0"/>
              </w:rPr>
              <w:t>1</w:t>
            </w:r>
          </w:p>
        </w:tc>
        <w:tc>
          <w:tcPr>
            <w:tcW w:w="9270" w:type="dxa"/>
          </w:tcPr>
          <w:p w14:paraId="3CD85DF3" w14:textId="70172A5A" w:rsidR="00E36A06" w:rsidRDefault="00E36A06" w:rsidP="006155E5">
            <w:pPr>
              <w:pStyle w:val="BlockText"/>
              <w:spacing w:before="0" w:after="240"/>
              <w:ind w:left="0" w:right="158"/>
              <w:rPr>
                <w:i w:val="0"/>
              </w:rPr>
            </w:pPr>
            <w:r>
              <w:rPr>
                <w:b/>
                <w:i w:val="0"/>
              </w:rPr>
              <w:t>Storage of De-Identified Data</w:t>
            </w:r>
            <w:r w:rsidR="008B3D55">
              <w:rPr>
                <w:b/>
                <w:i w:val="0"/>
              </w:rPr>
              <w:t xml:space="preserve"> and Specimens</w:t>
            </w:r>
            <w:r w:rsidRPr="00484ECE">
              <w:rPr>
                <w:b/>
                <w:i w:val="0"/>
              </w:rPr>
              <w:t>.</w:t>
            </w:r>
            <w:r w:rsidRPr="00484ECE">
              <w:rPr>
                <w:i w:val="0"/>
              </w:rPr>
              <w:t xml:space="preserve">  </w:t>
            </w:r>
          </w:p>
          <w:p w14:paraId="5398F85C" w14:textId="1BF7952F" w:rsidR="00E36A06" w:rsidRDefault="00E36A06" w:rsidP="006155E5">
            <w:pPr>
              <w:pStyle w:val="BlockText"/>
              <w:numPr>
                <w:ilvl w:val="0"/>
                <w:numId w:val="32"/>
              </w:numPr>
              <w:spacing w:before="0" w:after="240"/>
              <w:ind w:right="158"/>
              <w:rPr>
                <w:i w:val="0"/>
              </w:rPr>
            </w:pPr>
            <w:r>
              <w:rPr>
                <w:i w:val="0"/>
              </w:rPr>
              <w:t xml:space="preserve">Leftover specimens will be retained along with a code linking to the following data kept in a spreadsheet.  </w:t>
            </w:r>
          </w:p>
          <w:p w14:paraId="0422E8EC" w14:textId="4A4E45BA" w:rsidR="00E36A06" w:rsidRDefault="00E36A06" w:rsidP="006155E5">
            <w:pPr>
              <w:pStyle w:val="BlockText"/>
              <w:numPr>
                <w:ilvl w:val="1"/>
                <w:numId w:val="32"/>
              </w:numPr>
              <w:spacing w:before="0" w:after="240"/>
              <w:ind w:right="158"/>
              <w:rPr>
                <w:i w:val="0"/>
              </w:rPr>
            </w:pPr>
            <w:r>
              <w:rPr>
                <w:i w:val="0"/>
              </w:rPr>
              <w:t>Give a list of the fields for the data</w:t>
            </w:r>
          </w:p>
          <w:p w14:paraId="2E7CCD65" w14:textId="5C21ABDB" w:rsidR="00E36A06" w:rsidRDefault="00E36A06" w:rsidP="006155E5">
            <w:pPr>
              <w:pStyle w:val="BlockText"/>
              <w:numPr>
                <w:ilvl w:val="0"/>
                <w:numId w:val="32"/>
              </w:numPr>
              <w:spacing w:before="0" w:after="240"/>
              <w:ind w:right="158"/>
              <w:rPr>
                <w:i w:val="0"/>
              </w:rPr>
            </w:pPr>
            <w:r>
              <w:rPr>
                <w:i w:val="0"/>
              </w:rPr>
              <w:t>There will be no identifiers retained in the data or otherwise associated with the data.  While the participants’ zip code is a part of the data set, because all zips codes are from the Western NY area, it is highly a zip code could be used to identify a participant.</w:t>
            </w:r>
          </w:p>
          <w:p w14:paraId="30912505" w14:textId="77777777" w:rsidR="00E36A06" w:rsidRPr="00484ECE" w:rsidRDefault="00E36A06" w:rsidP="006155E5">
            <w:pPr>
              <w:pStyle w:val="BlockText"/>
              <w:spacing w:before="0" w:after="240"/>
              <w:ind w:left="0" w:right="158"/>
              <w:rPr>
                <w:i w:val="0"/>
              </w:rPr>
            </w:pPr>
          </w:p>
        </w:tc>
      </w:tr>
      <w:tr w:rsidR="00E36A06" w:rsidRPr="007008DA" w14:paraId="76E1B5AC" w14:textId="77777777" w:rsidTr="006155E5">
        <w:trPr>
          <w:gridBefore w:val="1"/>
          <w:wBefore w:w="457" w:type="dxa"/>
        </w:trPr>
        <w:tc>
          <w:tcPr>
            <w:tcW w:w="540" w:type="dxa"/>
          </w:tcPr>
          <w:p w14:paraId="596CBCB1" w14:textId="77777777" w:rsidR="00E36A06" w:rsidRPr="00E36A06" w:rsidRDefault="00E36A06" w:rsidP="006155E5">
            <w:pPr>
              <w:pStyle w:val="BlockText"/>
              <w:spacing w:before="0" w:after="240"/>
              <w:ind w:left="0" w:right="158"/>
              <w:rPr>
                <w:i w:val="0"/>
              </w:rPr>
            </w:pPr>
            <w:r w:rsidRPr="00E36A06">
              <w:rPr>
                <w:i w:val="0"/>
              </w:rPr>
              <w:t>2</w:t>
            </w:r>
          </w:p>
        </w:tc>
        <w:tc>
          <w:tcPr>
            <w:tcW w:w="9270" w:type="dxa"/>
          </w:tcPr>
          <w:p w14:paraId="3B8FC564" w14:textId="77777777" w:rsidR="00E36A06" w:rsidRPr="00E36A06" w:rsidRDefault="00E36A06" w:rsidP="006155E5">
            <w:pPr>
              <w:pStyle w:val="BlockText"/>
              <w:spacing w:before="0" w:after="240"/>
              <w:ind w:left="0" w:right="158"/>
              <w:rPr>
                <w:i w:val="0"/>
              </w:rPr>
            </w:pPr>
            <w:r w:rsidRPr="00E36A06">
              <w:rPr>
                <w:b/>
                <w:i w:val="0"/>
              </w:rPr>
              <w:t>Public Posting Identifiable Data.</w:t>
            </w:r>
            <w:r w:rsidRPr="00E36A06">
              <w:rPr>
                <w:i w:val="0"/>
              </w:rPr>
              <w:t xml:space="preserve">  </w:t>
            </w:r>
          </w:p>
          <w:p w14:paraId="1594672C" w14:textId="08B53DD7" w:rsidR="00E36A06" w:rsidRPr="00E36A06" w:rsidRDefault="00E36A06" w:rsidP="006155E5">
            <w:pPr>
              <w:pStyle w:val="BlockText"/>
              <w:numPr>
                <w:ilvl w:val="0"/>
                <w:numId w:val="32"/>
              </w:numPr>
              <w:spacing w:before="0" w:after="240"/>
              <w:ind w:right="158"/>
              <w:rPr>
                <w:i w:val="0"/>
              </w:rPr>
            </w:pPr>
            <w:r>
              <w:rPr>
                <w:i w:val="0"/>
              </w:rPr>
              <w:t xml:space="preserve">There will be no biological specimens collected as a part of this project.  </w:t>
            </w:r>
            <w:r w:rsidRPr="00E36A06">
              <w:rPr>
                <w:i w:val="0"/>
              </w:rPr>
              <w:t>Data</w:t>
            </w:r>
            <w:r>
              <w:rPr>
                <w:i w:val="0"/>
              </w:rPr>
              <w:t xml:space="preserve"> collected consist of identifiable video recordings of interview about…The videos, along with </w:t>
            </w:r>
            <w:r w:rsidR="008B3D55">
              <w:rPr>
                <w:i w:val="0"/>
              </w:rPr>
              <w:t>the identity and age of the participant at the time of collection will be retained.</w:t>
            </w:r>
          </w:p>
          <w:p w14:paraId="3F1DD784" w14:textId="251D58A1" w:rsidR="00E36A06" w:rsidRPr="00036A15" w:rsidRDefault="00E36A06" w:rsidP="006155E5">
            <w:pPr>
              <w:pStyle w:val="BlockText"/>
              <w:numPr>
                <w:ilvl w:val="0"/>
                <w:numId w:val="32"/>
              </w:numPr>
              <w:spacing w:before="0" w:after="240"/>
              <w:ind w:right="158"/>
              <w:rPr>
                <w:i w:val="0"/>
              </w:rPr>
            </w:pPr>
            <w:r w:rsidRPr="00E36A06">
              <w:rPr>
                <w:i w:val="0"/>
              </w:rPr>
              <w:t xml:space="preserve">The materials </w:t>
            </w:r>
            <w:r w:rsidR="008B3D55">
              <w:rPr>
                <w:i w:val="0"/>
              </w:rPr>
              <w:t>are identifiable.</w:t>
            </w:r>
          </w:p>
        </w:tc>
      </w:tr>
    </w:tbl>
    <w:p w14:paraId="005F94AA" w14:textId="4212BDA7" w:rsidR="00184F01" w:rsidRDefault="00184F01"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457"/>
        <w:gridCol w:w="540"/>
        <w:gridCol w:w="9270"/>
      </w:tblGrid>
      <w:tr w:rsidR="00976271" w:rsidRPr="009D71AD" w14:paraId="2983509E" w14:textId="77777777" w:rsidTr="006155E5">
        <w:tc>
          <w:tcPr>
            <w:tcW w:w="10267" w:type="dxa"/>
            <w:gridSpan w:val="3"/>
            <w:shd w:val="pct10" w:color="auto" w:fill="auto"/>
          </w:tcPr>
          <w:p w14:paraId="52113E80" w14:textId="6364BE67" w:rsidR="00976271" w:rsidRPr="00976271" w:rsidRDefault="00976271" w:rsidP="006155E5">
            <w:pPr>
              <w:pStyle w:val="Heading2"/>
              <w:spacing w:before="0" w:after="240"/>
              <w:ind w:right="158"/>
              <w:rPr>
                <w:vanish/>
                <w:specVanish/>
              </w:rPr>
            </w:pPr>
            <w:bookmarkStart w:id="161" w:name="_Toc442166651"/>
            <w:r w:rsidRPr="00976271">
              <w:t xml:space="preserve">Describe the procedures to release </w:t>
            </w:r>
            <w:r w:rsidR="00FE038A">
              <w:t xml:space="preserve">banked </w:t>
            </w:r>
            <w:r w:rsidRPr="00976271">
              <w:t>data or specimens</w:t>
            </w:r>
            <w:bookmarkEnd w:id="161"/>
          </w:p>
          <w:p w14:paraId="791158A9" w14:textId="2AE94E0F" w:rsidR="00976271" w:rsidRPr="00976271" w:rsidRDefault="00FE038A" w:rsidP="006155E5">
            <w:pPr>
              <w:pStyle w:val="BodyItalics"/>
              <w:spacing w:before="0" w:after="240"/>
              <w:ind w:right="158"/>
            </w:pPr>
            <w:r>
              <w:t xml:space="preserve"> </w:t>
            </w:r>
            <w:proofErr w:type="gramStart"/>
            <w:r>
              <w:t>for</w:t>
            </w:r>
            <w:proofErr w:type="gramEnd"/>
            <w:r>
              <w:t xml:space="preserve"> future uses</w:t>
            </w:r>
            <w:r w:rsidR="00976271" w:rsidRPr="00976271">
              <w:t>, including: the process to request a release, approvals required for release, who can obtain data or specimens, and the data to be provided with specimens.</w:t>
            </w:r>
          </w:p>
        </w:tc>
      </w:tr>
      <w:tr w:rsidR="008B3D55" w:rsidRPr="00484ECE" w14:paraId="03C35482" w14:textId="77777777" w:rsidTr="006155E5">
        <w:tc>
          <w:tcPr>
            <w:tcW w:w="457" w:type="dxa"/>
          </w:tcPr>
          <w:p w14:paraId="004CF61B" w14:textId="77777777" w:rsidR="008B3D55" w:rsidRPr="00484ECE" w:rsidRDefault="008B3D55" w:rsidP="006155E5">
            <w:pPr>
              <w:pStyle w:val="BlockText"/>
              <w:spacing w:before="0" w:after="240"/>
              <w:ind w:left="0" w:right="158"/>
              <w:rPr>
                <w:b/>
                <w:i w:val="0"/>
              </w:rPr>
            </w:pPr>
            <w:r w:rsidRPr="00484ECE">
              <w:rPr>
                <w:b/>
                <w:i w:val="0"/>
              </w:rPr>
              <w:t>A</w:t>
            </w:r>
          </w:p>
        </w:tc>
        <w:tc>
          <w:tcPr>
            <w:tcW w:w="9810" w:type="dxa"/>
            <w:gridSpan w:val="2"/>
          </w:tcPr>
          <w:p w14:paraId="238A17E4" w14:textId="77777777" w:rsidR="008B3D55" w:rsidRPr="00484ECE" w:rsidRDefault="008B3D55" w:rsidP="006155E5">
            <w:pPr>
              <w:pStyle w:val="BlockText"/>
              <w:spacing w:before="0" w:after="240"/>
              <w:ind w:left="0" w:right="158"/>
              <w:rPr>
                <w:b/>
                <w:i w:val="0"/>
              </w:rPr>
            </w:pPr>
            <w:r w:rsidRPr="00484ECE">
              <w:rPr>
                <w:b/>
                <w:i w:val="0"/>
              </w:rPr>
              <w:t>NA type responses</w:t>
            </w:r>
          </w:p>
        </w:tc>
      </w:tr>
      <w:tr w:rsidR="008B3D55" w:rsidRPr="00484ECE" w14:paraId="33116EBC" w14:textId="77777777" w:rsidTr="006155E5">
        <w:trPr>
          <w:gridBefore w:val="1"/>
          <w:wBefore w:w="457" w:type="dxa"/>
        </w:trPr>
        <w:tc>
          <w:tcPr>
            <w:tcW w:w="540" w:type="dxa"/>
          </w:tcPr>
          <w:p w14:paraId="778DB672" w14:textId="6DC350EE" w:rsidR="008B3D55" w:rsidRPr="00484ECE" w:rsidRDefault="001B194B" w:rsidP="006155E5">
            <w:pPr>
              <w:pStyle w:val="BlockText"/>
              <w:spacing w:before="0" w:after="240"/>
              <w:ind w:left="0" w:right="158"/>
              <w:rPr>
                <w:i w:val="0"/>
              </w:rPr>
            </w:pPr>
            <w:r>
              <w:rPr>
                <w:i w:val="0"/>
              </w:rPr>
              <w:t>1</w:t>
            </w:r>
          </w:p>
        </w:tc>
        <w:tc>
          <w:tcPr>
            <w:tcW w:w="9270" w:type="dxa"/>
          </w:tcPr>
          <w:p w14:paraId="129D2E99" w14:textId="77777777" w:rsidR="008B3D55" w:rsidRPr="00484ECE" w:rsidRDefault="008B3D55" w:rsidP="006155E5">
            <w:pPr>
              <w:pStyle w:val="BlockText"/>
              <w:spacing w:before="0" w:after="240"/>
              <w:ind w:left="0" w:right="158"/>
              <w:rPr>
                <w:i w:val="0"/>
              </w:rPr>
            </w:pPr>
            <w:r w:rsidRPr="00484ECE">
              <w:rPr>
                <w:b/>
                <w:i w:val="0"/>
              </w:rPr>
              <w:t xml:space="preserve">NA.  </w:t>
            </w:r>
            <w:r w:rsidRPr="00484ECE">
              <w:rPr>
                <w:i w:val="0"/>
              </w:rPr>
              <w:t>There will be no</w:t>
            </w:r>
            <w:r>
              <w:rPr>
                <w:i w:val="0"/>
              </w:rPr>
              <w:t xml:space="preserve"> data or specimen banking related to this protocol.</w:t>
            </w:r>
          </w:p>
        </w:tc>
      </w:tr>
      <w:tr w:rsidR="008B3D55" w:rsidRPr="00484ECE" w14:paraId="6917A6F7" w14:textId="77777777" w:rsidTr="006155E5">
        <w:trPr>
          <w:trHeight w:val="451"/>
        </w:trPr>
        <w:tc>
          <w:tcPr>
            <w:tcW w:w="457" w:type="dxa"/>
          </w:tcPr>
          <w:p w14:paraId="3ED20341" w14:textId="77777777" w:rsidR="008B3D55" w:rsidRPr="00484ECE" w:rsidRDefault="008B3D55" w:rsidP="006155E5">
            <w:pPr>
              <w:pStyle w:val="BlockText"/>
              <w:spacing w:before="0" w:after="240"/>
              <w:ind w:left="0" w:right="158"/>
              <w:rPr>
                <w:b/>
                <w:i w:val="0"/>
              </w:rPr>
            </w:pPr>
            <w:r w:rsidRPr="00484ECE">
              <w:rPr>
                <w:b/>
                <w:i w:val="0"/>
              </w:rPr>
              <w:lastRenderedPageBreak/>
              <w:t>B</w:t>
            </w:r>
          </w:p>
        </w:tc>
        <w:tc>
          <w:tcPr>
            <w:tcW w:w="9810" w:type="dxa"/>
            <w:gridSpan w:val="2"/>
          </w:tcPr>
          <w:p w14:paraId="19D3B01A" w14:textId="435A0600" w:rsidR="008B3D55" w:rsidRPr="00484ECE" w:rsidRDefault="00527196" w:rsidP="006155E5">
            <w:pPr>
              <w:pStyle w:val="BlockText"/>
              <w:spacing w:before="0" w:after="240"/>
              <w:ind w:left="0" w:right="158"/>
              <w:rPr>
                <w:b/>
                <w:i w:val="0"/>
              </w:rPr>
            </w:pPr>
            <w:r>
              <w:rPr>
                <w:rFonts w:ascii="Arial" w:hAnsi="Arial" w:cs="Arial"/>
                <w:b/>
                <w:i w:val="0"/>
                <w:sz w:val="22"/>
                <w:szCs w:val="22"/>
              </w:rPr>
              <w:t>Release</w:t>
            </w:r>
            <w:r w:rsidR="008B3D55">
              <w:rPr>
                <w:rFonts w:ascii="Arial" w:hAnsi="Arial" w:cs="Arial"/>
                <w:b/>
                <w:i w:val="0"/>
                <w:sz w:val="22"/>
                <w:szCs w:val="22"/>
              </w:rPr>
              <w:t xml:space="preserve"> Procedures</w:t>
            </w:r>
            <w:r w:rsidR="008B3D55" w:rsidRPr="00484ECE">
              <w:rPr>
                <w:rFonts w:ascii="Arial" w:hAnsi="Arial" w:cs="Arial"/>
                <w:b/>
                <w:i w:val="0"/>
                <w:sz w:val="22"/>
                <w:szCs w:val="22"/>
              </w:rPr>
              <w:t xml:space="preserve">. </w:t>
            </w:r>
            <w:r w:rsidR="008B3D55">
              <w:rPr>
                <w:rFonts w:ascii="Arial" w:hAnsi="Arial" w:cs="Arial"/>
                <w:b/>
                <w:i w:val="0"/>
                <w:sz w:val="22"/>
                <w:szCs w:val="22"/>
              </w:rPr>
              <w:t xml:space="preserve"> </w:t>
            </w:r>
            <w:r w:rsidR="008B3D55">
              <w:rPr>
                <w:i w:val="0"/>
              </w:rPr>
              <w:t>Cover both data and specimens/materials.</w:t>
            </w:r>
            <w:r w:rsidR="008B3D55" w:rsidRPr="00484ECE">
              <w:rPr>
                <w:i w:val="0"/>
              </w:rPr>
              <w:t xml:space="preserve"> </w:t>
            </w:r>
            <w:r w:rsidR="008B3D55">
              <w:rPr>
                <w:i w:val="0"/>
              </w:rPr>
              <w:t xml:space="preserve"> State directly whether or not there will be any links to identifiers.</w:t>
            </w:r>
          </w:p>
        </w:tc>
      </w:tr>
      <w:tr w:rsidR="008B3D55" w:rsidRPr="00821D93" w14:paraId="11AFFACE" w14:textId="77777777" w:rsidTr="006155E5">
        <w:trPr>
          <w:gridBefore w:val="1"/>
          <w:wBefore w:w="457" w:type="dxa"/>
        </w:trPr>
        <w:tc>
          <w:tcPr>
            <w:tcW w:w="540" w:type="dxa"/>
          </w:tcPr>
          <w:p w14:paraId="4B6D438C" w14:textId="44DEA47D" w:rsidR="008B3D55" w:rsidRPr="00484ECE" w:rsidRDefault="001B194B" w:rsidP="006155E5">
            <w:pPr>
              <w:pStyle w:val="BlockText"/>
              <w:spacing w:before="0" w:after="240"/>
              <w:ind w:left="0" w:right="158"/>
              <w:rPr>
                <w:i w:val="0"/>
              </w:rPr>
            </w:pPr>
            <w:r>
              <w:rPr>
                <w:i w:val="0"/>
              </w:rPr>
              <w:t>1</w:t>
            </w:r>
          </w:p>
        </w:tc>
        <w:tc>
          <w:tcPr>
            <w:tcW w:w="9270" w:type="dxa"/>
          </w:tcPr>
          <w:p w14:paraId="39C52854" w14:textId="77777777" w:rsidR="008B3D55" w:rsidRDefault="008B3D55" w:rsidP="006155E5">
            <w:pPr>
              <w:pStyle w:val="BlockText"/>
              <w:spacing w:before="0" w:after="240"/>
              <w:ind w:left="0" w:right="158"/>
              <w:rPr>
                <w:i w:val="0"/>
              </w:rPr>
            </w:pPr>
            <w:r>
              <w:rPr>
                <w:b/>
                <w:i w:val="0"/>
              </w:rPr>
              <w:t>Storage of De-Identified Data</w:t>
            </w:r>
            <w:r w:rsidRPr="00484ECE">
              <w:rPr>
                <w:b/>
                <w:i w:val="0"/>
              </w:rPr>
              <w:t>.</w:t>
            </w:r>
            <w:r w:rsidRPr="00484ECE">
              <w:rPr>
                <w:i w:val="0"/>
              </w:rPr>
              <w:t xml:space="preserve">  </w:t>
            </w:r>
          </w:p>
          <w:p w14:paraId="334957A2" w14:textId="77777777" w:rsidR="008B3D55" w:rsidRDefault="008B3D55" w:rsidP="006155E5">
            <w:pPr>
              <w:pStyle w:val="BlockText"/>
              <w:numPr>
                <w:ilvl w:val="0"/>
                <w:numId w:val="32"/>
              </w:numPr>
              <w:spacing w:before="0" w:after="240"/>
              <w:ind w:right="158"/>
              <w:rPr>
                <w:i w:val="0"/>
              </w:rPr>
            </w:pPr>
            <w:r>
              <w:rPr>
                <w:i w:val="0"/>
              </w:rPr>
              <w:t>Other researchers can be granted access/use of the data and specimens by contacting the PI and requesting so in writing.</w:t>
            </w:r>
          </w:p>
          <w:p w14:paraId="51EC290D" w14:textId="07787F11" w:rsidR="008B3D55" w:rsidRDefault="008B3D55" w:rsidP="006155E5">
            <w:pPr>
              <w:pStyle w:val="BlockText"/>
              <w:numPr>
                <w:ilvl w:val="0"/>
                <w:numId w:val="32"/>
              </w:numPr>
              <w:spacing w:before="0" w:after="240"/>
              <w:ind w:right="158"/>
              <w:rPr>
                <w:i w:val="0"/>
              </w:rPr>
            </w:pPr>
            <w:r>
              <w:rPr>
                <w:i w:val="0"/>
              </w:rPr>
              <w:t xml:space="preserve">No additional approvals would be required for a release of only data but approval of Environmental Health and Safety will be required if shipment of specimens off campus needed to be undertaken.  </w:t>
            </w:r>
          </w:p>
          <w:p w14:paraId="0C7C254F" w14:textId="0D7DB68E" w:rsidR="008B3D55" w:rsidRPr="00597F7C" w:rsidRDefault="008B3D55" w:rsidP="006155E5">
            <w:pPr>
              <w:pStyle w:val="BlockText"/>
              <w:numPr>
                <w:ilvl w:val="0"/>
                <w:numId w:val="32"/>
              </w:numPr>
              <w:spacing w:before="0" w:after="240"/>
              <w:ind w:right="158"/>
              <w:rPr>
                <w:i w:val="0"/>
              </w:rPr>
            </w:pPr>
            <w:r w:rsidRPr="008B3D55">
              <w:rPr>
                <w:i w:val="0"/>
              </w:rPr>
              <w:t>Data provided to other researchers will include all archival information stored in the spreadsheet as indicated by the field list above.  There will be no identifiers retained in the data or otherwise associated with the data.  While the participants’ zip code is a part of the data set, because all zips codes are from the Western NY area, it is highly a zip code could be used to identify a participant.</w:t>
            </w:r>
          </w:p>
        </w:tc>
      </w:tr>
      <w:tr w:rsidR="008B3D55" w:rsidRPr="007008DA" w14:paraId="35533B22" w14:textId="77777777" w:rsidTr="006155E5">
        <w:trPr>
          <w:gridBefore w:val="1"/>
          <w:wBefore w:w="457" w:type="dxa"/>
        </w:trPr>
        <w:tc>
          <w:tcPr>
            <w:tcW w:w="540" w:type="dxa"/>
          </w:tcPr>
          <w:p w14:paraId="27355FAB" w14:textId="77777777" w:rsidR="008B3D55" w:rsidRPr="00E36A06" w:rsidRDefault="008B3D55" w:rsidP="006155E5">
            <w:pPr>
              <w:pStyle w:val="BlockText"/>
              <w:spacing w:before="0" w:after="240"/>
              <w:ind w:left="0" w:right="158"/>
              <w:rPr>
                <w:i w:val="0"/>
              </w:rPr>
            </w:pPr>
            <w:r w:rsidRPr="00E36A06">
              <w:rPr>
                <w:i w:val="0"/>
              </w:rPr>
              <w:t>2</w:t>
            </w:r>
          </w:p>
        </w:tc>
        <w:tc>
          <w:tcPr>
            <w:tcW w:w="9270" w:type="dxa"/>
          </w:tcPr>
          <w:p w14:paraId="45A3EAC1" w14:textId="77777777" w:rsidR="008B3D55" w:rsidRPr="00E36A06" w:rsidRDefault="008B3D55" w:rsidP="006155E5">
            <w:pPr>
              <w:pStyle w:val="BlockText"/>
              <w:spacing w:before="0" w:after="240"/>
              <w:ind w:left="0" w:right="158"/>
              <w:rPr>
                <w:i w:val="0"/>
              </w:rPr>
            </w:pPr>
            <w:r w:rsidRPr="00E36A06">
              <w:rPr>
                <w:b/>
                <w:i w:val="0"/>
              </w:rPr>
              <w:t>Public Posting Identifiable Data.</w:t>
            </w:r>
            <w:r w:rsidRPr="00E36A06">
              <w:rPr>
                <w:i w:val="0"/>
              </w:rPr>
              <w:t xml:space="preserve">  </w:t>
            </w:r>
          </w:p>
          <w:p w14:paraId="3B263FFE" w14:textId="77777777" w:rsidR="00527196" w:rsidRPr="00E36A06" w:rsidRDefault="00527196" w:rsidP="006155E5">
            <w:pPr>
              <w:pStyle w:val="BlockText"/>
              <w:numPr>
                <w:ilvl w:val="0"/>
                <w:numId w:val="32"/>
              </w:numPr>
              <w:spacing w:before="0" w:after="240"/>
              <w:ind w:right="158"/>
              <w:rPr>
                <w:i w:val="0"/>
              </w:rPr>
            </w:pPr>
            <w:r w:rsidRPr="00E36A06">
              <w:rPr>
                <w:i w:val="0"/>
              </w:rPr>
              <w:t>Materials will be access</w:t>
            </w:r>
            <w:r>
              <w:rPr>
                <w:i w:val="0"/>
              </w:rPr>
              <w:t>ible by the public through the website and thereafter through the archive library at the Historical Society.</w:t>
            </w:r>
          </w:p>
          <w:p w14:paraId="720B4497" w14:textId="4571C64B" w:rsidR="008B3D55" w:rsidRPr="00036A15" w:rsidRDefault="00527196" w:rsidP="006155E5">
            <w:pPr>
              <w:pStyle w:val="BlockText"/>
              <w:numPr>
                <w:ilvl w:val="0"/>
                <w:numId w:val="32"/>
              </w:numPr>
              <w:spacing w:before="0" w:after="240"/>
              <w:ind w:right="158"/>
              <w:rPr>
                <w:i w:val="0"/>
              </w:rPr>
            </w:pPr>
            <w:r>
              <w:rPr>
                <w:i w:val="0"/>
              </w:rPr>
              <w:t>The materials will be accessible to all in an identifiable format.</w:t>
            </w:r>
          </w:p>
        </w:tc>
      </w:tr>
    </w:tbl>
    <w:p w14:paraId="55105EF1" w14:textId="77777777" w:rsidR="008B3D55" w:rsidRDefault="008B3D55" w:rsidP="006155E5">
      <w:pPr>
        <w:pStyle w:val="BlockText"/>
        <w:spacing w:before="0" w:after="240"/>
        <w:ind w:left="0" w:right="158"/>
      </w:pPr>
    </w:p>
    <w:p w14:paraId="420F3CBF" w14:textId="77777777" w:rsidR="00393FAF" w:rsidRPr="00CA0CB1" w:rsidRDefault="00393FAF" w:rsidP="006155E5">
      <w:pPr>
        <w:pStyle w:val="Heading1"/>
        <w:spacing w:after="240"/>
        <w:ind w:right="158"/>
      </w:pPr>
      <w:bookmarkStart w:id="162" w:name="_Toc442166652"/>
      <w:r w:rsidRPr="00CA0CB1">
        <w:t xml:space="preserve">Drugs or </w:t>
      </w:r>
      <w:r w:rsidRPr="00033F6D">
        <w:t>Devices</w:t>
      </w:r>
      <w:bookmarkEnd w:id="162"/>
    </w:p>
    <w:p w14:paraId="5D9A3DCE" w14:textId="57A430E1" w:rsidR="00393FAF" w:rsidRPr="00976271" w:rsidRDefault="00965193" w:rsidP="006155E5">
      <w:pPr>
        <w:pStyle w:val="BlockText"/>
        <w:spacing w:before="0" w:after="240"/>
        <w:ind w:right="158"/>
        <w:contextualSpacing/>
        <w:rPr>
          <w:i w:val="0"/>
        </w:rPr>
      </w:pPr>
      <w:sdt>
        <w:sdtPr>
          <w:rPr>
            <w:b/>
            <w:i w:val="0"/>
          </w:rPr>
          <w:id w:val="-232934096"/>
          <w14:checkbox>
            <w14:checked w14:val="0"/>
            <w14:checkedState w14:val="2612" w14:font="MS Gothic"/>
            <w14:uncheckedState w14:val="2610" w14:font="MS Gothic"/>
          </w14:checkbox>
        </w:sdtPr>
        <w:sdtContent>
          <w:r w:rsidR="00147010">
            <w:rPr>
              <w:rFonts w:ascii="MS Gothic" w:eastAsia="MS Gothic" w:hAnsi="MS Gothic" w:hint="eastAsia"/>
              <w:b/>
              <w:i w:val="0"/>
            </w:rPr>
            <w:t>☐</w:t>
          </w:r>
        </w:sdtContent>
      </w:sdt>
      <w:r w:rsidR="00147010" w:rsidRPr="00113BB7">
        <w:tab/>
      </w:r>
      <w:r w:rsidR="00147010" w:rsidRPr="00A32BCD">
        <w:rPr>
          <w:b/>
          <w:i w:val="0"/>
        </w:rPr>
        <w:t>N/A:</w:t>
      </w:r>
      <w:r w:rsidR="00147010" w:rsidRPr="00A32BCD">
        <w:rPr>
          <w:i w:val="0"/>
        </w:rPr>
        <w:t xml:space="preserve">  This study </w:t>
      </w:r>
      <w:r w:rsidR="008222DC" w:rsidRPr="00A32BCD">
        <w:rPr>
          <w:i w:val="0"/>
        </w:rPr>
        <w:t xml:space="preserve">does not involve drugs </w:t>
      </w:r>
      <w:r w:rsidR="007965DA">
        <w:rPr>
          <w:i w:val="0"/>
        </w:rPr>
        <w:t>or</w:t>
      </w:r>
      <w:r w:rsidR="008222DC" w:rsidRPr="00A32BCD">
        <w:rPr>
          <w:i w:val="0"/>
        </w:rPr>
        <w:t xml:space="preserve"> devices.</w:t>
      </w:r>
      <w:r w:rsidR="00147010" w:rsidRPr="00A32BCD">
        <w:rPr>
          <w:i w:val="0"/>
        </w:rPr>
        <w:t xml:space="preserve">  This </w:t>
      </w:r>
      <w:r w:rsidR="00B3508B">
        <w:rPr>
          <w:i w:val="0"/>
        </w:rPr>
        <w:t xml:space="preserve">section </w:t>
      </w:r>
      <w:r w:rsidR="00147010" w:rsidRPr="00A32BCD">
        <w:rPr>
          <w:i w:val="0"/>
        </w:rPr>
        <w:t>does not apply.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F56694" w:rsidRPr="009D71AD" w14:paraId="7536483E" w14:textId="77777777" w:rsidTr="006155E5">
        <w:trPr>
          <w:gridBefore w:val="1"/>
          <w:wBefore w:w="7" w:type="dxa"/>
        </w:trPr>
        <w:tc>
          <w:tcPr>
            <w:tcW w:w="10260" w:type="dxa"/>
            <w:gridSpan w:val="3"/>
            <w:shd w:val="pct10" w:color="auto" w:fill="auto"/>
          </w:tcPr>
          <w:p w14:paraId="15A8A724" w14:textId="577F61F7" w:rsidR="00976271" w:rsidRPr="00976271" w:rsidRDefault="00976271" w:rsidP="006155E5">
            <w:pPr>
              <w:pStyle w:val="Heading2"/>
              <w:spacing w:before="0" w:after="240"/>
              <w:ind w:right="158"/>
              <w:rPr>
                <w:vanish/>
                <w:specVanish/>
              </w:rPr>
            </w:pPr>
            <w:bookmarkStart w:id="163" w:name="_Toc442166653"/>
            <w:r w:rsidRPr="00976271">
              <w:t>If the research involves drugs or devices, list</w:t>
            </w:r>
            <w:bookmarkEnd w:id="163"/>
          </w:p>
          <w:p w14:paraId="0FE8E8C3" w14:textId="330810F5" w:rsidR="00F56694" w:rsidRPr="00976271" w:rsidRDefault="00976271" w:rsidP="006155E5">
            <w:pPr>
              <w:pStyle w:val="BodyItalics"/>
              <w:spacing w:before="0" w:after="240"/>
              <w:ind w:right="158"/>
            </w:pPr>
            <w:r w:rsidRPr="00976271">
              <w:t xml:space="preserve"> </w:t>
            </w:r>
            <w:proofErr w:type="gramStart"/>
            <w:r w:rsidR="007F46C4" w:rsidRPr="00976271">
              <w:t>and</w:t>
            </w:r>
            <w:proofErr w:type="gramEnd"/>
            <w:r w:rsidR="007F46C4" w:rsidRPr="00976271">
              <w:t xml:space="preserve"> describe </w:t>
            </w:r>
            <w:r w:rsidRPr="00976271">
              <w:t xml:space="preserve">all drugs and devices used in the research </w:t>
            </w:r>
            <w:r w:rsidR="00FE038A">
              <w:t>,</w:t>
            </w:r>
            <w:r w:rsidRPr="00976271">
              <w:t>the purpose of their use, and their regulatory approval status.</w:t>
            </w:r>
          </w:p>
        </w:tc>
      </w:tr>
      <w:tr w:rsidR="00F56694" w:rsidRPr="00C67A2C" w14:paraId="149C7464" w14:textId="77777777" w:rsidTr="006155E5">
        <w:trPr>
          <w:gridBefore w:val="1"/>
          <w:wBefore w:w="7" w:type="dxa"/>
        </w:trPr>
        <w:tc>
          <w:tcPr>
            <w:tcW w:w="10260" w:type="dxa"/>
            <w:gridSpan w:val="3"/>
            <w:shd w:val="pct5" w:color="auto" w:fill="auto"/>
          </w:tcPr>
          <w:p w14:paraId="3E7E76B3" w14:textId="6A94BB83" w:rsidR="00F56694" w:rsidRPr="00C67A2C" w:rsidRDefault="00121733" w:rsidP="006155E5">
            <w:pPr>
              <w:pStyle w:val="BlockText"/>
              <w:spacing w:before="0" w:after="240"/>
              <w:ind w:left="0" w:right="158"/>
              <w:rPr>
                <w:rFonts w:ascii="Arial" w:hAnsi="Arial" w:cs="Arial"/>
                <w:i w:val="0"/>
                <w:sz w:val="22"/>
                <w:szCs w:val="22"/>
              </w:rPr>
            </w:pPr>
            <w:r>
              <w:rPr>
                <w:rFonts w:ascii="Arial" w:hAnsi="Arial" w:cs="Arial"/>
                <w:b/>
                <w:i w:val="0"/>
                <w:sz w:val="22"/>
                <w:szCs w:val="22"/>
              </w:rPr>
              <w:t xml:space="preserve">Discussion- </w:t>
            </w:r>
            <w:r w:rsidR="00F56694" w:rsidRPr="00596086">
              <w:rPr>
                <w:rFonts w:ascii="Arial" w:hAnsi="Arial" w:cs="Arial"/>
                <w:b/>
                <w:i w:val="0"/>
                <w:sz w:val="22"/>
                <w:szCs w:val="22"/>
              </w:rPr>
              <w:t>List of Drugs and Devices.</w:t>
            </w:r>
            <w:r w:rsidR="00F56694" w:rsidRPr="00596086">
              <w:rPr>
                <w:rFonts w:ascii="Arial" w:hAnsi="Arial" w:cs="Arial"/>
                <w:i w:val="0"/>
                <w:sz w:val="22"/>
                <w:szCs w:val="22"/>
              </w:rPr>
              <w:t xml:space="preserve">  The list must cover ALL drugs and devices used as a part of the study procedures along with their approval status, not just the experimental drug or device being tested in this study.</w:t>
            </w:r>
            <w:r w:rsidR="00F56694">
              <w:rPr>
                <w:rFonts w:ascii="Arial" w:hAnsi="Arial" w:cs="Arial"/>
                <w:i w:val="0"/>
                <w:sz w:val="22"/>
                <w:szCs w:val="22"/>
              </w:rPr>
              <w:t xml:space="preserve"> </w:t>
            </w:r>
          </w:p>
        </w:tc>
      </w:tr>
      <w:tr w:rsidR="00F56694" w:rsidRPr="00484ECE" w14:paraId="0945651C" w14:textId="77777777" w:rsidTr="006155E5">
        <w:tc>
          <w:tcPr>
            <w:tcW w:w="457" w:type="dxa"/>
            <w:gridSpan w:val="2"/>
          </w:tcPr>
          <w:p w14:paraId="5129DF1E" w14:textId="77777777" w:rsidR="00F56694" w:rsidRPr="00484ECE" w:rsidRDefault="00F56694" w:rsidP="006155E5">
            <w:pPr>
              <w:pStyle w:val="BlockText"/>
              <w:spacing w:before="0" w:after="240"/>
              <w:ind w:left="0" w:right="158"/>
              <w:rPr>
                <w:b/>
                <w:i w:val="0"/>
              </w:rPr>
            </w:pPr>
            <w:r w:rsidRPr="00484ECE">
              <w:rPr>
                <w:b/>
                <w:i w:val="0"/>
              </w:rPr>
              <w:t>A</w:t>
            </w:r>
          </w:p>
        </w:tc>
        <w:tc>
          <w:tcPr>
            <w:tcW w:w="9810" w:type="dxa"/>
            <w:gridSpan w:val="2"/>
          </w:tcPr>
          <w:p w14:paraId="4E6163FB" w14:textId="77777777" w:rsidR="00F56694" w:rsidRPr="00484ECE" w:rsidRDefault="00F56694" w:rsidP="006155E5">
            <w:pPr>
              <w:pStyle w:val="BlockText"/>
              <w:spacing w:before="0" w:after="240"/>
              <w:ind w:left="0" w:right="158"/>
              <w:rPr>
                <w:b/>
                <w:i w:val="0"/>
              </w:rPr>
            </w:pPr>
            <w:r w:rsidRPr="00484ECE">
              <w:rPr>
                <w:b/>
                <w:i w:val="0"/>
              </w:rPr>
              <w:t>NA type responses</w:t>
            </w:r>
          </w:p>
        </w:tc>
      </w:tr>
      <w:tr w:rsidR="00F56694" w:rsidRPr="00484ECE" w14:paraId="30F5C997" w14:textId="77777777" w:rsidTr="006155E5">
        <w:trPr>
          <w:gridBefore w:val="2"/>
          <w:wBefore w:w="457" w:type="dxa"/>
        </w:trPr>
        <w:tc>
          <w:tcPr>
            <w:tcW w:w="540" w:type="dxa"/>
          </w:tcPr>
          <w:p w14:paraId="46449D3E" w14:textId="5D59305F" w:rsidR="00F56694" w:rsidRPr="00484ECE" w:rsidRDefault="00976271" w:rsidP="006155E5">
            <w:pPr>
              <w:pStyle w:val="BlockText"/>
              <w:spacing w:before="0" w:after="240"/>
              <w:ind w:left="0" w:right="158"/>
              <w:rPr>
                <w:i w:val="0"/>
              </w:rPr>
            </w:pPr>
            <w:r>
              <w:rPr>
                <w:i w:val="0"/>
              </w:rPr>
              <w:t>1</w:t>
            </w:r>
          </w:p>
        </w:tc>
        <w:tc>
          <w:tcPr>
            <w:tcW w:w="9270" w:type="dxa"/>
          </w:tcPr>
          <w:p w14:paraId="51512498" w14:textId="3B162C0D" w:rsidR="00F56694" w:rsidRPr="00484ECE" w:rsidRDefault="00F56694" w:rsidP="006155E5">
            <w:pPr>
              <w:pStyle w:val="BlockText"/>
              <w:spacing w:before="0" w:after="240"/>
              <w:ind w:left="0" w:right="158"/>
              <w:rPr>
                <w:i w:val="0"/>
              </w:rPr>
            </w:pPr>
            <w:r w:rsidRPr="00484ECE">
              <w:rPr>
                <w:b/>
                <w:i w:val="0"/>
              </w:rPr>
              <w:t xml:space="preserve">NA.  </w:t>
            </w:r>
            <w:r w:rsidRPr="00484ECE">
              <w:rPr>
                <w:i w:val="0"/>
              </w:rPr>
              <w:t>There will be no</w:t>
            </w:r>
            <w:r>
              <w:rPr>
                <w:i w:val="0"/>
              </w:rPr>
              <w:t xml:space="preserve"> drugs or medical devices used in this study.</w:t>
            </w:r>
          </w:p>
        </w:tc>
      </w:tr>
      <w:tr w:rsidR="00F56694" w:rsidRPr="00484ECE" w14:paraId="37785474" w14:textId="77777777" w:rsidTr="006155E5">
        <w:trPr>
          <w:trHeight w:val="451"/>
        </w:trPr>
        <w:tc>
          <w:tcPr>
            <w:tcW w:w="457" w:type="dxa"/>
            <w:gridSpan w:val="2"/>
          </w:tcPr>
          <w:p w14:paraId="60436EAF" w14:textId="77777777" w:rsidR="00F56694" w:rsidRPr="00484ECE" w:rsidRDefault="00F56694" w:rsidP="006155E5">
            <w:pPr>
              <w:pStyle w:val="BlockText"/>
              <w:spacing w:before="0" w:after="240"/>
              <w:ind w:left="0" w:right="158"/>
              <w:rPr>
                <w:b/>
                <w:i w:val="0"/>
              </w:rPr>
            </w:pPr>
            <w:r w:rsidRPr="00484ECE">
              <w:rPr>
                <w:b/>
                <w:i w:val="0"/>
              </w:rPr>
              <w:lastRenderedPageBreak/>
              <w:t>B</w:t>
            </w:r>
          </w:p>
        </w:tc>
        <w:tc>
          <w:tcPr>
            <w:tcW w:w="9810" w:type="dxa"/>
            <w:gridSpan w:val="2"/>
          </w:tcPr>
          <w:p w14:paraId="15FA1EB2" w14:textId="738021CA" w:rsidR="00F56694" w:rsidRPr="00484ECE" w:rsidRDefault="00F56694" w:rsidP="006155E5">
            <w:pPr>
              <w:pStyle w:val="BlockText"/>
              <w:spacing w:before="0" w:after="240"/>
              <w:ind w:left="0" w:right="158"/>
              <w:rPr>
                <w:b/>
                <w:i w:val="0"/>
              </w:rPr>
            </w:pPr>
            <w:r>
              <w:rPr>
                <w:rFonts w:ascii="Arial" w:hAnsi="Arial" w:cs="Arial"/>
                <w:b/>
                <w:i w:val="0"/>
                <w:sz w:val="22"/>
                <w:szCs w:val="22"/>
              </w:rPr>
              <w:t>List of Drugs and Devices</w:t>
            </w:r>
            <w:r w:rsidRPr="00484ECE">
              <w:rPr>
                <w:rFonts w:ascii="Arial" w:hAnsi="Arial" w:cs="Arial"/>
                <w:b/>
                <w:i w:val="0"/>
                <w:sz w:val="22"/>
                <w:szCs w:val="22"/>
              </w:rPr>
              <w:t xml:space="preserve">. </w:t>
            </w:r>
            <w:r>
              <w:rPr>
                <w:rFonts w:ascii="Arial" w:hAnsi="Arial" w:cs="Arial"/>
                <w:b/>
                <w:i w:val="0"/>
                <w:sz w:val="22"/>
                <w:szCs w:val="22"/>
              </w:rPr>
              <w:t xml:space="preserve"> </w:t>
            </w:r>
            <w:r>
              <w:rPr>
                <w:i w:val="0"/>
              </w:rPr>
              <w:t>A bulleted list of the drugs and devices used in this study must be given along with their approval status.</w:t>
            </w:r>
            <w:r w:rsidRPr="00484ECE">
              <w:rPr>
                <w:i w:val="0"/>
              </w:rPr>
              <w:t xml:space="preserve"> </w:t>
            </w:r>
          </w:p>
        </w:tc>
      </w:tr>
      <w:tr w:rsidR="00F56694" w:rsidRPr="00821D93" w14:paraId="3304E927" w14:textId="77777777" w:rsidTr="006155E5">
        <w:trPr>
          <w:gridBefore w:val="2"/>
          <w:wBefore w:w="457" w:type="dxa"/>
        </w:trPr>
        <w:tc>
          <w:tcPr>
            <w:tcW w:w="540" w:type="dxa"/>
          </w:tcPr>
          <w:p w14:paraId="1E4CAC0D" w14:textId="6F1320B0" w:rsidR="00F56694" w:rsidRPr="00484ECE" w:rsidRDefault="00976271" w:rsidP="006155E5">
            <w:pPr>
              <w:pStyle w:val="BlockText"/>
              <w:spacing w:before="0" w:after="240"/>
              <w:ind w:left="0" w:right="158"/>
              <w:rPr>
                <w:i w:val="0"/>
              </w:rPr>
            </w:pPr>
            <w:r>
              <w:rPr>
                <w:i w:val="0"/>
              </w:rPr>
              <w:t>1</w:t>
            </w:r>
          </w:p>
        </w:tc>
        <w:tc>
          <w:tcPr>
            <w:tcW w:w="9270" w:type="dxa"/>
          </w:tcPr>
          <w:p w14:paraId="3BFB1755" w14:textId="12C736B4" w:rsidR="000E298B" w:rsidRPr="000E298B" w:rsidRDefault="000E298B" w:rsidP="006155E5">
            <w:pPr>
              <w:pStyle w:val="BlockText"/>
              <w:spacing w:before="0" w:after="240"/>
              <w:ind w:left="0" w:right="158"/>
              <w:rPr>
                <w:i w:val="0"/>
              </w:rPr>
            </w:pPr>
            <w:r w:rsidRPr="000E298B">
              <w:rPr>
                <w:i w:val="0"/>
              </w:rPr>
              <w:t>Possible Approval Status for Drugs:</w:t>
            </w:r>
          </w:p>
          <w:p w14:paraId="417BF942" w14:textId="77777777" w:rsidR="00F56694" w:rsidRDefault="000E298B" w:rsidP="006155E5">
            <w:pPr>
              <w:pStyle w:val="BlockText"/>
              <w:numPr>
                <w:ilvl w:val="0"/>
                <w:numId w:val="62"/>
              </w:numPr>
              <w:spacing w:before="0" w:after="0"/>
              <w:ind w:right="158"/>
              <w:rPr>
                <w:i w:val="0"/>
              </w:rPr>
            </w:pPr>
            <w:r>
              <w:rPr>
                <w:i w:val="0"/>
              </w:rPr>
              <w:t>The drug is being used under an IND.</w:t>
            </w:r>
          </w:p>
          <w:p w14:paraId="5135A529" w14:textId="2505F09B" w:rsidR="000E298B" w:rsidRDefault="000E298B" w:rsidP="006155E5">
            <w:pPr>
              <w:pStyle w:val="BlockText"/>
              <w:numPr>
                <w:ilvl w:val="0"/>
                <w:numId w:val="62"/>
              </w:numPr>
              <w:spacing w:before="0" w:after="0"/>
              <w:ind w:right="158"/>
              <w:rPr>
                <w:i w:val="0"/>
              </w:rPr>
            </w:pPr>
            <w:r>
              <w:rPr>
                <w:i w:val="0"/>
              </w:rPr>
              <w:t>The drug is Exempt from IND requirements under</w:t>
            </w:r>
            <w:proofErr w:type="gramStart"/>
            <w:r>
              <w:rPr>
                <w:i w:val="0"/>
              </w:rPr>
              <w:t>…(</w:t>
            </w:r>
            <w:proofErr w:type="gramEnd"/>
            <w:r>
              <w:rPr>
                <w:i w:val="0"/>
              </w:rPr>
              <w:t>cite the exemption from HRP-306).</w:t>
            </w:r>
          </w:p>
          <w:p w14:paraId="5FFE1F55" w14:textId="66EA7837" w:rsidR="000E298B" w:rsidRPr="000E298B" w:rsidRDefault="000E298B" w:rsidP="006155E5">
            <w:pPr>
              <w:pStyle w:val="BlockText"/>
              <w:numPr>
                <w:ilvl w:val="0"/>
                <w:numId w:val="62"/>
              </w:numPr>
              <w:spacing w:before="0" w:after="0"/>
              <w:ind w:right="158"/>
              <w:rPr>
                <w:i w:val="0"/>
              </w:rPr>
            </w:pPr>
            <w:r>
              <w:rPr>
                <w:i w:val="0"/>
              </w:rPr>
              <w:t xml:space="preserve">The drug is being used as indicated/directed under FDA approval. </w:t>
            </w:r>
          </w:p>
        </w:tc>
      </w:tr>
      <w:tr w:rsidR="000E298B" w:rsidRPr="00821D93" w14:paraId="68350CB2" w14:textId="77777777" w:rsidTr="006155E5">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2A81D01C" w14:textId="120DE6BF" w:rsidR="000E298B" w:rsidRPr="00484ECE" w:rsidRDefault="000E298B" w:rsidP="006155E5">
            <w:pPr>
              <w:pStyle w:val="BlockText"/>
              <w:spacing w:before="0" w:after="240"/>
              <w:ind w:left="0" w:right="158"/>
              <w:rPr>
                <w:i w:val="0"/>
              </w:rPr>
            </w:pPr>
            <w:r>
              <w:rPr>
                <w:i w:val="0"/>
              </w:rPr>
              <w:t>2</w:t>
            </w:r>
          </w:p>
        </w:tc>
        <w:tc>
          <w:tcPr>
            <w:tcW w:w="9270" w:type="dxa"/>
            <w:tcBorders>
              <w:top w:val="single" w:sz="4" w:space="0" w:color="auto"/>
              <w:left w:val="single" w:sz="4" w:space="0" w:color="auto"/>
              <w:bottom w:val="single" w:sz="4" w:space="0" w:color="auto"/>
              <w:right w:val="single" w:sz="4" w:space="0" w:color="auto"/>
            </w:tcBorders>
          </w:tcPr>
          <w:p w14:paraId="695A11FE" w14:textId="77777777" w:rsidR="000E298B" w:rsidRDefault="000E298B" w:rsidP="006155E5">
            <w:pPr>
              <w:pStyle w:val="BlockText"/>
              <w:spacing w:before="0" w:after="240"/>
              <w:ind w:left="0" w:right="158"/>
              <w:rPr>
                <w:i w:val="0"/>
              </w:rPr>
            </w:pPr>
            <w:r w:rsidRPr="000E298B">
              <w:rPr>
                <w:i w:val="0"/>
              </w:rPr>
              <w:t>Possible Approval Status for Devices:</w:t>
            </w:r>
          </w:p>
          <w:p w14:paraId="7728409A" w14:textId="2120B6B1" w:rsidR="000E298B" w:rsidRDefault="000E298B" w:rsidP="006155E5">
            <w:pPr>
              <w:pStyle w:val="BlockText"/>
              <w:numPr>
                <w:ilvl w:val="0"/>
                <w:numId w:val="62"/>
              </w:numPr>
              <w:spacing w:before="0" w:after="0"/>
              <w:ind w:right="158"/>
              <w:rPr>
                <w:i w:val="0"/>
              </w:rPr>
            </w:pPr>
            <w:r>
              <w:rPr>
                <w:i w:val="0"/>
              </w:rPr>
              <w:t>The device is being used under an IDE.</w:t>
            </w:r>
          </w:p>
          <w:p w14:paraId="4B77F867" w14:textId="1035888D" w:rsidR="000E298B" w:rsidRDefault="000E298B" w:rsidP="006155E5">
            <w:pPr>
              <w:pStyle w:val="BlockText"/>
              <w:numPr>
                <w:ilvl w:val="0"/>
                <w:numId w:val="62"/>
              </w:numPr>
              <w:spacing w:before="0" w:after="0"/>
              <w:ind w:right="158"/>
              <w:rPr>
                <w:i w:val="0"/>
              </w:rPr>
            </w:pPr>
            <w:r>
              <w:rPr>
                <w:i w:val="0"/>
              </w:rPr>
              <w:t>The device is being used under an abbreviated IDE.</w:t>
            </w:r>
          </w:p>
          <w:p w14:paraId="5E435785" w14:textId="54DF2905" w:rsidR="000E298B" w:rsidRDefault="000E298B" w:rsidP="006155E5">
            <w:pPr>
              <w:pStyle w:val="BlockText"/>
              <w:numPr>
                <w:ilvl w:val="0"/>
                <w:numId w:val="62"/>
              </w:numPr>
              <w:spacing w:before="0" w:after="0"/>
              <w:ind w:right="158"/>
              <w:rPr>
                <w:i w:val="0"/>
              </w:rPr>
            </w:pPr>
            <w:r>
              <w:rPr>
                <w:i w:val="0"/>
              </w:rPr>
              <w:t>The device is Exempt from IDE requirements under</w:t>
            </w:r>
            <w:proofErr w:type="gramStart"/>
            <w:r>
              <w:rPr>
                <w:i w:val="0"/>
              </w:rPr>
              <w:t>…(</w:t>
            </w:r>
            <w:proofErr w:type="gramEnd"/>
            <w:r>
              <w:rPr>
                <w:i w:val="0"/>
              </w:rPr>
              <w:t>cite the exemption from HRP-307).</w:t>
            </w:r>
          </w:p>
          <w:p w14:paraId="2E814996" w14:textId="77777777" w:rsidR="000E298B" w:rsidRDefault="000E298B" w:rsidP="006155E5">
            <w:pPr>
              <w:pStyle w:val="BlockText"/>
              <w:numPr>
                <w:ilvl w:val="0"/>
                <w:numId w:val="62"/>
              </w:numPr>
              <w:spacing w:before="0" w:after="0"/>
              <w:ind w:right="158"/>
              <w:rPr>
                <w:i w:val="0"/>
              </w:rPr>
            </w:pPr>
            <w:r>
              <w:rPr>
                <w:i w:val="0"/>
              </w:rPr>
              <w:t>The device is Exempt from IDE requirements under</w:t>
            </w:r>
            <w:proofErr w:type="gramStart"/>
            <w:r>
              <w:rPr>
                <w:i w:val="0"/>
              </w:rPr>
              <w:t>…(</w:t>
            </w:r>
            <w:proofErr w:type="gramEnd"/>
            <w:r>
              <w:rPr>
                <w:i w:val="0"/>
              </w:rPr>
              <w:t>cite the exemption from HRP-307).</w:t>
            </w:r>
          </w:p>
          <w:p w14:paraId="77E5E0BD" w14:textId="77777777" w:rsidR="000E298B" w:rsidRDefault="000E298B" w:rsidP="006155E5">
            <w:pPr>
              <w:pStyle w:val="BlockText"/>
              <w:numPr>
                <w:ilvl w:val="0"/>
                <w:numId w:val="62"/>
              </w:numPr>
              <w:spacing w:before="0" w:after="0"/>
              <w:ind w:right="158"/>
              <w:rPr>
                <w:i w:val="0"/>
              </w:rPr>
            </w:pPr>
            <w:r>
              <w:rPr>
                <w:i w:val="0"/>
              </w:rPr>
              <w:t>The device is being used under an HDE.</w:t>
            </w:r>
          </w:p>
          <w:p w14:paraId="5EAB2EF3" w14:textId="50765F3C" w:rsidR="000E298B" w:rsidRPr="000E298B" w:rsidRDefault="000E298B" w:rsidP="006155E5">
            <w:pPr>
              <w:pStyle w:val="BlockText"/>
              <w:numPr>
                <w:ilvl w:val="0"/>
                <w:numId w:val="62"/>
              </w:numPr>
              <w:spacing w:before="0" w:after="0"/>
              <w:ind w:right="158"/>
              <w:rPr>
                <w:i w:val="0"/>
              </w:rPr>
            </w:pPr>
            <w:r w:rsidRPr="000E298B">
              <w:rPr>
                <w:i w:val="0"/>
              </w:rPr>
              <w:t xml:space="preserve">The </w:t>
            </w:r>
            <w:r>
              <w:rPr>
                <w:i w:val="0"/>
              </w:rPr>
              <w:t>device</w:t>
            </w:r>
            <w:r w:rsidRPr="000E298B">
              <w:rPr>
                <w:i w:val="0"/>
              </w:rPr>
              <w:t xml:space="preserve"> is being used as indicated under FDA approval.</w:t>
            </w:r>
          </w:p>
        </w:tc>
      </w:tr>
    </w:tbl>
    <w:p w14:paraId="5BA9B340" w14:textId="51280DB9" w:rsidR="00A32986" w:rsidRDefault="00A32986" w:rsidP="006155E5">
      <w:pPr>
        <w:pStyle w:val="BlockText"/>
        <w:spacing w:before="0" w:after="240"/>
        <w:ind w:left="0"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B75B3D" w:rsidRPr="009D71AD" w14:paraId="2A1D8447" w14:textId="77777777" w:rsidTr="006155E5">
        <w:trPr>
          <w:gridBefore w:val="1"/>
          <w:wBefore w:w="7" w:type="dxa"/>
        </w:trPr>
        <w:tc>
          <w:tcPr>
            <w:tcW w:w="10260" w:type="dxa"/>
            <w:gridSpan w:val="3"/>
            <w:shd w:val="pct10" w:color="auto" w:fill="auto"/>
          </w:tcPr>
          <w:p w14:paraId="178E7946" w14:textId="77777777" w:rsidR="00976271" w:rsidRPr="00976271" w:rsidRDefault="00976271" w:rsidP="006155E5">
            <w:pPr>
              <w:pStyle w:val="Heading2"/>
              <w:spacing w:before="0" w:after="240"/>
              <w:ind w:right="158"/>
              <w:rPr>
                <w:vanish/>
                <w:specVanish/>
              </w:rPr>
            </w:pPr>
            <w:bookmarkStart w:id="164" w:name="_Toc442166654"/>
            <w:r w:rsidRPr="00976271">
              <w:t>Describe your plans to store, handle, and administer</w:t>
            </w:r>
            <w:bookmarkEnd w:id="164"/>
          </w:p>
          <w:p w14:paraId="2B850BAC" w14:textId="4FCF4274" w:rsidR="00B75B3D" w:rsidRPr="00976271" w:rsidRDefault="00976271" w:rsidP="006155E5">
            <w:pPr>
              <w:pStyle w:val="BodyItalics"/>
              <w:spacing w:before="0" w:after="240"/>
              <w:ind w:right="158"/>
            </w:pPr>
            <w:r w:rsidRPr="00976271">
              <w:t xml:space="preserve"> </w:t>
            </w:r>
            <w:proofErr w:type="gramStart"/>
            <w:r w:rsidRPr="00976271">
              <w:t>those</w:t>
            </w:r>
            <w:proofErr w:type="gramEnd"/>
            <w:r w:rsidRPr="00976271">
              <w:t xml:space="preserve"> drugs or devices so that they will be used only on subjects and be used only by authorized investigators.</w:t>
            </w:r>
          </w:p>
        </w:tc>
      </w:tr>
      <w:tr w:rsidR="00B75B3D" w:rsidRPr="00C67A2C" w14:paraId="6E85C107" w14:textId="77777777" w:rsidTr="006155E5">
        <w:trPr>
          <w:gridBefore w:val="1"/>
          <w:wBefore w:w="7" w:type="dxa"/>
        </w:trPr>
        <w:tc>
          <w:tcPr>
            <w:tcW w:w="10260" w:type="dxa"/>
            <w:gridSpan w:val="3"/>
            <w:shd w:val="pct5" w:color="auto" w:fill="auto"/>
          </w:tcPr>
          <w:p w14:paraId="2A614DF3" w14:textId="77777777" w:rsidR="00121733" w:rsidRDefault="00121733" w:rsidP="006155E5">
            <w:pPr>
              <w:pStyle w:val="BlockText"/>
              <w:spacing w:before="0" w:after="240"/>
              <w:ind w:left="0" w:right="158"/>
              <w:rPr>
                <w:rFonts w:ascii="Arial" w:hAnsi="Arial" w:cs="Arial"/>
                <w:b/>
                <w:i w:val="0"/>
                <w:sz w:val="22"/>
                <w:szCs w:val="22"/>
              </w:rPr>
            </w:pPr>
            <w:r w:rsidRPr="006A42CC">
              <w:rPr>
                <w:rFonts w:ascii="Arial" w:hAnsi="Arial" w:cs="Arial"/>
                <w:b/>
                <w:i w:val="0"/>
                <w:sz w:val="22"/>
                <w:szCs w:val="22"/>
              </w:rPr>
              <w:t xml:space="preserve">Discussion- </w:t>
            </w:r>
            <w:r w:rsidR="00B75B3D" w:rsidRPr="006A42CC">
              <w:rPr>
                <w:rFonts w:ascii="Arial" w:hAnsi="Arial" w:cs="Arial"/>
                <w:b/>
                <w:i w:val="0"/>
                <w:sz w:val="22"/>
                <w:szCs w:val="22"/>
              </w:rPr>
              <w:t>Plan for Handling of Drugs and Devices.</w:t>
            </w:r>
          </w:p>
          <w:p w14:paraId="195860C9" w14:textId="13360B75" w:rsidR="00B75B3D" w:rsidRPr="00B75B3D" w:rsidRDefault="00B75B3D" w:rsidP="006155E5">
            <w:pPr>
              <w:pStyle w:val="BlockText"/>
              <w:spacing w:before="0" w:after="240"/>
              <w:ind w:left="0" w:right="158"/>
              <w:rPr>
                <w:rFonts w:ascii="Arial" w:hAnsi="Arial" w:cs="Arial"/>
                <w:i w:val="0"/>
                <w:sz w:val="22"/>
                <w:szCs w:val="22"/>
              </w:rPr>
            </w:pPr>
            <w:r w:rsidRPr="00B75B3D">
              <w:rPr>
                <w:rFonts w:ascii="Arial" w:hAnsi="Arial" w:cs="Arial"/>
                <w:i w:val="0"/>
                <w:sz w:val="22"/>
                <w:szCs w:val="22"/>
              </w:rPr>
              <w:t xml:space="preserve">This section is basically the security procedures for the investigational drugs and devices. </w:t>
            </w:r>
            <w:r>
              <w:rPr>
                <w:rFonts w:ascii="Arial" w:hAnsi="Arial" w:cs="Arial"/>
                <w:i w:val="0"/>
                <w:sz w:val="22"/>
                <w:szCs w:val="22"/>
              </w:rPr>
              <w:t xml:space="preserve">It should include a description </w:t>
            </w:r>
            <w:r w:rsidR="003437BD">
              <w:rPr>
                <w:rFonts w:ascii="Arial" w:hAnsi="Arial" w:cs="Arial"/>
                <w:i w:val="0"/>
                <w:sz w:val="22"/>
                <w:szCs w:val="22"/>
              </w:rPr>
              <w:t xml:space="preserve">of sufficient detail so that another person can verify that procedures have been adhered to in an audit situation. </w:t>
            </w:r>
          </w:p>
        </w:tc>
      </w:tr>
      <w:tr w:rsidR="00B75B3D" w:rsidRPr="00484ECE" w14:paraId="04BEB76C" w14:textId="77777777" w:rsidTr="006155E5">
        <w:tc>
          <w:tcPr>
            <w:tcW w:w="457" w:type="dxa"/>
            <w:gridSpan w:val="2"/>
          </w:tcPr>
          <w:p w14:paraId="1C4B2AB9" w14:textId="77777777" w:rsidR="00B75B3D" w:rsidRPr="00484ECE" w:rsidRDefault="00B75B3D" w:rsidP="006155E5">
            <w:pPr>
              <w:pStyle w:val="BlockText"/>
              <w:spacing w:before="0" w:after="240"/>
              <w:ind w:left="0" w:right="158"/>
              <w:rPr>
                <w:b/>
                <w:i w:val="0"/>
              </w:rPr>
            </w:pPr>
            <w:r w:rsidRPr="00484ECE">
              <w:rPr>
                <w:b/>
                <w:i w:val="0"/>
              </w:rPr>
              <w:t>A</w:t>
            </w:r>
          </w:p>
        </w:tc>
        <w:tc>
          <w:tcPr>
            <w:tcW w:w="9810" w:type="dxa"/>
            <w:gridSpan w:val="2"/>
          </w:tcPr>
          <w:p w14:paraId="0AB2B462" w14:textId="77777777" w:rsidR="00B75B3D" w:rsidRPr="00484ECE" w:rsidRDefault="00B75B3D" w:rsidP="006155E5">
            <w:pPr>
              <w:pStyle w:val="BlockText"/>
              <w:spacing w:before="0" w:after="240"/>
              <w:ind w:left="0" w:right="158"/>
              <w:rPr>
                <w:b/>
                <w:i w:val="0"/>
              </w:rPr>
            </w:pPr>
            <w:r w:rsidRPr="00484ECE">
              <w:rPr>
                <w:b/>
                <w:i w:val="0"/>
              </w:rPr>
              <w:t>NA type responses</w:t>
            </w:r>
          </w:p>
        </w:tc>
      </w:tr>
      <w:tr w:rsidR="00B75B3D" w:rsidRPr="00484ECE" w14:paraId="4D9D449D" w14:textId="77777777" w:rsidTr="006155E5">
        <w:trPr>
          <w:gridBefore w:val="2"/>
          <w:wBefore w:w="457" w:type="dxa"/>
        </w:trPr>
        <w:tc>
          <w:tcPr>
            <w:tcW w:w="540" w:type="dxa"/>
          </w:tcPr>
          <w:p w14:paraId="238F56F8" w14:textId="73680FBB" w:rsidR="00B75B3D" w:rsidRPr="00484ECE" w:rsidRDefault="001B194B" w:rsidP="006155E5">
            <w:pPr>
              <w:pStyle w:val="BlockText"/>
              <w:spacing w:before="0" w:after="240"/>
              <w:ind w:left="0" w:right="158"/>
              <w:rPr>
                <w:i w:val="0"/>
              </w:rPr>
            </w:pPr>
            <w:r>
              <w:rPr>
                <w:i w:val="0"/>
              </w:rPr>
              <w:t>1</w:t>
            </w:r>
          </w:p>
        </w:tc>
        <w:tc>
          <w:tcPr>
            <w:tcW w:w="9270" w:type="dxa"/>
          </w:tcPr>
          <w:p w14:paraId="4D082C6E" w14:textId="77777777" w:rsidR="00B75B3D" w:rsidRPr="00484ECE" w:rsidRDefault="00B75B3D" w:rsidP="006155E5">
            <w:pPr>
              <w:pStyle w:val="BlockText"/>
              <w:spacing w:before="0" w:after="240"/>
              <w:ind w:left="0" w:right="158"/>
              <w:rPr>
                <w:i w:val="0"/>
              </w:rPr>
            </w:pPr>
            <w:r w:rsidRPr="00484ECE">
              <w:rPr>
                <w:b/>
                <w:i w:val="0"/>
              </w:rPr>
              <w:t xml:space="preserve">NA.  </w:t>
            </w:r>
            <w:r w:rsidRPr="00484ECE">
              <w:rPr>
                <w:i w:val="0"/>
              </w:rPr>
              <w:t>There will be no</w:t>
            </w:r>
            <w:r>
              <w:rPr>
                <w:i w:val="0"/>
              </w:rPr>
              <w:t xml:space="preserve"> drugs or medical devices used in this study.</w:t>
            </w:r>
          </w:p>
        </w:tc>
      </w:tr>
      <w:tr w:rsidR="00B75B3D" w:rsidRPr="00484ECE" w14:paraId="05A7D8EC" w14:textId="77777777" w:rsidTr="006155E5">
        <w:trPr>
          <w:trHeight w:val="451"/>
        </w:trPr>
        <w:tc>
          <w:tcPr>
            <w:tcW w:w="457" w:type="dxa"/>
            <w:gridSpan w:val="2"/>
          </w:tcPr>
          <w:p w14:paraId="255E0DE8" w14:textId="77777777" w:rsidR="00B75B3D" w:rsidRPr="00484ECE" w:rsidRDefault="00B75B3D" w:rsidP="006155E5">
            <w:pPr>
              <w:pStyle w:val="BlockText"/>
              <w:spacing w:before="0" w:after="240"/>
              <w:ind w:left="0" w:right="158"/>
              <w:rPr>
                <w:b/>
                <w:i w:val="0"/>
              </w:rPr>
            </w:pPr>
            <w:r w:rsidRPr="00484ECE">
              <w:rPr>
                <w:b/>
                <w:i w:val="0"/>
              </w:rPr>
              <w:t>B</w:t>
            </w:r>
          </w:p>
        </w:tc>
        <w:tc>
          <w:tcPr>
            <w:tcW w:w="9810" w:type="dxa"/>
            <w:gridSpan w:val="2"/>
          </w:tcPr>
          <w:p w14:paraId="24485313" w14:textId="0ACE0645" w:rsidR="00B75B3D" w:rsidRPr="00484ECE" w:rsidRDefault="00B75B3D" w:rsidP="006155E5">
            <w:pPr>
              <w:pStyle w:val="BlockText"/>
              <w:spacing w:before="0" w:after="240"/>
              <w:ind w:left="0" w:right="158"/>
              <w:rPr>
                <w:b/>
                <w:i w:val="0"/>
              </w:rPr>
            </w:pPr>
            <w:r w:rsidRPr="00B75B3D">
              <w:rPr>
                <w:rFonts w:ascii="Arial" w:hAnsi="Arial" w:cs="Arial"/>
                <w:b/>
                <w:i w:val="0"/>
                <w:sz w:val="22"/>
                <w:szCs w:val="22"/>
              </w:rPr>
              <w:t xml:space="preserve">Plan for Handling </w:t>
            </w:r>
            <w:r>
              <w:rPr>
                <w:rFonts w:ascii="Arial" w:hAnsi="Arial" w:cs="Arial"/>
                <w:b/>
                <w:i w:val="0"/>
                <w:sz w:val="22"/>
                <w:szCs w:val="22"/>
              </w:rPr>
              <w:t>of Drugs and Devices</w:t>
            </w:r>
            <w:r w:rsidRPr="00484ECE">
              <w:rPr>
                <w:rFonts w:ascii="Arial" w:hAnsi="Arial" w:cs="Arial"/>
                <w:b/>
                <w:i w:val="0"/>
                <w:sz w:val="22"/>
                <w:szCs w:val="22"/>
              </w:rPr>
              <w:t xml:space="preserve">. </w:t>
            </w:r>
            <w:r>
              <w:rPr>
                <w:rFonts w:ascii="Arial" w:hAnsi="Arial" w:cs="Arial"/>
                <w:b/>
                <w:i w:val="0"/>
                <w:sz w:val="22"/>
                <w:szCs w:val="22"/>
              </w:rPr>
              <w:t xml:space="preserve"> </w:t>
            </w:r>
            <w:r w:rsidR="003437BD">
              <w:rPr>
                <w:i w:val="0"/>
              </w:rPr>
              <w:t>Describe procedures to be used.</w:t>
            </w:r>
            <w:r w:rsidRPr="00484ECE">
              <w:rPr>
                <w:i w:val="0"/>
              </w:rPr>
              <w:t xml:space="preserve"> </w:t>
            </w:r>
          </w:p>
        </w:tc>
      </w:tr>
      <w:tr w:rsidR="00B75B3D" w:rsidRPr="00821D93" w14:paraId="4FE37A14" w14:textId="77777777" w:rsidTr="006155E5">
        <w:trPr>
          <w:gridBefore w:val="2"/>
          <w:wBefore w:w="457" w:type="dxa"/>
        </w:trPr>
        <w:tc>
          <w:tcPr>
            <w:tcW w:w="540" w:type="dxa"/>
          </w:tcPr>
          <w:p w14:paraId="1339811F" w14:textId="2DB8A716" w:rsidR="00B75B3D" w:rsidRPr="00484ECE" w:rsidRDefault="001B194B" w:rsidP="006155E5">
            <w:pPr>
              <w:pStyle w:val="BlockText"/>
              <w:spacing w:before="0" w:after="240"/>
              <w:ind w:left="0" w:right="158"/>
              <w:rPr>
                <w:i w:val="0"/>
              </w:rPr>
            </w:pPr>
            <w:r>
              <w:rPr>
                <w:i w:val="0"/>
              </w:rPr>
              <w:t>1</w:t>
            </w:r>
          </w:p>
        </w:tc>
        <w:tc>
          <w:tcPr>
            <w:tcW w:w="9270" w:type="dxa"/>
          </w:tcPr>
          <w:p w14:paraId="201B3C42" w14:textId="2525EA7C" w:rsidR="00610823" w:rsidRPr="00484ECE" w:rsidRDefault="006A42CC" w:rsidP="006155E5">
            <w:pPr>
              <w:pStyle w:val="BlockText"/>
              <w:spacing w:after="240"/>
              <w:ind w:left="0" w:right="158"/>
              <w:rPr>
                <w:i w:val="0"/>
              </w:rPr>
            </w:pPr>
            <w:r w:rsidRPr="006A42CC">
              <w:rPr>
                <w:b/>
                <w:i w:val="0"/>
              </w:rPr>
              <w:t xml:space="preserve">Device study. </w:t>
            </w:r>
            <w:r>
              <w:rPr>
                <w:b/>
                <w:i w:val="0"/>
              </w:rPr>
              <w:t xml:space="preserve"> </w:t>
            </w:r>
            <w:r w:rsidRPr="006A42CC">
              <w:rPr>
                <w:i w:val="0"/>
              </w:rPr>
              <w:t xml:space="preserve">The Investigational devices sent to the site for the use in the surgical procedure will be sent to the attention of the responsible research coordinator. Investigational devices will be stored in a locked office of the Coordinator in the Clinical </w:t>
            </w:r>
            <w:r w:rsidRPr="006A42CC">
              <w:rPr>
                <w:i w:val="0"/>
              </w:rPr>
              <w:lastRenderedPageBreak/>
              <w:t>Research Center.   The coordinator will deliver the devices to the operating room at the time of the surgery, complete device accountability and remove unused devices from the OR for return to the sponsor.</w:t>
            </w:r>
          </w:p>
        </w:tc>
      </w:tr>
      <w:tr w:rsidR="006A42CC" w:rsidRPr="00821D93" w14:paraId="3CBE2435" w14:textId="77777777" w:rsidTr="006155E5">
        <w:trPr>
          <w:gridBefore w:val="2"/>
          <w:wBefore w:w="457" w:type="dxa"/>
        </w:trPr>
        <w:tc>
          <w:tcPr>
            <w:tcW w:w="540" w:type="dxa"/>
            <w:tcBorders>
              <w:top w:val="single" w:sz="4" w:space="0" w:color="auto"/>
              <w:left w:val="single" w:sz="4" w:space="0" w:color="auto"/>
              <w:bottom w:val="single" w:sz="4" w:space="0" w:color="auto"/>
              <w:right w:val="single" w:sz="4" w:space="0" w:color="auto"/>
            </w:tcBorders>
          </w:tcPr>
          <w:p w14:paraId="4F8C53BE" w14:textId="77777777" w:rsidR="006A42CC" w:rsidRPr="00484ECE" w:rsidRDefault="006A42CC" w:rsidP="006155E5">
            <w:pPr>
              <w:pStyle w:val="BlockText"/>
              <w:spacing w:before="0" w:after="240"/>
              <w:ind w:left="0" w:right="158"/>
              <w:rPr>
                <w:i w:val="0"/>
              </w:rPr>
            </w:pPr>
            <w:r>
              <w:rPr>
                <w:i w:val="0"/>
              </w:rPr>
              <w:lastRenderedPageBreak/>
              <w:t>1</w:t>
            </w:r>
          </w:p>
        </w:tc>
        <w:tc>
          <w:tcPr>
            <w:tcW w:w="9270" w:type="dxa"/>
            <w:tcBorders>
              <w:top w:val="single" w:sz="4" w:space="0" w:color="auto"/>
              <w:left w:val="single" w:sz="4" w:space="0" w:color="auto"/>
              <w:bottom w:val="single" w:sz="4" w:space="0" w:color="auto"/>
              <w:right w:val="single" w:sz="4" w:space="0" w:color="auto"/>
            </w:tcBorders>
          </w:tcPr>
          <w:p w14:paraId="227D51F7" w14:textId="67011674" w:rsidR="006A42CC" w:rsidRPr="00484ECE" w:rsidRDefault="006A42CC" w:rsidP="006155E5">
            <w:pPr>
              <w:pStyle w:val="BlockText"/>
              <w:spacing w:before="0" w:after="240"/>
              <w:ind w:left="0" w:right="158"/>
              <w:rPr>
                <w:i w:val="0"/>
              </w:rPr>
            </w:pPr>
            <w:r w:rsidRPr="006A42CC">
              <w:rPr>
                <w:b/>
                <w:i w:val="0"/>
              </w:rPr>
              <w:t>Drug study.</w:t>
            </w:r>
            <w:r>
              <w:rPr>
                <w:i w:val="0"/>
              </w:rPr>
              <w:t xml:space="preserve">  </w:t>
            </w:r>
            <w:r w:rsidRPr="006E4D28">
              <w:rPr>
                <w:i w:val="0"/>
              </w:rPr>
              <w:t xml:space="preserve">The study drug will be handled, mixed, labeled, and </w:t>
            </w:r>
            <w:r>
              <w:rPr>
                <w:i w:val="0"/>
              </w:rPr>
              <w:t>a</w:t>
            </w:r>
            <w:r w:rsidRPr="006E4D28">
              <w:rPr>
                <w:i w:val="0"/>
              </w:rPr>
              <w:t xml:space="preserve">dministered per the protocol’s instructions. The site will ensure through the involvement of dedicated </w:t>
            </w:r>
            <w:r>
              <w:rPr>
                <w:i w:val="0"/>
              </w:rPr>
              <w:t xml:space="preserve">……. </w:t>
            </w:r>
            <w:r w:rsidRPr="006E4D28">
              <w:rPr>
                <w:i w:val="0"/>
              </w:rPr>
              <w:t>pharmacy staff in all dealings with the study drug. The study drug will be stored, handled, and administered in a separate area from all other medications in a way that supports the parameters of the study’s protocol.</w:t>
            </w:r>
          </w:p>
        </w:tc>
      </w:tr>
    </w:tbl>
    <w:p w14:paraId="24D9920B" w14:textId="1C1C6E80" w:rsidR="00A32986" w:rsidRPr="004C1274" w:rsidRDefault="00A32986" w:rsidP="006155E5">
      <w:pPr>
        <w:pStyle w:val="BlockText"/>
        <w:spacing w:before="0" w:after="240"/>
        <w:ind w:right="158"/>
      </w:pPr>
    </w:p>
    <w:p w14:paraId="199C902E" w14:textId="76953C06" w:rsidR="00B57B69" w:rsidRPr="008161E6" w:rsidRDefault="0054057D" w:rsidP="006155E5">
      <w:pPr>
        <w:pStyle w:val="BlockText"/>
        <w:spacing w:before="0" w:after="240"/>
        <w:ind w:right="158"/>
        <w:rPr>
          <w:b/>
        </w:rPr>
      </w:pPr>
      <w:r w:rsidRPr="00A26EBC">
        <w:rPr>
          <w:b/>
        </w:rPr>
        <w:t>If the drug is investigational (has an IND) or the device has an ID</w:t>
      </w:r>
      <w:r w:rsidR="006772EE" w:rsidRPr="00A26EBC">
        <w:rPr>
          <w:b/>
        </w:rPr>
        <w:t>E or a claim of abbreviated IDE (non-significant risk device)</w:t>
      </w:r>
      <w:r w:rsidRPr="00A26EBC">
        <w:rPr>
          <w:b/>
        </w:rPr>
        <w:t xml:space="preserve">, </w:t>
      </w:r>
      <w:r w:rsidR="00B57B69" w:rsidRPr="00A26EBC">
        <w:rPr>
          <w:b/>
        </w:rPr>
        <w:t>include the following information</w:t>
      </w:r>
      <w:r w:rsidR="00B33043" w:rsidRPr="00A26EBC">
        <w:rPr>
          <w:b/>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3437BD" w:rsidRPr="009D71AD" w14:paraId="62BF3387" w14:textId="77777777" w:rsidTr="006155E5">
        <w:trPr>
          <w:gridBefore w:val="1"/>
          <w:wBefore w:w="7" w:type="dxa"/>
        </w:trPr>
        <w:tc>
          <w:tcPr>
            <w:tcW w:w="10260" w:type="dxa"/>
            <w:gridSpan w:val="3"/>
            <w:shd w:val="pct10" w:color="auto" w:fill="auto"/>
          </w:tcPr>
          <w:p w14:paraId="3BC72ABC" w14:textId="2A64A3DC" w:rsidR="003437BD" w:rsidRPr="008161E6" w:rsidRDefault="008161E6" w:rsidP="006155E5">
            <w:pPr>
              <w:pStyle w:val="Heading2"/>
              <w:spacing w:before="0" w:after="240"/>
              <w:ind w:right="158"/>
            </w:pPr>
            <w:bookmarkStart w:id="165" w:name="_Toc442166655"/>
            <w:r w:rsidRPr="008161E6">
              <w:t>Identify the holder of the IND/IDE/Abbreviated IDE.</w:t>
            </w:r>
            <w:bookmarkEnd w:id="165"/>
          </w:p>
        </w:tc>
      </w:tr>
      <w:tr w:rsidR="003437BD" w:rsidRPr="00484ECE" w14:paraId="665B9222" w14:textId="77777777" w:rsidTr="006155E5">
        <w:tc>
          <w:tcPr>
            <w:tcW w:w="457" w:type="dxa"/>
            <w:gridSpan w:val="2"/>
          </w:tcPr>
          <w:p w14:paraId="4223D486" w14:textId="77777777" w:rsidR="003437BD" w:rsidRPr="00484ECE" w:rsidRDefault="003437BD" w:rsidP="006155E5">
            <w:pPr>
              <w:pStyle w:val="BlockText"/>
              <w:spacing w:before="0" w:after="240"/>
              <w:ind w:left="0" w:right="158"/>
              <w:rPr>
                <w:b/>
                <w:i w:val="0"/>
              </w:rPr>
            </w:pPr>
            <w:r w:rsidRPr="00484ECE">
              <w:rPr>
                <w:b/>
                <w:i w:val="0"/>
              </w:rPr>
              <w:t>A</w:t>
            </w:r>
          </w:p>
        </w:tc>
        <w:tc>
          <w:tcPr>
            <w:tcW w:w="9810" w:type="dxa"/>
            <w:gridSpan w:val="2"/>
          </w:tcPr>
          <w:p w14:paraId="739CEDCC" w14:textId="77777777" w:rsidR="003437BD" w:rsidRPr="00484ECE" w:rsidRDefault="003437BD" w:rsidP="006155E5">
            <w:pPr>
              <w:pStyle w:val="BlockText"/>
              <w:spacing w:before="0" w:after="240"/>
              <w:ind w:left="0" w:right="158"/>
              <w:rPr>
                <w:b/>
                <w:i w:val="0"/>
              </w:rPr>
            </w:pPr>
            <w:r w:rsidRPr="00484ECE">
              <w:rPr>
                <w:b/>
                <w:i w:val="0"/>
              </w:rPr>
              <w:t>NA type responses</w:t>
            </w:r>
          </w:p>
        </w:tc>
      </w:tr>
      <w:tr w:rsidR="003437BD" w:rsidRPr="00484ECE" w14:paraId="00DB39EE" w14:textId="77777777" w:rsidTr="006155E5">
        <w:trPr>
          <w:gridBefore w:val="2"/>
          <w:wBefore w:w="457" w:type="dxa"/>
        </w:trPr>
        <w:tc>
          <w:tcPr>
            <w:tcW w:w="540" w:type="dxa"/>
          </w:tcPr>
          <w:p w14:paraId="62021943" w14:textId="2863C654" w:rsidR="003437BD" w:rsidRPr="00484ECE" w:rsidRDefault="001B194B" w:rsidP="006155E5">
            <w:pPr>
              <w:pStyle w:val="BlockText"/>
              <w:spacing w:before="0" w:after="240"/>
              <w:ind w:left="0" w:right="158"/>
              <w:rPr>
                <w:i w:val="0"/>
              </w:rPr>
            </w:pPr>
            <w:r>
              <w:rPr>
                <w:i w:val="0"/>
              </w:rPr>
              <w:t>1</w:t>
            </w:r>
          </w:p>
        </w:tc>
        <w:tc>
          <w:tcPr>
            <w:tcW w:w="9270" w:type="dxa"/>
          </w:tcPr>
          <w:p w14:paraId="0590034C" w14:textId="77777777" w:rsidR="003437BD" w:rsidRPr="00484ECE" w:rsidRDefault="003437BD" w:rsidP="006155E5">
            <w:pPr>
              <w:pStyle w:val="BlockText"/>
              <w:spacing w:before="0" w:after="240"/>
              <w:ind w:left="0" w:right="158"/>
              <w:rPr>
                <w:i w:val="0"/>
              </w:rPr>
            </w:pPr>
            <w:r w:rsidRPr="00484ECE">
              <w:rPr>
                <w:b/>
                <w:i w:val="0"/>
              </w:rPr>
              <w:t xml:space="preserve">NA.  </w:t>
            </w:r>
            <w:r w:rsidRPr="00484ECE">
              <w:rPr>
                <w:i w:val="0"/>
              </w:rPr>
              <w:t>There will be no</w:t>
            </w:r>
            <w:r>
              <w:rPr>
                <w:i w:val="0"/>
              </w:rPr>
              <w:t xml:space="preserve"> drugs or medical devices used in this study.</w:t>
            </w:r>
          </w:p>
        </w:tc>
      </w:tr>
      <w:tr w:rsidR="003437BD" w:rsidRPr="00484ECE" w14:paraId="23B1DD88" w14:textId="77777777" w:rsidTr="006155E5">
        <w:trPr>
          <w:gridBefore w:val="2"/>
          <w:wBefore w:w="457" w:type="dxa"/>
        </w:trPr>
        <w:tc>
          <w:tcPr>
            <w:tcW w:w="540" w:type="dxa"/>
          </w:tcPr>
          <w:p w14:paraId="7549FF3A" w14:textId="77777777" w:rsidR="003437BD" w:rsidRPr="00484ECE" w:rsidRDefault="003437BD" w:rsidP="006155E5">
            <w:pPr>
              <w:pStyle w:val="BlockText"/>
              <w:spacing w:before="0" w:after="240"/>
              <w:ind w:left="0" w:right="158"/>
              <w:rPr>
                <w:i w:val="0"/>
              </w:rPr>
            </w:pPr>
            <w:r w:rsidRPr="00484ECE">
              <w:rPr>
                <w:i w:val="0"/>
              </w:rPr>
              <w:t>2</w:t>
            </w:r>
          </w:p>
        </w:tc>
        <w:tc>
          <w:tcPr>
            <w:tcW w:w="9270" w:type="dxa"/>
          </w:tcPr>
          <w:p w14:paraId="32D154E0" w14:textId="77777777" w:rsidR="003437BD" w:rsidRPr="00484ECE" w:rsidRDefault="003437BD" w:rsidP="006155E5">
            <w:pPr>
              <w:pStyle w:val="BlockText"/>
              <w:spacing w:before="0" w:after="240"/>
              <w:ind w:left="0" w:right="158"/>
              <w:rPr>
                <w:i w:val="0"/>
              </w:rPr>
            </w:pPr>
            <w:r w:rsidRPr="00484ECE">
              <w:rPr>
                <w:b/>
                <w:i w:val="0"/>
              </w:rPr>
              <w:t xml:space="preserve">NA.  </w:t>
            </w:r>
            <w:r w:rsidRPr="00484ECE">
              <w:rPr>
                <w:i w:val="0"/>
              </w:rPr>
              <w:t>There will be no</w:t>
            </w:r>
            <w:r>
              <w:rPr>
                <w:i w:val="0"/>
              </w:rPr>
              <w:t xml:space="preserve"> drugs requiring INDs or medical devices requiring IDEs or abbreviated IDEs used in this study.</w:t>
            </w:r>
          </w:p>
        </w:tc>
      </w:tr>
      <w:tr w:rsidR="003437BD" w:rsidRPr="00484ECE" w14:paraId="3F84EFE6" w14:textId="77777777" w:rsidTr="006155E5">
        <w:trPr>
          <w:trHeight w:val="451"/>
        </w:trPr>
        <w:tc>
          <w:tcPr>
            <w:tcW w:w="457" w:type="dxa"/>
            <w:gridSpan w:val="2"/>
          </w:tcPr>
          <w:p w14:paraId="798C812C" w14:textId="77777777" w:rsidR="003437BD" w:rsidRPr="00484ECE" w:rsidRDefault="003437BD" w:rsidP="006155E5">
            <w:pPr>
              <w:pStyle w:val="BlockText"/>
              <w:spacing w:before="0" w:after="240"/>
              <w:ind w:left="0" w:right="158"/>
              <w:rPr>
                <w:b/>
                <w:i w:val="0"/>
              </w:rPr>
            </w:pPr>
            <w:r w:rsidRPr="00484ECE">
              <w:rPr>
                <w:b/>
                <w:i w:val="0"/>
              </w:rPr>
              <w:t>B</w:t>
            </w:r>
          </w:p>
        </w:tc>
        <w:tc>
          <w:tcPr>
            <w:tcW w:w="9810" w:type="dxa"/>
            <w:gridSpan w:val="2"/>
          </w:tcPr>
          <w:p w14:paraId="1E445BDD" w14:textId="77777777" w:rsidR="003437BD" w:rsidRPr="00484ECE" w:rsidRDefault="003437BD" w:rsidP="006155E5">
            <w:pPr>
              <w:pStyle w:val="BlockText"/>
              <w:spacing w:before="0" w:after="240"/>
              <w:ind w:left="0" w:right="158"/>
              <w:rPr>
                <w:b/>
                <w:i w:val="0"/>
              </w:rPr>
            </w:pPr>
            <w:r>
              <w:rPr>
                <w:rFonts w:ascii="Arial" w:hAnsi="Arial" w:cs="Arial"/>
                <w:b/>
                <w:i w:val="0"/>
                <w:sz w:val="22"/>
                <w:szCs w:val="22"/>
              </w:rPr>
              <w:t>H</w:t>
            </w:r>
            <w:r w:rsidRPr="003437BD">
              <w:rPr>
                <w:rFonts w:ascii="Arial" w:hAnsi="Arial" w:cs="Arial"/>
                <w:b/>
                <w:i w:val="0"/>
                <w:sz w:val="22"/>
                <w:szCs w:val="22"/>
              </w:rPr>
              <w:t>older of the IND/IDE/Abbreviated IDE</w:t>
            </w:r>
            <w:r w:rsidRPr="00484ECE">
              <w:rPr>
                <w:rFonts w:ascii="Arial" w:hAnsi="Arial" w:cs="Arial"/>
                <w:b/>
                <w:i w:val="0"/>
                <w:sz w:val="22"/>
                <w:szCs w:val="22"/>
              </w:rPr>
              <w:t xml:space="preserve">. </w:t>
            </w:r>
            <w:r>
              <w:rPr>
                <w:rFonts w:ascii="Arial" w:hAnsi="Arial" w:cs="Arial"/>
                <w:b/>
                <w:i w:val="0"/>
                <w:sz w:val="22"/>
                <w:szCs w:val="22"/>
              </w:rPr>
              <w:t xml:space="preserve"> </w:t>
            </w:r>
          </w:p>
        </w:tc>
      </w:tr>
      <w:tr w:rsidR="003437BD" w:rsidRPr="00821D93" w14:paraId="624E405E" w14:textId="77777777" w:rsidTr="006155E5">
        <w:trPr>
          <w:gridBefore w:val="2"/>
          <w:wBefore w:w="457" w:type="dxa"/>
        </w:trPr>
        <w:tc>
          <w:tcPr>
            <w:tcW w:w="540" w:type="dxa"/>
          </w:tcPr>
          <w:p w14:paraId="69F41063" w14:textId="500D024E" w:rsidR="003437BD" w:rsidRPr="00484ECE" w:rsidRDefault="001B194B" w:rsidP="006155E5">
            <w:pPr>
              <w:pStyle w:val="BlockText"/>
              <w:spacing w:before="0" w:after="240"/>
              <w:ind w:left="0" w:right="158"/>
              <w:rPr>
                <w:i w:val="0"/>
              </w:rPr>
            </w:pPr>
            <w:r>
              <w:rPr>
                <w:i w:val="0"/>
              </w:rPr>
              <w:t>1</w:t>
            </w:r>
          </w:p>
        </w:tc>
        <w:tc>
          <w:tcPr>
            <w:tcW w:w="9270" w:type="dxa"/>
          </w:tcPr>
          <w:p w14:paraId="53258AE4" w14:textId="77777777" w:rsidR="003437BD" w:rsidRPr="00484ECE" w:rsidRDefault="003437BD" w:rsidP="006155E5">
            <w:pPr>
              <w:pStyle w:val="BlockText"/>
              <w:spacing w:before="0" w:after="240"/>
              <w:ind w:left="0" w:right="158"/>
              <w:rPr>
                <w:i w:val="0"/>
              </w:rPr>
            </w:pPr>
            <w:r w:rsidRPr="003437BD">
              <w:rPr>
                <w:rFonts w:ascii="Arial" w:hAnsi="Arial" w:cs="Arial"/>
                <w:i w:val="0"/>
                <w:sz w:val="22"/>
                <w:szCs w:val="22"/>
              </w:rPr>
              <w:t>Just provide the name</w:t>
            </w:r>
            <w:r>
              <w:rPr>
                <w:rFonts w:ascii="Arial" w:hAnsi="Arial" w:cs="Arial"/>
                <w:i w:val="0"/>
                <w:sz w:val="22"/>
                <w:szCs w:val="22"/>
              </w:rPr>
              <w:t xml:space="preserve"> of the person or corporation</w:t>
            </w:r>
            <w:r w:rsidRPr="003437BD">
              <w:rPr>
                <w:rFonts w:ascii="Arial" w:hAnsi="Arial" w:cs="Arial"/>
                <w:i w:val="0"/>
                <w:sz w:val="22"/>
                <w:szCs w:val="22"/>
              </w:rPr>
              <w:t xml:space="preserve"> and contact information for all INDs</w:t>
            </w:r>
            <w:r>
              <w:rPr>
                <w:rFonts w:ascii="Arial" w:hAnsi="Arial" w:cs="Arial"/>
                <w:i w:val="0"/>
                <w:sz w:val="22"/>
                <w:szCs w:val="22"/>
              </w:rPr>
              <w:t xml:space="preserve"> and/or</w:t>
            </w:r>
            <w:r w:rsidRPr="003437BD">
              <w:rPr>
                <w:rFonts w:ascii="Arial" w:hAnsi="Arial" w:cs="Arial"/>
                <w:i w:val="0"/>
                <w:sz w:val="22"/>
                <w:szCs w:val="22"/>
              </w:rPr>
              <w:t xml:space="preserve"> IDEs.</w:t>
            </w:r>
          </w:p>
        </w:tc>
      </w:tr>
    </w:tbl>
    <w:p w14:paraId="76CE0E3A" w14:textId="77777777" w:rsidR="0074034D" w:rsidRDefault="0074034D" w:rsidP="006155E5">
      <w:pPr>
        <w:keepNext/>
        <w:keepLines/>
        <w:tabs>
          <w:tab w:val="left" w:pos="3261"/>
          <w:tab w:val="left" w:pos="5215"/>
          <w:tab w:val="left" w:pos="7155"/>
        </w:tabs>
        <w:spacing w:after="240"/>
        <w:ind w:right="158"/>
        <w:rPr>
          <w:b/>
          <w:i/>
        </w:rPr>
      </w:pPr>
    </w:p>
    <w:p w14:paraId="438F9E8C" w14:textId="77777777" w:rsidR="0074034D" w:rsidRPr="0074034D" w:rsidRDefault="0074034D" w:rsidP="006155E5">
      <w:pPr>
        <w:pStyle w:val="Default"/>
        <w:spacing w:after="240"/>
        <w:ind w:right="15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7"/>
        <w:gridCol w:w="450"/>
        <w:gridCol w:w="540"/>
        <w:gridCol w:w="9270"/>
      </w:tblGrid>
      <w:tr w:rsidR="003437BD" w:rsidRPr="009D71AD" w14:paraId="70F8DE49" w14:textId="77777777" w:rsidTr="006155E5">
        <w:trPr>
          <w:gridBefore w:val="1"/>
          <w:wBefore w:w="7" w:type="dxa"/>
        </w:trPr>
        <w:tc>
          <w:tcPr>
            <w:tcW w:w="10260" w:type="dxa"/>
            <w:gridSpan w:val="3"/>
            <w:shd w:val="pct10" w:color="auto" w:fill="auto"/>
          </w:tcPr>
          <w:p w14:paraId="029F42D5" w14:textId="146CAA1E" w:rsidR="007F46C4" w:rsidRPr="00C60D08" w:rsidRDefault="007F46C4" w:rsidP="006155E5">
            <w:pPr>
              <w:pStyle w:val="Heading2"/>
              <w:spacing w:before="0" w:after="240"/>
              <w:ind w:right="158"/>
              <w:rPr>
                <w:vanish/>
                <w:specVanish/>
              </w:rPr>
            </w:pPr>
            <w:bookmarkStart w:id="166" w:name="_Toc442166656"/>
            <w:r>
              <w:t>Explain procedures followed to comply with FDA sponsor requirements</w:t>
            </w:r>
            <w:bookmarkEnd w:id="166"/>
          </w:p>
          <w:p w14:paraId="32D392DD" w14:textId="27C6F9FF" w:rsidR="007F46C4" w:rsidRDefault="007F46C4" w:rsidP="006155E5">
            <w:pPr>
              <w:pStyle w:val="BodyItalics"/>
              <w:spacing w:before="0" w:after="240"/>
              <w:ind w:right="158"/>
            </w:pPr>
            <w:r>
              <w:t xml:space="preserve"> for the following:</w:t>
            </w:r>
            <w:r w:rsidRPr="00C60D08">
              <w:t xml:space="preserve"> </w:t>
            </w:r>
          </w:p>
          <w:tbl>
            <w:tblPr>
              <w:tblW w:w="777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1"/>
              <w:gridCol w:w="1954"/>
              <w:gridCol w:w="1940"/>
              <w:gridCol w:w="1701"/>
            </w:tblGrid>
            <w:tr w:rsidR="008161E6" w:rsidRPr="00AB2776" w14:paraId="12BDF373" w14:textId="77777777" w:rsidTr="007F46C4">
              <w:tc>
                <w:tcPr>
                  <w:tcW w:w="2181" w:type="dxa"/>
                  <w:shd w:val="clear" w:color="auto" w:fill="auto"/>
                  <w:vAlign w:val="bottom"/>
                </w:tcPr>
                <w:p w14:paraId="1608DAEA" w14:textId="77777777" w:rsidR="008161E6" w:rsidRPr="00AB2776" w:rsidRDefault="008161E6" w:rsidP="006155E5">
                  <w:pPr>
                    <w:keepNext/>
                    <w:keepLines/>
                    <w:spacing w:after="240"/>
                    <w:ind w:right="158"/>
                    <w:jc w:val="center"/>
                    <w:rPr>
                      <w:b/>
                      <w:i/>
                    </w:rPr>
                  </w:pPr>
                </w:p>
              </w:tc>
              <w:tc>
                <w:tcPr>
                  <w:tcW w:w="5595" w:type="dxa"/>
                  <w:gridSpan w:val="3"/>
                  <w:shd w:val="clear" w:color="auto" w:fill="auto"/>
                  <w:vAlign w:val="bottom"/>
                </w:tcPr>
                <w:p w14:paraId="6CC31307" w14:textId="77777777" w:rsidR="008161E6" w:rsidRPr="00AB2776" w:rsidRDefault="008161E6" w:rsidP="006155E5">
                  <w:pPr>
                    <w:keepNext/>
                    <w:keepLines/>
                    <w:spacing w:after="240"/>
                    <w:ind w:right="158"/>
                    <w:jc w:val="center"/>
                    <w:rPr>
                      <w:b/>
                      <w:i/>
                    </w:rPr>
                  </w:pPr>
                  <w:r w:rsidRPr="00AB2776">
                    <w:rPr>
                      <w:b/>
                      <w:i/>
                    </w:rPr>
                    <w:t>Applicable to:</w:t>
                  </w:r>
                </w:p>
              </w:tc>
            </w:tr>
            <w:tr w:rsidR="008161E6" w:rsidRPr="00AB2776" w14:paraId="4610AC92" w14:textId="77777777" w:rsidTr="007F46C4">
              <w:tc>
                <w:tcPr>
                  <w:tcW w:w="2181" w:type="dxa"/>
                  <w:shd w:val="clear" w:color="auto" w:fill="auto"/>
                  <w:vAlign w:val="center"/>
                </w:tcPr>
                <w:p w14:paraId="1C3138A7" w14:textId="77777777" w:rsidR="008161E6" w:rsidRPr="00AB2776" w:rsidRDefault="008161E6" w:rsidP="006155E5">
                  <w:pPr>
                    <w:keepNext/>
                    <w:keepLines/>
                    <w:spacing w:after="240"/>
                    <w:ind w:right="158"/>
                    <w:jc w:val="center"/>
                    <w:rPr>
                      <w:b/>
                      <w:i/>
                    </w:rPr>
                  </w:pPr>
                  <w:r w:rsidRPr="00AB2776">
                    <w:rPr>
                      <w:b/>
                      <w:i/>
                    </w:rPr>
                    <w:t>FDA Regulation</w:t>
                  </w:r>
                </w:p>
              </w:tc>
              <w:tc>
                <w:tcPr>
                  <w:tcW w:w="1954" w:type="dxa"/>
                  <w:shd w:val="clear" w:color="auto" w:fill="auto"/>
                  <w:vAlign w:val="center"/>
                </w:tcPr>
                <w:p w14:paraId="27572926" w14:textId="77777777" w:rsidR="008161E6" w:rsidRPr="00AB2776" w:rsidRDefault="008161E6" w:rsidP="006155E5">
                  <w:pPr>
                    <w:keepNext/>
                    <w:keepLines/>
                    <w:spacing w:after="240"/>
                    <w:ind w:right="158"/>
                    <w:jc w:val="center"/>
                    <w:rPr>
                      <w:b/>
                      <w:i/>
                    </w:rPr>
                  </w:pPr>
                  <w:r w:rsidRPr="00AB2776">
                    <w:rPr>
                      <w:b/>
                      <w:i/>
                    </w:rPr>
                    <w:t>IND Studies</w:t>
                  </w:r>
                </w:p>
              </w:tc>
              <w:tc>
                <w:tcPr>
                  <w:tcW w:w="1940" w:type="dxa"/>
                  <w:shd w:val="clear" w:color="auto" w:fill="auto"/>
                  <w:vAlign w:val="center"/>
                </w:tcPr>
                <w:p w14:paraId="55D25F69" w14:textId="77777777" w:rsidR="008161E6" w:rsidRPr="00AB2776" w:rsidRDefault="008161E6" w:rsidP="006155E5">
                  <w:pPr>
                    <w:keepNext/>
                    <w:keepLines/>
                    <w:spacing w:after="240"/>
                    <w:ind w:right="158"/>
                    <w:jc w:val="center"/>
                    <w:rPr>
                      <w:b/>
                      <w:i/>
                    </w:rPr>
                  </w:pPr>
                  <w:r w:rsidRPr="00AB2776">
                    <w:rPr>
                      <w:b/>
                      <w:i/>
                    </w:rPr>
                    <w:t>IDE studies</w:t>
                  </w:r>
                </w:p>
              </w:tc>
              <w:tc>
                <w:tcPr>
                  <w:tcW w:w="1701" w:type="dxa"/>
                  <w:shd w:val="clear" w:color="auto" w:fill="auto"/>
                  <w:vAlign w:val="center"/>
                </w:tcPr>
                <w:p w14:paraId="02A3195D" w14:textId="77777777" w:rsidR="008161E6" w:rsidRPr="00AB2776" w:rsidRDefault="008161E6" w:rsidP="006155E5">
                  <w:pPr>
                    <w:keepNext/>
                    <w:keepLines/>
                    <w:spacing w:after="240"/>
                    <w:ind w:right="158"/>
                    <w:jc w:val="center"/>
                    <w:rPr>
                      <w:b/>
                      <w:i/>
                    </w:rPr>
                  </w:pPr>
                  <w:r w:rsidRPr="00AB2776">
                    <w:rPr>
                      <w:b/>
                      <w:i/>
                    </w:rPr>
                    <w:t>Abbreviated IDE studies</w:t>
                  </w:r>
                </w:p>
              </w:tc>
            </w:tr>
            <w:tr w:rsidR="008161E6" w:rsidRPr="00AB2776" w14:paraId="18E527E1" w14:textId="77777777" w:rsidTr="007F46C4">
              <w:tc>
                <w:tcPr>
                  <w:tcW w:w="2181" w:type="dxa"/>
                  <w:shd w:val="clear" w:color="auto" w:fill="auto"/>
                  <w:vAlign w:val="center"/>
                </w:tcPr>
                <w:p w14:paraId="08B94831" w14:textId="77777777" w:rsidR="008161E6" w:rsidRPr="00AB2776" w:rsidRDefault="008161E6" w:rsidP="006155E5">
                  <w:pPr>
                    <w:keepNext/>
                    <w:keepLines/>
                    <w:spacing w:after="240"/>
                    <w:ind w:right="158"/>
                    <w:jc w:val="center"/>
                    <w:rPr>
                      <w:b/>
                      <w:i/>
                    </w:rPr>
                  </w:pPr>
                  <w:r w:rsidRPr="00AB2776">
                    <w:rPr>
                      <w:b/>
                      <w:i/>
                    </w:rPr>
                    <w:lastRenderedPageBreak/>
                    <w:t>21 CFR 11</w:t>
                  </w:r>
                </w:p>
              </w:tc>
              <w:tc>
                <w:tcPr>
                  <w:tcW w:w="1954" w:type="dxa"/>
                  <w:shd w:val="clear" w:color="auto" w:fill="auto"/>
                  <w:vAlign w:val="center"/>
                </w:tcPr>
                <w:p w14:paraId="4713408A" w14:textId="77777777" w:rsidR="008161E6" w:rsidRPr="00AB2776" w:rsidRDefault="008161E6" w:rsidP="006155E5">
                  <w:pPr>
                    <w:keepNext/>
                    <w:keepLines/>
                    <w:spacing w:after="240"/>
                    <w:ind w:right="158"/>
                    <w:jc w:val="center"/>
                    <w:rPr>
                      <w:b/>
                      <w:i/>
                    </w:rPr>
                  </w:pPr>
                  <w:r w:rsidRPr="00AB2776">
                    <w:rPr>
                      <w:b/>
                      <w:i/>
                    </w:rPr>
                    <w:t>X</w:t>
                  </w:r>
                </w:p>
              </w:tc>
              <w:tc>
                <w:tcPr>
                  <w:tcW w:w="1940" w:type="dxa"/>
                  <w:shd w:val="clear" w:color="auto" w:fill="auto"/>
                  <w:vAlign w:val="center"/>
                </w:tcPr>
                <w:p w14:paraId="489FC593" w14:textId="77777777" w:rsidR="008161E6" w:rsidRPr="00AB2776" w:rsidRDefault="008161E6" w:rsidP="006155E5">
                  <w:pPr>
                    <w:keepNext/>
                    <w:keepLines/>
                    <w:spacing w:after="240"/>
                    <w:ind w:right="158"/>
                    <w:jc w:val="center"/>
                    <w:rPr>
                      <w:b/>
                      <w:i/>
                    </w:rPr>
                  </w:pPr>
                  <w:r w:rsidRPr="00AB2776">
                    <w:rPr>
                      <w:b/>
                      <w:i/>
                    </w:rPr>
                    <w:t>X</w:t>
                  </w:r>
                </w:p>
              </w:tc>
              <w:tc>
                <w:tcPr>
                  <w:tcW w:w="1701" w:type="dxa"/>
                  <w:shd w:val="clear" w:color="auto" w:fill="auto"/>
                  <w:vAlign w:val="center"/>
                </w:tcPr>
                <w:p w14:paraId="346B7145" w14:textId="77777777" w:rsidR="008161E6" w:rsidRPr="00AB2776" w:rsidRDefault="008161E6" w:rsidP="006155E5">
                  <w:pPr>
                    <w:keepNext/>
                    <w:keepLines/>
                    <w:spacing w:after="240"/>
                    <w:ind w:right="158"/>
                    <w:jc w:val="center"/>
                    <w:rPr>
                      <w:b/>
                      <w:i/>
                    </w:rPr>
                  </w:pPr>
                </w:p>
              </w:tc>
            </w:tr>
            <w:tr w:rsidR="008161E6" w:rsidRPr="00AB2776" w14:paraId="194BCE4C" w14:textId="77777777" w:rsidTr="007F46C4">
              <w:tc>
                <w:tcPr>
                  <w:tcW w:w="2181" w:type="dxa"/>
                  <w:shd w:val="clear" w:color="auto" w:fill="auto"/>
                  <w:vAlign w:val="center"/>
                </w:tcPr>
                <w:p w14:paraId="2A37A4FA" w14:textId="77777777" w:rsidR="008161E6" w:rsidRPr="00AB2776" w:rsidRDefault="008161E6" w:rsidP="006155E5">
                  <w:pPr>
                    <w:keepNext/>
                    <w:keepLines/>
                    <w:spacing w:after="240"/>
                    <w:ind w:right="158"/>
                    <w:jc w:val="center"/>
                    <w:rPr>
                      <w:b/>
                      <w:i/>
                    </w:rPr>
                  </w:pPr>
                  <w:r w:rsidRPr="00AB2776">
                    <w:rPr>
                      <w:b/>
                      <w:i/>
                    </w:rPr>
                    <w:t>21 CFR 54</w:t>
                  </w:r>
                </w:p>
              </w:tc>
              <w:tc>
                <w:tcPr>
                  <w:tcW w:w="1954" w:type="dxa"/>
                  <w:shd w:val="clear" w:color="auto" w:fill="auto"/>
                  <w:vAlign w:val="center"/>
                </w:tcPr>
                <w:p w14:paraId="33C0D42D" w14:textId="77777777" w:rsidR="008161E6" w:rsidRPr="00AB2776" w:rsidRDefault="008161E6" w:rsidP="006155E5">
                  <w:pPr>
                    <w:keepNext/>
                    <w:keepLines/>
                    <w:spacing w:after="240"/>
                    <w:ind w:right="158"/>
                    <w:jc w:val="center"/>
                    <w:rPr>
                      <w:b/>
                      <w:i/>
                    </w:rPr>
                  </w:pPr>
                  <w:r w:rsidRPr="00AB2776">
                    <w:rPr>
                      <w:b/>
                      <w:i/>
                    </w:rPr>
                    <w:t>X</w:t>
                  </w:r>
                </w:p>
              </w:tc>
              <w:tc>
                <w:tcPr>
                  <w:tcW w:w="1940" w:type="dxa"/>
                  <w:shd w:val="clear" w:color="auto" w:fill="auto"/>
                  <w:vAlign w:val="center"/>
                </w:tcPr>
                <w:p w14:paraId="07989586" w14:textId="77777777" w:rsidR="008161E6" w:rsidRPr="00AB2776" w:rsidRDefault="008161E6" w:rsidP="006155E5">
                  <w:pPr>
                    <w:keepNext/>
                    <w:keepLines/>
                    <w:spacing w:after="240"/>
                    <w:ind w:right="158"/>
                    <w:jc w:val="center"/>
                    <w:rPr>
                      <w:b/>
                      <w:i/>
                    </w:rPr>
                  </w:pPr>
                  <w:r w:rsidRPr="00AB2776">
                    <w:rPr>
                      <w:b/>
                      <w:i/>
                    </w:rPr>
                    <w:t>X</w:t>
                  </w:r>
                </w:p>
              </w:tc>
              <w:tc>
                <w:tcPr>
                  <w:tcW w:w="1701" w:type="dxa"/>
                  <w:shd w:val="clear" w:color="auto" w:fill="auto"/>
                  <w:vAlign w:val="center"/>
                </w:tcPr>
                <w:p w14:paraId="03ACDAA0" w14:textId="77777777" w:rsidR="008161E6" w:rsidRPr="00AB2776" w:rsidRDefault="008161E6" w:rsidP="006155E5">
                  <w:pPr>
                    <w:keepNext/>
                    <w:keepLines/>
                    <w:spacing w:after="240"/>
                    <w:ind w:right="158"/>
                    <w:jc w:val="center"/>
                    <w:rPr>
                      <w:b/>
                      <w:i/>
                    </w:rPr>
                  </w:pPr>
                </w:p>
              </w:tc>
            </w:tr>
            <w:tr w:rsidR="008161E6" w:rsidRPr="00AB2776" w14:paraId="4134AF30" w14:textId="77777777" w:rsidTr="007F46C4">
              <w:tc>
                <w:tcPr>
                  <w:tcW w:w="2181" w:type="dxa"/>
                  <w:shd w:val="clear" w:color="auto" w:fill="auto"/>
                  <w:vAlign w:val="center"/>
                </w:tcPr>
                <w:p w14:paraId="0C35E67F" w14:textId="77777777" w:rsidR="008161E6" w:rsidRPr="00AB2776" w:rsidRDefault="008161E6" w:rsidP="006155E5">
                  <w:pPr>
                    <w:keepNext/>
                    <w:keepLines/>
                    <w:spacing w:after="240"/>
                    <w:ind w:right="158"/>
                    <w:jc w:val="center"/>
                    <w:rPr>
                      <w:b/>
                      <w:i/>
                    </w:rPr>
                  </w:pPr>
                  <w:r w:rsidRPr="00AB2776">
                    <w:rPr>
                      <w:b/>
                      <w:i/>
                    </w:rPr>
                    <w:t>21 CFR 210</w:t>
                  </w:r>
                </w:p>
              </w:tc>
              <w:tc>
                <w:tcPr>
                  <w:tcW w:w="1954" w:type="dxa"/>
                  <w:shd w:val="clear" w:color="auto" w:fill="auto"/>
                  <w:vAlign w:val="center"/>
                </w:tcPr>
                <w:p w14:paraId="0AD8420C" w14:textId="77777777" w:rsidR="008161E6" w:rsidRPr="00AB2776" w:rsidRDefault="008161E6" w:rsidP="006155E5">
                  <w:pPr>
                    <w:keepNext/>
                    <w:keepLines/>
                    <w:spacing w:after="240"/>
                    <w:ind w:right="158"/>
                    <w:jc w:val="center"/>
                    <w:rPr>
                      <w:b/>
                      <w:i/>
                    </w:rPr>
                  </w:pPr>
                  <w:r w:rsidRPr="00AB2776">
                    <w:rPr>
                      <w:b/>
                      <w:i/>
                    </w:rPr>
                    <w:t>X</w:t>
                  </w:r>
                </w:p>
              </w:tc>
              <w:tc>
                <w:tcPr>
                  <w:tcW w:w="1940" w:type="dxa"/>
                  <w:shd w:val="clear" w:color="auto" w:fill="auto"/>
                  <w:vAlign w:val="center"/>
                </w:tcPr>
                <w:p w14:paraId="256A8AC5" w14:textId="77777777" w:rsidR="008161E6" w:rsidRPr="00AB2776" w:rsidRDefault="008161E6" w:rsidP="006155E5">
                  <w:pPr>
                    <w:keepNext/>
                    <w:keepLines/>
                    <w:spacing w:after="240"/>
                    <w:ind w:right="158"/>
                    <w:jc w:val="center"/>
                    <w:rPr>
                      <w:b/>
                      <w:i/>
                    </w:rPr>
                  </w:pPr>
                </w:p>
              </w:tc>
              <w:tc>
                <w:tcPr>
                  <w:tcW w:w="1701" w:type="dxa"/>
                  <w:shd w:val="clear" w:color="auto" w:fill="auto"/>
                  <w:vAlign w:val="center"/>
                </w:tcPr>
                <w:p w14:paraId="035A7B31" w14:textId="77777777" w:rsidR="008161E6" w:rsidRPr="00AB2776" w:rsidRDefault="008161E6" w:rsidP="006155E5">
                  <w:pPr>
                    <w:keepNext/>
                    <w:keepLines/>
                    <w:spacing w:after="240"/>
                    <w:ind w:right="158"/>
                    <w:jc w:val="center"/>
                    <w:rPr>
                      <w:b/>
                      <w:i/>
                    </w:rPr>
                  </w:pPr>
                </w:p>
              </w:tc>
            </w:tr>
            <w:tr w:rsidR="008161E6" w:rsidRPr="00AB2776" w14:paraId="3C1BDE95" w14:textId="77777777" w:rsidTr="007F46C4">
              <w:tc>
                <w:tcPr>
                  <w:tcW w:w="2181" w:type="dxa"/>
                  <w:shd w:val="clear" w:color="auto" w:fill="auto"/>
                  <w:vAlign w:val="center"/>
                </w:tcPr>
                <w:p w14:paraId="1D319A9C" w14:textId="77777777" w:rsidR="008161E6" w:rsidRPr="00AB2776" w:rsidRDefault="008161E6" w:rsidP="006155E5">
                  <w:pPr>
                    <w:keepNext/>
                    <w:keepLines/>
                    <w:spacing w:after="240"/>
                    <w:ind w:right="158"/>
                    <w:jc w:val="center"/>
                    <w:rPr>
                      <w:b/>
                      <w:i/>
                    </w:rPr>
                  </w:pPr>
                  <w:r w:rsidRPr="00AB2776">
                    <w:rPr>
                      <w:b/>
                      <w:i/>
                    </w:rPr>
                    <w:t>21 CFR 211</w:t>
                  </w:r>
                </w:p>
              </w:tc>
              <w:tc>
                <w:tcPr>
                  <w:tcW w:w="1954" w:type="dxa"/>
                  <w:shd w:val="clear" w:color="auto" w:fill="auto"/>
                  <w:vAlign w:val="center"/>
                </w:tcPr>
                <w:p w14:paraId="130501CE" w14:textId="77777777" w:rsidR="008161E6" w:rsidRPr="00AB2776" w:rsidRDefault="008161E6" w:rsidP="006155E5">
                  <w:pPr>
                    <w:keepNext/>
                    <w:keepLines/>
                    <w:spacing w:after="240"/>
                    <w:ind w:right="158"/>
                    <w:jc w:val="center"/>
                    <w:rPr>
                      <w:b/>
                      <w:i/>
                    </w:rPr>
                  </w:pPr>
                  <w:r w:rsidRPr="00AB2776">
                    <w:rPr>
                      <w:b/>
                      <w:i/>
                    </w:rPr>
                    <w:t>X</w:t>
                  </w:r>
                </w:p>
              </w:tc>
              <w:tc>
                <w:tcPr>
                  <w:tcW w:w="1940" w:type="dxa"/>
                  <w:shd w:val="clear" w:color="auto" w:fill="auto"/>
                  <w:vAlign w:val="center"/>
                </w:tcPr>
                <w:p w14:paraId="4222F8FA" w14:textId="77777777" w:rsidR="008161E6" w:rsidRPr="00AB2776" w:rsidRDefault="008161E6" w:rsidP="006155E5">
                  <w:pPr>
                    <w:keepNext/>
                    <w:keepLines/>
                    <w:spacing w:after="240"/>
                    <w:ind w:right="158"/>
                    <w:jc w:val="center"/>
                    <w:rPr>
                      <w:b/>
                      <w:i/>
                    </w:rPr>
                  </w:pPr>
                </w:p>
              </w:tc>
              <w:tc>
                <w:tcPr>
                  <w:tcW w:w="1701" w:type="dxa"/>
                  <w:shd w:val="clear" w:color="auto" w:fill="auto"/>
                  <w:vAlign w:val="center"/>
                </w:tcPr>
                <w:p w14:paraId="52B6710D" w14:textId="77777777" w:rsidR="008161E6" w:rsidRPr="00AB2776" w:rsidRDefault="008161E6" w:rsidP="006155E5">
                  <w:pPr>
                    <w:keepNext/>
                    <w:keepLines/>
                    <w:spacing w:after="240"/>
                    <w:ind w:right="158"/>
                    <w:jc w:val="center"/>
                    <w:rPr>
                      <w:b/>
                      <w:i/>
                    </w:rPr>
                  </w:pPr>
                </w:p>
              </w:tc>
            </w:tr>
            <w:tr w:rsidR="008161E6" w:rsidRPr="00AB2776" w14:paraId="598DA20C" w14:textId="77777777" w:rsidTr="007F46C4">
              <w:tc>
                <w:tcPr>
                  <w:tcW w:w="2181" w:type="dxa"/>
                  <w:shd w:val="clear" w:color="auto" w:fill="auto"/>
                  <w:vAlign w:val="center"/>
                </w:tcPr>
                <w:p w14:paraId="1436D253" w14:textId="77777777" w:rsidR="008161E6" w:rsidRPr="00AB2776" w:rsidRDefault="008161E6" w:rsidP="006155E5">
                  <w:pPr>
                    <w:keepNext/>
                    <w:keepLines/>
                    <w:spacing w:after="240"/>
                    <w:ind w:right="158"/>
                    <w:jc w:val="center"/>
                    <w:rPr>
                      <w:b/>
                      <w:i/>
                    </w:rPr>
                  </w:pPr>
                  <w:r w:rsidRPr="00AB2776">
                    <w:rPr>
                      <w:b/>
                      <w:i/>
                    </w:rPr>
                    <w:t>21 CFR 312</w:t>
                  </w:r>
                </w:p>
              </w:tc>
              <w:tc>
                <w:tcPr>
                  <w:tcW w:w="1954" w:type="dxa"/>
                  <w:shd w:val="clear" w:color="auto" w:fill="auto"/>
                  <w:vAlign w:val="center"/>
                </w:tcPr>
                <w:p w14:paraId="162F659D" w14:textId="77777777" w:rsidR="008161E6" w:rsidRPr="00AB2776" w:rsidRDefault="008161E6" w:rsidP="006155E5">
                  <w:pPr>
                    <w:keepNext/>
                    <w:keepLines/>
                    <w:spacing w:after="240"/>
                    <w:ind w:right="158"/>
                    <w:jc w:val="center"/>
                    <w:rPr>
                      <w:b/>
                      <w:i/>
                    </w:rPr>
                  </w:pPr>
                  <w:r w:rsidRPr="00AB2776">
                    <w:rPr>
                      <w:b/>
                      <w:i/>
                    </w:rPr>
                    <w:t>X</w:t>
                  </w:r>
                </w:p>
              </w:tc>
              <w:tc>
                <w:tcPr>
                  <w:tcW w:w="1940" w:type="dxa"/>
                  <w:shd w:val="clear" w:color="auto" w:fill="auto"/>
                  <w:vAlign w:val="center"/>
                </w:tcPr>
                <w:p w14:paraId="3359F900" w14:textId="77777777" w:rsidR="008161E6" w:rsidRPr="00AB2776" w:rsidRDefault="008161E6" w:rsidP="006155E5">
                  <w:pPr>
                    <w:keepNext/>
                    <w:keepLines/>
                    <w:spacing w:after="240"/>
                    <w:ind w:right="158"/>
                    <w:jc w:val="center"/>
                    <w:rPr>
                      <w:b/>
                      <w:i/>
                    </w:rPr>
                  </w:pPr>
                </w:p>
              </w:tc>
              <w:tc>
                <w:tcPr>
                  <w:tcW w:w="1701" w:type="dxa"/>
                  <w:shd w:val="clear" w:color="auto" w:fill="auto"/>
                  <w:vAlign w:val="center"/>
                </w:tcPr>
                <w:p w14:paraId="1DB23AFC" w14:textId="77777777" w:rsidR="008161E6" w:rsidRPr="00AB2776" w:rsidRDefault="008161E6" w:rsidP="006155E5">
                  <w:pPr>
                    <w:keepNext/>
                    <w:keepLines/>
                    <w:spacing w:after="240"/>
                    <w:ind w:right="158"/>
                    <w:jc w:val="center"/>
                    <w:rPr>
                      <w:b/>
                      <w:i/>
                    </w:rPr>
                  </w:pPr>
                </w:p>
              </w:tc>
            </w:tr>
            <w:tr w:rsidR="008161E6" w:rsidRPr="00AB2776" w14:paraId="5383824F" w14:textId="77777777" w:rsidTr="007F46C4">
              <w:tc>
                <w:tcPr>
                  <w:tcW w:w="2181" w:type="dxa"/>
                  <w:shd w:val="clear" w:color="auto" w:fill="auto"/>
                  <w:vAlign w:val="center"/>
                </w:tcPr>
                <w:p w14:paraId="298E91A9" w14:textId="77777777" w:rsidR="008161E6" w:rsidRPr="00AB2776" w:rsidRDefault="008161E6" w:rsidP="006155E5">
                  <w:pPr>
                    <w:keepNext/>
                    <w:keepLines/>
                    <w:spacing w:after="240"/>
                    <w:ind w:right="158"/>
                    <w:jc w:val="center"/>
                    <w:rPr>
                      <w:b/>
                      <w:i/>
                    </w:rPr>
                  </w:pPr>
                  <w:r w:rsidRPr="00AB2776">
                    <w:rPr>
                      <w:b/>
                      <w:i/>
                    </w:rPr>
                    <w:t>21 CFR 812</w:t>
                  </w:r>
                </w:p>
              </w:tc>
              <w:tc>
                <w:tcPr>
                  <w:tcW w:w="1954" w:type="dxa"/>
                  <w:shd w:val="clear" w:color="auto" w:fill="auto"/>
                  <w:vAlign w:val="center"/>
                </w:tcPr>
                <w:p w14:paraId="5D76B811" w14:textId="77777777" w:rsidR="008161E6" w:rsidRPr="00AB2776" w:rsidRDefault="008161E6" w:rsidP="006155E5">
                  <w:pPr>
                    <w:keepNext/>
                    <w:keepLines/>
                    <w:spacing w:after="240"/>
                    <w:ind w:right="158"/>
                    <w:jc w:val="center"/>
                    <w:rPr>
                      <w:b/>
                      <w:i/>
                    </w:rPr>
                  </w:pPr>
                </w:p>
              </w:tc>
              <w:tc>
                <w:tcPr>
                  <w:tcW w:w="1940" w:type="dxa"/>
                  <w:shd w:val="clear" w:color="auto" w:fill="auto"/>
                  <w:vAlign w:val="center"/>
                </w:tcPr>
                <w:p w14:paraId="2E803C71" w14:textId="77777777" w:rsidR="008161E6" w:rsidRPr="00AB2776" w:rsidRDefault="008161E6" w:rsidP="006155E5">
                  <w:pPr>
                    <w:keepNext/>
                    <w:keepLines/>
                    <w:spacing w:after="240"/>
                    <w:ind w:right="158"/>
                    <w:jc w:val="center"/>
                    <w:rPr>
                      <w:b/>
                      <w:i/>
                    </w:rPr>
                  </w:pPr>
                  <w:r w:rsidRPr="00AB2776">
                    <w:rPr>
                      <w:b/>
                      <w:i/>
                    </w:rPr>
                    <w:t>X</w:t>
                  </w:r>
                </w:p>
              </w:tc>
              <w:tc>
                <w:tcPr>
                  <w:tcW w:w="1701" w:type="dxa"/>
                  <w:shd w:val="clear" w:color="auto" w:fill="auto"/>
                  <w:vAlign w:val="center"/>
                </w:tcPr>
                <w:p w14:paraId="089B93D8" w14:textId="77777777" w:rsidR="008161E6" w:rsidRPr="00AB2776" w:rsidRDefault="008161E6" w:rsidP="006155E5">
                  <w:pPr>
                    <w:keepNext/>
                    <w:keepLines/>
                    <w:spacing w:after="240"/>
                    <w:ind w:right="158"/>
                    <w:jc w:val="center"/>
                    <w:rPr>
                      <w:b/>
                      <w:i/>
                    </w:rPr>
                  </w:pPr>
                  <w:r w:rsidRPr="00AB2776">
                    <w:rPr>
                      <w:b/>
                      <w:i/>
                    </w:rPr>
                    <w:t>X</w:t>
                  </w:r>
                </w:p>
              </w:tc>
            </w:tr>
            <w:tr w:rsidR="008161E6" w:rsidRPr="00AB2776" w14:paraId="3B4F5059" w14:textId="77777777" w:rsidTr="007F46C4">
              <w:tc>
                <w:tcPr>
                  <w:tcW w:w="2181" w:type="dxa"/>
                  <w:shd w:val="clear" w:color="auto" w:fill="auto"/>
                  <w:vAlign w:val="center"/>
                </w:tcPr>
                <w:p w14:paraId="772AFD6B" w14:textId="77777777" w:rsidR="008161E6" w:rsidRPr="00AB2776" w:rsidRDefault="008161E6" w:rsidP="006155E5">
                  <w:pPr>
                    <w:keepNext/>
                    <w:keepLines/>
                    <w:spacing w:after="240"/>
                    <w:ind w:right="158"/>
                    <w:jc w:val="center"/>
                    <w:rPr>
                      <w:b/>
                      <w:i/>
                    </w:rPr>
                  </w:pPr>
                  <w:r w:rsidRPr="00AB2776">
                    <w:rPr>
                      <w:b/>
                      <w:i/>
                    </w:rPr>
                    <w:t>21 CFR 820</w:t>
                  </w:r>
                </w:p>
              </w:tc>
              <w:tc>
                <w:tcPr>
                  <w:tcW w:w="1954" w:type="dxa"/>
                  <w:shd w:val="clear" w:color="auto" w:fill="auto"/>
                  <w:vAlign w:val="center"/>
                </w:tcPr>
                <w:p w14:paraId="4748E137" w14:textId="77777777" w:rsidR="008161E6" w:rsidRPr="00AB2776" w:rsidRDefault="008161E6" w:rsidP="006155E5">
                  <w:pPr>
                    <w:keepNext/>
                    <w:keepLines/>
                    <w:spacing w:after="240"/>
                    <w:ind w:right="158"/>
                    <w:jc w:val="center"/>
                    <w:rPr>
                      <w:b/>
                      <w:i/>
                    </w:rPr>
                  </w:pPr>
                </w:p>
              </w:tc>
              <w:tc>
                <w:tcPr>
                  <w:tcW w:w="1940" w:type="dxa"/>
                  <w:shd w:val="clear" w:color="auto" w:fill="auto"/>
                  <w:vAlign w:val="center"/>
                </w:tcPr>
                <w:p w14:paraId="51F4D1AC" w14:textId="77777777" w:rsidR="008161E6" w:rsidRPr="00AB2776" w:rsidRDefault="008161E6" w:rsidP="006155E5">
                  <w:pPr>
                    <w:keepNext/>
                    <w:keepLines/>
                    <w:spacing w:after="240"/>
                    <w:ind w:right="158"/>
                    <w:jc w:val="center"/>
                    <w:rPr>
                      <w:b/>
                      <w:i/>
                    </w:rPr>
                  </w:pPr>
                  <w:r w:rsidRPr="00AB2776">
                    <w:rPr>
                      <w:b/>
                      <w:i/>
                    </w:rPr>
                    <w:t>X</w:t>
                  </w:r>
                </w:p>
              </w:tc>
              <w:tc>
                <w:tcPr>
                  <w:tcW w:w="1701" w:type="dxa"/>
                  <w:shd w:val="clear" w:color="auto" w:fill="auto"/>
                  <w:vAlign w:val="center"/>
                </w:tcPr>
                <w:p w14:paraId="381C9365" w14:textId="77777777" w:rsidR="008161E6" w:rsidRPr="00AB2776" w:rsidRDefault="008161E6" w:rsidP="006155E5">
                  <w:pPr>
                    <w:keepNext/>
                    <w:keepLines/>
                    <w:spacing w:after="240"/>
                    <w:ind w:right="158"/>
                    <w:jc w:val="center"/>
                    <w:rPr>
                      <w:b/>
                      <w:i/>
                    </w:rPr>
                  </w:pPr>
                </w:p>
              </w:tc>
            </w:tr>
          </w:tbl>
          <w:p w14:paraId="5B128804" w14:textId="714D8FB8" w:rsidR="003437BD" w:rsidRPr="009D71AD" w:rsidRDefault="003437BD" w:rsidP="006155E5">
            <w:pPr>
              <w:pStyle w:val="Heading1"/>
              <w:numPr>
                <w:ilvl w:val="0"/>
                <w:numId w:val="0"/>
              </w:numPr>
              <w:spacing w:after="240"/>
              <w:ind w:right="158"/>
              <w:rPr>
                <w:i/>
              </w:rPr>
            </w:pPr>
          </w:p>
        </w:tc>
      </w:tr>
      <w:tr w:rsidR="003437BD" w:rsidRPr="00C67A2C" w14:paraId="1214A564" w14:textId="77777777" w:rsidTr="006155E5">
        <w:trPr>
          <w:gridBefore w:val="1"/>
          <w:wBefore w:w="7" w:type="dxa"/>
        </w:trPr>
        <w:tc>
          <w:tcPr>
            <w:tcW w:w="10260" w:type="dxa"/>
            <w:gridSpan w:val="3"/>
            <w:shd w:val="pct5" w:color="auto" w:fill="auto"/>
          </w:tcPr>
          <w:p w14:paraId="1C65197F" w14:textId="77777777" w:rsidR="00121733" w:rsidRDefault="00121733" w:rsidP="006155E5">
            <w:pPr>
              <w:pStyle w:val="BlockText"/>
              <w:spacing w:before="0" w:after="240"/>
              <w:ind w:left="0" w:right="158"/>
              <w:rPr>
                <w:rFonts w:ascii="Arial" w:hAnsi="Arial" w:cs="Arial"/>
                <w:i w:val="0"/>
                <w:sz w:val="22"/>
                <w:szCs w:val="22"/>
              </w:rPr>
            </w:pPr>
            <w:r>
              <w:rPr>
                <w:rFonts w:ascii="Arial" w:hAnsi="Arial" w:cs="Arial"/>
                <w:b/>
                <w:i w:val="0"/>
                <w:sz w:val="22"/>
                <w:szCs w:val="22"/>
              </w:rPr>
              <w:lastRenderedPageBreak/>
              <w:t xml:space="preserve">Discussion- </w:t>
            </w:r>
            <w:r w:rsidR="0074034D">
              <w:rPr>
                <w:rFonts w:ascii="Arial" w:hAnsi="Arial" w:cs="Arial"/>
                <w:b/>
                <w:i w:val="0"/>
                <w:sz w:val="22"/>
                <w:szCs w:val="22"/>
              </w:rPr>
              <w:t>FDA Sponsor Requirements</w:t>
            </w:r>
            <w:r w:rsidR="003437BD" w:rsidRPr="00B75B3D">
              <w:rPr>
                <w:rFonts w:ascii="Arial" w:hAnsi="Arial" w:cs="Arial"/>
                <w:b/>
                <w:i w:val="0"/>
                <w:sz w:val="22"/>
                <w:szCs w:val="22"/>
              </w:rPr>
              <w:t>.</w:t>
            </w:r>
            <w:r w:rsidR="003437BD" w:rsidRPr="00B75B3D">
              <w:rPr>
                <w:rFonts w:ascii="Arial" w:hAnsi="Arial" w:cs="Arial"/>
                <w:i w:val="0"/>
                <w:sz w:val="22"/>
                <w:szCs w:val="22"/>
              </w:rPr>
              <w:t xml:space="preserve">  </w:t>
            </w:r>
          </w:p>
          <w:p w14:paraId="167498BF" w14:textId="3CF90D73" w:rsidR="003437BD" w:rsidRPr="00B75B3D" w:rsidRDefault="00781976" w:rsidP="006155E5">
            <w:pPr>
              <w:pStyle w:val="BlockText"/>
              <w:spacing w:before="0" w:after="240"/>
              <w:ind w:left="0" w:right="158"/>
              <w:rPr>
                <w:rFonts w:ascii="Arial" w:hAnsi="Arial" w:cs="Arial"/>
                <w:i w:val="0"/>
                <w:sz w:val="22"/>
                <w:szCs w:val="22"/>
              </w:rPr>
            </w:pPr>
            <w:r>
              <w:rPr>
                <w:rFonts w:ascii="Arial" w:hAnsi="Arial" w:cs="Arial"/>
                <w:i w:val="0"/>
                <w:sz w:val="22"/>
                <w:szCs w:val="22"/>
              </w:rPr>
              <w:t xml:space="preserve">You will need to consult the regulations directly and provide a description of how the local research will meet the FDA requirements.  In corporate sponsored trials, these requirements are usually addressed by the sponsor and therefore do </w:t>
            </w:r>
            <w:r w:rsidR="00FD469F">
              <w:rPr>
                <w:rFonts w:ascii="Arial" w:hAnsi="Arial" w:cs="Arial"/>
                <w:i w:val="0"/>
                <w:sz w:val="22"/>
                <w:szCs w:val="22"/>
              </w:rPr>
              <w:t>not</w:t>
            </w:r>
            <w:r>
              <w:rPr>
                <w:rFonts w:ascii="Arial" w:hAnsi="Arial" w:cs="Arial"/>
                <w:i w:val="0"/>
                <w:sz w:val="22"/>
                <w:szCs w:val="22"/>
              </w:rPr>
              <w:t xml:space="preserve"> need to be </w:t>
            </w:r>
            <w:proofErr w:type="gramStart"/>
            <w:r>
              <w:rPr>
                <w:rFonts w:ascii="Arial" w:hAnsi="Arial" w:cs="Arial"/>
                <w:i w:val="0"/>
                <w:sz w:val="22"/>
                <w:szCs w:val="22"/>
              </w:rPr>
              <w:t>made</w:t>
            </w:r>
            <w:proofErr w:type="gramEnd"/>
            <w:r>
              <w:rPr>
                <w:rFonts w:ascii="Arial" w:hAnsi="Arial" w:cs="Arial"/>
                <w:i w:val="0"/>
                <w:sz w:val="22"/>
                <w:szCs w:val="22"/>
              </w:rPr>
              <w:t xml:space="preserve"> a part of the local protocol (but then you would be using HRP-508 for submitting this protocol rather than this HRP-503 form).</w:t>
            </w:r>
          </w:p>
        </w:tc>
      </w:tr>
      <w:tr w:rsidR="003437BD" w:rsidRPr="00484ECE" w14:paraId="1CBE81B3" w14:textId="77777777" w:rsidTr="006155E5">
        <w:tc>
          <w:tcPr>
            <w:tcW w:w="457" w:type="dxa"/>
            <w:gridSpan w:val="2"/>
          </w:tcPr>
          <w:p w14:paraId="3D19A42D" w14:textId="77777777" w:rsidR="003437BD" w:rsidRPr="00484ECE" w:rsidRDefault="003437BD" w:rsidP="006155E5">
            <w:pPr>
              <w:pStyle w:val="BlockText"/>
              <w:spacing w:before="0" w:after="240"/>
              <w:ind w:left="0" w:right="158"/>
              <w:rPr>
                <w:b/>
                <w:i w:val="0"/>
              </w:rPr>
            </w:pPr>
            <w:r w:rsidRPr="00484ECE">
              <w:rPr>
                <w:b/>
                <w:i w:val="0"/>
              </w:rPr>
              <w:t>A</w:t>
            </w:r>
          </w:p>
        </w:tc>
        <w:tc>
          <w:tcPr>
            <w:tcW w:w="9810" w:type="dxa"/>
            <w:gridSpan w:val="2"/>
          </w:tcPr>
          <w:p w14:paraId="1BBC2AB1" w14:textId="77777777" w:rsidR="003437BD" w:rsidRPr="00484ECE" w:rsidRDefault="003437BD" w:rsidP="006155E5">
            <w:pPr>
              <w:pStyle w:val="BlockText"/>
              <w:spacing w:before="0" w:after="240"/>
              <w:ind w:left="0" w:right="158"/>
              <w:rPr>
                <w:b/>
                <w:i w:val="0"/>
              </w:rPr>
            </w:pPr>
            <w:r w:rsidRPr="00484ECE">
              <w:rPr>
                <w:b/>
                <w:i w:val="0"/>
              </w:rPr>
              <w:t>NA type responses</w:t>
            </w:r>
          </w:p>
        </w:tc>
      </w:tr>
      <w:tr w:rsidR="003437BD" w:rsidRPr="00484ECE" w14:paraId="142ADE82" w14:textId="77777777" w:rsidTr="006155E5">
        <w:trPr>
          <w:gridBefore w:val="2"/>
          <w:wBefore w:w="457" w:type="dxa"/>
        </w:trPr>
        <w:tc>
          <w:tcPr>
            <w:tcW w:w="540" w:type="dxa"/>
          </w:tcPr>
          <w:p w14:paraId="538268BF" w14:textId="0A7CDEC1" w:rsidR="003437BD" w:rsidRPr="00484ECE" w:rsidRDefault="00372DD5" w:rsidP="006155E5">
            <w:pPr>
              <w:pStyle w:val="BlockText"/>
              <w:spacing w:before="0" w:after="240"/>
              <w:ind w:left="0" w:right="158"/>
              <w:rPr>
                <w:i w:val="0"/>
              </w:rPr>
            </w:pPr>
            <w:r>
              <w:rPr>
                <w:i w:val="0"/>
              </w:rPr>
              <w:t>1</w:t>
            </w:r>
          </w:p>
        </w:tc>
        <w:tc>
          <w:tcPr>
            <w:tcW w:w="9270" w:type="dxa"/>
          </w:tcPr>
          <w:p w14:paraId="4CF9547B" w14:textId="77777777" w:rsidR="003437BD" w:rsidRPr="00484ECE" w:rsidRDefault="003437BD" w:rsidP="006155E5">
            <w:pPr>
              <w:pStyle w:val="BlockText"/>
              <w:spacing w:before="0" w:after="240"/>
              <w:ind w:left="0" w:right="158"/>
              <w:rPr>
                <w:i w:val="0"/>
              </w:rPr>
            </w:pPr>
            <w:r w:rsidRPr="00484ECE">
              <w:rPr>
                <w:b/>
                <w:i w:val="0"/>
              </w:rPr>
              <w:t xml:space="preserve">NA.  </w:t>
            </w:r>
            <w:r w:rsidRPr="00484ECE">
              <w:rPr>
                <w:i w:val="0"/>
              </w:rPr>
              <w:t>There will be no</w:t>
            </w:r>
            <w:r>
              <w:rPr>
                <w:i w:val="0"/>
              </w:rPr>
              <w:t xml:space="preserve"> drugs or medical devices used in this study.</w:t>
            </w:r>
          </w:p>
        </w:tc>
      </w:tr>
      <w:tr w:rsidR="003437BD" w:rsidRPr="00484ECE" w14:paraId="1CC91AE2" w14:textId="77777777" w:rsidTr="006155E5">
        <w:trPr>
          <w:gridBefore w:val="2"/>
          <w:wBefore w:w="457" w:type="dxa"/>
        </w:trPr>
        <w:tc>
          <w:tcPr>
            <w:tcW w:w="540" w:type="dxa"/>
          </w:tcPr>
          <w:p w14:paraId="4BA6E350" w14:textId="77777777" w:rsidR="003437BD" w:rsidRPr="00484ECE" w:rsidRDefault="003437BD" w:rsidP="006155E5">
            <w:pPr>
              <w:pStyle w:val="BlockText"/>
              <w:spacing w:before="0" w:after="240"/>
              <w:ind w:left="0" w:right="158"/>
              <w:rPr>
                <w:i w:val="0"/>
              </w:rPr>
            </w:pPr>
            <w:r w:rsidRPr="00484ECE">
              <w:rPr>
                <w:i w:val="0"/>
              </w:rPr>
              <w:t>2</w:t>
            </w:r>
          </w:p>
        </w:tc>
        <w:tc>
          <w:tcPr>
            <w:tcW w:w="9270" w:type="dxa"/>
          </w:tcPr>
          <w:p w14:paraId="5C6B55D8" w14:textId="77777777" w:rsidR="003437BD" w:rsidRPr="00484ECE" w:rsidRDefault="003437BD" w:rsidP="006155E5">
            <w:pPr>
              <w:pStyle w:val="BlockText"/>
              <w:spacing w:before="0" w:after="240"/>
              <w:ind w:left="0" w:right="158"/>
              <w:rPr>
                <w:i w:val="0"/>
              </w:rPr>
            </w:pPr>
            <w:r w:rsidRPr="00484ECE">
              <w:rPr>
                <w:b/>
                <w:i w:val="0"/>
              </w:rPr>
              <w:t xml:space="preserve">NA.  </w:t>
            </w:r>
            <w:r w:rsidRPr="00484ECE">
              <w:rPr>
                <w:i w:val="0"/>
              </w:rPr>
              <w:t>There will be no</w:t>
            </w:r>
            <w:r>
              <w:rPr>
                <w:i w:val="0"/>
              </w:rPr>
              <w:t xml:space="preserve"> drugs requiring INDs or medical devices requiring IDEs or abbreviated IDEs used in this study.</w:t>
            </w:r>
          </w:p>
        </w:tc>
      </w:tr>
      <w:tr w:rsidR="003437BD" w:rsidRPr="00484ECE" w14:paraId="57400666" w14:textId="77777777" w:rsidTr="006155E5">
        <w:trPr>
          <w:trHeight w:val="451"/>
        </w:trPr>
        <w:tc>
          <w:tcPr>
            <w:tcW w:w="457" w:type="dxa"/>
            <w:gridSpan w:val="2"/>
          </w:tcPr>
          <w:p w14:paraId="6A191AA7" w14:textId="77777777" w:rsidR="003437BD" w:rsidRPr="00484ECE" w:rsidRDefault="003437BD" w:rsidP="006155E5">
            <w:pPr>
              <w:pStyle w:val="BlockText"/>
              <w:spacing w:before="0" w:after="240"/>
              <w:ind w:left="0" w:right="158"/>
              <w:rPr>
                <w:b/>
                <w:i w:val="0"/>
              </w:rPr>
            </w:pPr>
            <w:r w:rsidRPr="00484ECE">
              <w:rPr>
                <w:b/>
                <w:i w:val="0"/>
              </w:rPr>
              <w:t>B</w:t>
            </w:r>
          </w:p>
        </w:tc>
        <w:tc>
          <w:tcPr>
            <w:tcW w:w="9810" w:type="dxa"/>
            <w:gridSpan w:val="2"/>
          </w:tcPr>
          <w:p w14:paraId="60206E9A" w14:textId="09D754A0" w:rsidR="003437BD" w:rsidRPr="00484ECE" w:rsidRDefault="0074034D" w:rsidP="006155E5">
            <w:pPr>
              <w:pStyle w:val="BlockText"/>
              <w:spacing w:before="0" w:after="240"/>
              <w:ind w:left="0" w:right="158"/>
              <w:rPr>
                <w:b/>
                <w:i w:val="0"/>
              </w:rPr>
            </w:pPr>
            <w:r>
              <w:rPr>
                <w:rFonts w:ascii="Arial" w:hAnsi="Arial" w:cs="Arial"/>
                <w:b/>
                <w:i w:val="0"/>
                <w:sz w:val="22"/>
                <w:szCs w:val="22"/>
              </w:rPr>
              <w:t>FDA Sponsor Requirements</w:t>
            </w:r>
            <w:r w:rsidR="003437BD" w:rsidRPr="00484ECE">
              <w:rPr>
                <w:rFonts w:ascii="Arial" w:hAnsi="Arial" w:cs="Arial"/>
                <w:b/>
                <w:i w:val="0"/>
                <w:sz w:val="22"/>
                <w:szCs w:val="22"/>
              </w:rPr>
              <w:t xml:space="preserve">. </w:t>
            </w:r>
            <w:r w:rsidR="003437BD">
              <w:rPr>
                <w:rFonts w:ascii="Arial" w:hAnsi="Arial" w:cs="Arial"/>
                <w:b/>
                <w:i w:val="0"/>
                <w:sz w:val="22"/>
                <w:szCs w:val="22"/>
              </w:rPr>
              <w:t xml:space="preserve"> </w:t>
            </w:r>
          </w:p>
        </w:tc>
      </w:tr>
      <w:tr w:rsidR="003437BD" w:rsidRPr="00821D93" w14:paraId="12C57435" w14:textId="77777777" w:rsidTr="006155E5">
        <w:trPr>
          <w:gridBefore w:val="2"/>
          <w:wBefore w:w="457" w:type="dxa"/>
        </w:trPr>
        <w:tc>
          <w:tcPr>
            <w:tcW w:w="540" w:type="dxa"/>
          </w:tcPr>
          <w:p w14:paraId="4E426BF1" w14:textId="22C6B2CA" w:rsidR="003437BD" w:rsidRPr="00484ECE" w:rsidRDefault="008161E6" w:rsidP="006155E5">
            <w:pPr>
              <w:pStyle w:val="BlockText"/>
              <w:spacing w:before="0" w:after="240"/>
              <w:ind w:left="0" w:right="158"/>
              <w:rPr>
                <w:i w:val="0"/>
              </w:rPr>
            </w:pPr>
            <w:r>
              <w:rPr>
                <w:i w:val="0"/>
              </w:rPr>
              <w:t>1</w:t>
            </w:r>
          </w:p>
        </w:tc>
        <w:tc>
          <w:tcPr>
            <w:tcW w:w="9270" w:type="dxa"/>
          </w:tcPr>
          <w:p w14:paraId="6533E42D" w14:textId="2D8BC925" w:rsidR="003437BD" w:rsidRPr="00484ECE" w:rsidRDefault="00781976" w:rsidP="006155E5">
            <w:pPr>
              <w:pStyle w:val="BlockText"/>
              <w:spacing w:before="0" w:after="240"/>
              <w:ind w:left="0" w:right="158"/>
              <w:rPr>
                <w:i w:val="0"/>
              </w:rPr>
            </w:pPr>
            <w:r>
              <w:rPr>
                <w:i w:val="0"/>
              </w:rPr>
              <w:t>Provide the information needed to address the applicable FDA regulations for investigational drugs and devices.</w:t>
            </w:r>
          </w:p>
        </w:tc>
      </w:tr>
    </w:tbl>
    <w:p w14:paraId="7B564ED8" w14:textId="77777777" w:rsidR="008247F8" w:rsidRDefault="008247F8" w:rsidP="006155E5">
      <w:pPr>
        <w:pStyle w:val="BlockText"/>
        <w:spacing w:before="0" w:after="240"/>
        <w:ind w:left="0" w:right="158"/>
      </w:pPr>
    </w:p>
    <w:p w14:paraId="391BB126" w14:textId="5F34B690" w:rsidR="008247F8" w:rsidRDefault="008247F8" w:rsidP="006155E5">
      <w:pPr>
        <w:pStyle w:val="Heading1"/>
        <w:spacing w:after="240"/>
        <w:ind w:right="158"/>
      </w:pPr>
      <w:bookmarkStart w:id="167" w:name="_Toc442166657"/>
      <w:r>
        <w:t>Humanitarian Use Device</w:t>
      </w:r>
      <w:r w:rsidR="0032473B">
        <w:t>s</w:t>
      </w:r>
      <w:bookmarkEnd w:id="167"/>
    </w:p>
    <w:p w14:paraId="4B60C45B" w14:textId="77777777" w:rsidR="0032473B" w:rsidRPr="00A32BCD" w:rsidRDefault="00965193" w:rsidP="006155E5">
      <w:pPr>
        <w:pStyle w:val="BlockText"/>
        <w:ind w:right="158"/>
        <w:contextualSpacing/>
        <w:rPr>
          <w:i w:val="0"/>
        </w:rPr>
      </w:pPr>
      <w:sdt>
        <w:sdtPr>
          <w:rPr>
            <w:b/>
            <w:i w:val="0"/>
          </w:rPr>
          <w:id w:val="-331154461"/>
          <w14:checkbox>
            <w14:checked w14:val="0"/>
            <w14:checkedState w14:val="2612" w14:font="MS Gothic"/>
            <w14:uncheckedState w14:val="2610" w14:font="MS Gothic"/>
          </w14:checkbox>
        </w:sdtPr>
        <w:sdtContent>
          <w:r w:rsidR="0032473B">
            <w:rPr>
              <w:rFonts w:ascii="MS Gothic" w:eastAsia="MS Gothic" w:hAnsi="MS Gothic" w:hint="eastAsia"/>
              <w:b/>
              <w:i w:val="0"/>
            </w:rPr>
            <w:t>☐</w:t>
          </w:r>
        </w:sdtContent>
      </w:sdt>
      <w:r w:rsidR="0032473B" w:rsidRPr="00A32BCD">
        <w:rPr>
          <w:i w:val="0"/>
        </w:rPr>
        <w:tab/>
      </w:r>
      <w:r w:rsidR="0032473B" w:rsidRPr="00A32BCD">
        <w:rPr>
          <w:b/>
          <w:i w:val="0"/>
        </w:rPr>
        <w:t>N/A:</w:t>
      </w:r>
      <w:r w:rsidR="0032473B" w:rsidRPr="00A32BCD">
        <w:rPr>
          <w:i w:val="0"/>
        </w:rPr>
        <w:t xml:space="preserve">  This study does not involve humanitarian use devices.  This does not apply.</w:t>
      </w:r>
    </w:p>
    <w:p w14:paraId="5FEF306C" w14:textId="77777777" w:rsidR="0032473B" w:rsidRPr="0032473B" w:rsidRDefault="0032473B" w:rsidP="006155E5">
      <w:pPr>
        <w:ind w:right="158"/>
      </w:pPr>
    </w:p>
    <w:tbl>
      <w:tblPr>
        <w:tblW w:w="102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Pr>
      <w:tblGrid>
        <w:gridCol w:w="10260"/>
      </w:tblGrid>
      <w:tr w:rsidR="00781976" w:rsidRPr="009D71AD" w14:paraId="1FEC1A73" w14:textId="77777777" w:rsidTr="006155E5">
        <w:tc>
          <w:tcPr>
            <w:tcW w:w="10260" w:type="dxa"/>
            <w:shd w:val="pct10" w:color="auto" w:fill="auto"/>
          </w:tcPr>
          <w:p w14:paraId="5D929C07" w14:textId="77777777" w:rsidR="00372DD5" w:rsidRPr="00372DD5" w:rsidRDefault="00D7489F" w:rsidP="006155E5">
            <w:pPr>
              <w:pStyle w:val="Heading2"/>
              <w:spacing w:before="0" w:after="240"/>
              <w:ind w:right="158"/>
              <w:rPr>
                <w:vanish/>
                <w:specVanish/>
              </w:rPr>
            </w:pPr>
            <w:bookmarkStart w:id="168" w:name="_Toc442166658"/>
            <w:r w:rsidRPr="006C5C87">
              <w:t>For</w:t>
            </w:r>
            <w:r>
              <w:t xml:space="preserve"> Humanitarian Use Device</w:t>
            </w:r>
            <w:r w:rsidRPr="006C5C87">
              <w:t xml:space="preserve"> </w:t>
            </w:r>
            <w:r>
              <w:t>(</w:t>
            </w:r>
            <w:r w:rsidRPr="006C5C87">
              <w:t>HUD</w:t>
            </w:r>
            <w:r>
              <w:t>)</w:t>
            </w:r>
            <w:r w:rsidRPr="006C5C87">
              <w:t xml:space="preserve"> uses provide a description</w:t>
            </w:r>
            <w:bookmarkEnd w:id="168"/>
          </w:p>
          <w:p w14:paraId="302870C8" w14:textId="5C789AFF" w:rsidR="00D7489F" w:rsidRDefault="00D7489F" w:rsidP="006155E5">
            <w:pPr>
              <w:pStyle w:val="BodyItalics"/>
              <w:spacing w:before="0" w:after="240"/>
              <w:ind w:right="158"/>
            </w:pPr>
            <w:r w:rsidRPr="006C5C87">
              <w:t xml:space="preserve"> </w:t>
            </w:r>
            <w:proofErr w:type="gramStart"/>
            <w:r w:rsidRPr="006C5C87">
              <w:t>of</w:t>
            </w:r>
            <w:proofErr w:type="gramEnd"/>
            <w:r w:rsidRPr="006C5C87">
              <w:t xml:space="preserve"> the device, a summary of how you propose to use the device, including a description of any </w:t>
            </w:r>
            <w:r w:rsidRPr="006C5C87">
              <w:lastRenderedPageBreak/>
              <w:t>screening procedures, the HUD procedure, and any patient follow-up visits, tests or procedures.</w:t>
            </w:r>
          </w:p>
          <w:p w14:paraId="5D6B7FED" w14:textId="77777777" w:rsidR="00D7489F" w:rsidRPr="00D7489F" w:rsidRDefault="00D7489F" w:rsidP="006155E5">
            <w:pPr>
              <w:pStyle w:val="Heading2"/>
              <w:spacing w:before="0" w:after="240"/>
              <w:ind w:right="158"/>
              <w:rPr>
                <w:vanish/>
                <w:specVanish/>
              </w:rPr>
            </w:pPr>
            <w:bookmarkStart w:id="169" w:name="_Toc442166659"/>
            <w:r w:rsidRPr="000137BB">
              <w:t>For HUD uses provide a description of how the patient will be informed</w:t>
            </w:r>
            <w:bookmarkEnd w:id="169"/>
          </w:p>
          <w:p w14:paraId="6D34DC16" w14:textId="3FFAE12C" w:rsidR="00781976" w:rsidRPr="00D7489F" w:rsidRDefault="00D7489F" w:rsidP="006155E5">
            <w:pPr>
              <w:pStyle w:val="BodyItalics"/>
              <w:spacing w:before="0" w:after="240"/>
              <w:ind w:right="158"/>
            </w:pPr>
            <w:r w:rsidRPr="000137BB">
              <w:t xml:space="preserve"> </w:t>
            </w:r>
            <w:proofErr w:type="gramStart"/>
            <w:r w:rsidRPr="000137BB">
              <w:t>of</w:t>
            </w:r>
            <w:proofErr w:type="gramEnd"/>
            <w:r w:rsidRPr="000137BB">
              <w:t xml:space="preserve"> the potential risks and benefits of the HUD and any procedures associated with its use.</w:t>
            </w:r>
          </w:p>
        </w:tc>
      </w:tr>
      <w:tr w:rsidR="00781976" w:rsidRPr="00C67A2C" w14:paraId="2FE55F8A" w14:textId="77777777" w:rsidTr="006155E5">
        <w:tc>
          <w:tcPr>
            <w:tcW w:w="10260" w:type="dxa"/>
            <w:shd w:val="pct5" w:color="auto" w:fill="auto"/>
          </w:tcPr>
          <w:p w14:paraId="22641862" w14:textId="77777777" w:rsidR="00121733" w:rsidRDefault="00121733" w:rsidP="006155E5">
            <w:pPr>
              <w:pStyle w:val="BlockText"/>
              <w:spacing w:before="0" w:after="240"/>
              <w:ind w:left="0" w:right="158"/>
              <w:rPr>
                <w:rFonts w:ascii="Arial" w:hAnsi="Arial" w:cs="Arial"/>
                <w:b/>
                <w:i w:val="0"/>
                <w:sz w:val="22"/>
                <w:szCs w:val="22"/>
              </w:rPr>
            </w:pPr>
            <w:r>
              <w:rPr>
                <w:rFonts w:ascii="Arial" w:hAnsi="Arial" w:cs="Arial"/>
                <w:b/>
                <w:i w:val="0"/>
                <w:sz w:val="22"/>
                <w:szCs w:val="22"/>
              </w:rPr>
              <w:lastRenderedPageBreak/>
              <w:t xml:space="preserve">Discussion- </w:t>
            </w:r>
            <w:r w:rsidR="00781976">
              <w:rPr>
                <w:rFonts w:ascii="Arial" w:hAnsi="Arial" w:cs="Arial"/>
                <w:b/>
                <w:i w:val="0"/>
                <w:sz w:val="22"/>
                <w:szCs w:val="22"/>
              </w:rPr>
              <w:t>Humanitarian Use Devices</w:t>
            </w:r>
            <w:r w:rsidR="00781976" w:rsidRPr="00B75B3D">
              <w:rPr>
                <w:rFonts w:ascii="Arial" w:hAnsi="Arial" w:cs="Arial"/>
                <w:b/>
                <w:i w:val="0"/>
                <w:sz w:val="22"/>
                <w:szCs w:val="22"/>
              </w:rPr>
              <w:t>.</w:t>
            </w:r>
          </w:p>
          <w:p w14:paraId="3FBF7B2E" w14:textId="6C335C29" w:rsidR="00781976" w:rsidRPr="00B75B3D" w:rsidRDefault="001471E8" w:rsidP="006155E5">
            <w:pPr>
              <w:pStyle w:val="BlockText"/>
              <w:spacing w:before="0" w:after="240"/>
              <w:ind w:left="0" w:right="158"/>
              <w:rPr>
                <w:rFonts w:ascii="Arial" w:hAnsi="Arial" w:cs="Arial"/>
                <w:i w:val="0"/>
                <w:sz w:val="22"/>
                <w:szCs w:val="22"/>
              </w:rPr>
            </w:pPr>
            <w:proofErr w:type="gramStart"/>
            <w:r w:rsidRPr="001471E8">
              <w:rPr>
                <w:rFonts w:ascii="Arial" w:hAnsi="Arial" w:cs="Arial"/>
                <w:i w:val="0"/>
                <w:sz w:val="22"/>
                <w:szCs w:val="22"/>
              </w:rPr>
              <w:t>An</w:t>
            </w:r>
            <w:proofErr w:type="gramEnd"/>
            <w:r w:rsidRPr="001471E8">
              <w:rPr>
                <w:rFonts w:ascii="Arial" w:hAnsi="Arial" w:cs="Arial"/>
                <w:i w:val="0"/>
                <w:sz w:val="22"/>
                <w:szCs w:val="22"/>
              </w:rPr>
              <w:t xml:space="preserve"> Humanitarian Use Device (HUD) is a </w:t>
            </w:r>
            <w:r>
              <w:rPr>
                <w:rFonts w:ascii="Arial" w:hAnsi="Arial" w:cs="Arial"/>
                <w:i w:val="0"/>
                <w:sz w:val="22"/>
                <w:szCs w:val="22"/>
              </w:rPr>
              <w:t xml:space="preserve">medical </w:t>
            </w:r>
            <w:r w:rsidRPr="001471E8">
              <w:rPr>
                <w:rFonts w:ascii="Arial" w:hAnsi="Arial" w:cs="Arial"/>
                <w:i w:val="0"/>
                <w:sz w:val="22"/>
                <w:szCs w:val="22"/>
              </w:rPr>
              <w:t>device that is intended to benefit patients by treating or diagnosing a disease or condition that affects or is manifested in fewer than 4,000 individuals in the United States per year.</w:t>
            </w:r>
            <w:r>
              <w:rPr>
                <w:rFonts w:ascii="Arial" w:hAnsi="Arial" w:cs="Arial"/>
                <w:i w:val="0"/>
                <w:sz w:val="22"/>
                <w:szCs w:val="22"/>
              </w:rPr>
              <w:t xml:space="preserve">  Consult </w:t>
            </w:r>
            <w:r w:rsidR="00781976" w:rsidRPr="00781976">
              <w:rPr>
                <w:rFonts w:ascii="Arial" w:hAnsi="Arial" w:cs="Arial"/>
                <w:i w:val="0"/>
                <w:sz w:val="22"/>
                <w:szCs w:val="22"/>
              </w:rPr>
              <w:t xml:space="preserve">HRP-323-Worksheet-Criteria for Approval </w:t>
            </w:r>
            <w:r w:rsidR="006155E5">
              <w:rPr>
                <w:rFonts w:ascii="Arial" w:hAnsi="Arial" w:cs="Arial"/>
                <w:i w:val="0"/>
                <w:sz w:val="22"/>
                <w:szCs w:val="22"/>
              </w:rPr>
              <w:t>H</w:t>
            </w:r>
            <w:r w:rsidR="00781976" w:rsidRPr="00781976">
              <w:rPr>
                <w:rFonts w:ascii="Arial" w:hAnsi="Arial" w:cs="Arial"/>
                <w:i w:val="0"/>
                <w:sz w:val="22"/>
                <w:szCs w:val="22"/>
              </w:rPr>
              <w:t>UD</w:t>
            </w:r>
            <w:r>
              <w:rPr>
                <w:rFonts w:ascii="Arial" w:hAnsi="Arial" w:cs="Arial"/>
                <w:i w:val="0"/>
                <w:sz w:val="22"/>
                <w:szCs w:val="22"/>
              </w:rPr>
              <w:t xml:space="preserve"> to ensure that you are providing the information required for IRB approval of the H</w:t>
            </w:r>
            <w:r w:rsidR="00F85834">
              <w:rPr>
                <w:rFonts w:ascii="Arial" w:hAnsi="Arial" w:cs="Arial"/>
                <w:i w:val="0"/>
                <w:sz w:val="22"/>
                <w:szCs w:val="22"/>
              </w:rPr>
              <w:t>UD as you answer the items</w:t>
            </w:r>
            <w:r>
              <w:rPr>
                <w:rFonts w:ascii="Arial" w:hAnsi="Arial" w:cs="Arial"/>
                <w:i w:val="0"/>
                <w:sz w:val="22"/>
                <w:szCs w:val="22"/>
              </w:rPr>
              <w:t>.</w:t>
            </w:r>
          </w:p>
        </w:tc>
      </w:tr>
    </w:tbl>
    <w:p w14:paraId="404F633D" w14:textId="77777777" w:rsidR="003E3779" w:rsidRDefault="003E3779" w:rsidP="006155E5">
      <w:pPr>
        <w:pStyle w:val="BlockText"/>
        <w:spacing w:before="0" w:after="240"/>
        <w:ind w:left="0" w:right="158"/>
        <w:rPr>
          <w:rFonts w:ascii="NNFPLJ+TimesNewRoman" w:hAnsi="NNFPLJ+TimesNewRoman"/>
          <w:i w:val="0"/>
        </w:rPr>
      </w:pPr>
    </w:p>
    <w:p w14:paraId="1E1E3EC8" w14:textId="77777777" w:rsidR="001B194B" w:rsidRDefault="001B194B" w:rsidP="006155E5">
      <w:pPr>
        <w:pStyle w:val="BlockText"/>
        <w:spacing w:before="0" w:after="240"/>
        <w:ind w:left="0" w:right="158"/>
        <w:rPr>
          <w:rFonts w:ascii="NNFPLJ+TimesNewRoman" w:hAnsi="NNFPLJ+TimesNewRoman"/>
          <w:i w:val="0"/>
        </w:rPr>
      </w:pPr>
    </w:p>
    <w:p w14:paraId="5B5B7FDE" w14:textId="77777777" w:rsidR="001B194B" w:rsidRDefault="001B194B" w:rsidP="006155E5">
      <w:pPr>
        <w:pStyle w:val="BlockText"/>
        <w:spacing w:before="0" w:after="240"/>
        <w:ind w:left="0" w:right="158"/>
      </w:pPr>
    </w:p>
    <w:p w14:paraId="04E7E27E" w14:textId="77777777" w:rsidR="006155E5" w:rsidRDefault="006155E5" w:rsidP="006155E5">
      <w:pPr>
        <w:pStyle w:val="BlockText"/>
        <w:spacing w:before="0" w:after="240"/>
        <w:ind w:left="0" w:right="158"/>
      </w:pPr>
    </w:p>
    <w:sectPr w:rsidR="006155E5" w:rsidSect="00965193">
      <w:headerReference w:type="even" r:id="rId17"/>
      <w:headerReference w:type="default" r:id="rId18"/>
      <w:footerReference w:type="even" r:id="rId19"/>
      <w:footerReference w:type="default" r:id="rId20"/>
      <w:headerReference w:type="first" r:id="rId21"/>
      <w:footerReference w:type="first" r:id="rId22"/>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CF3F2" w14:textId="77777777" w:rsidR="00C56AEC" w:rsidRDefault="00C56AEC" w:rsidP="007C0AA4">
      <w:r>
        <w:separator/>
      </w:r>
    </w:p>
  </w:endnote>
  <w:endnote w:type="continuationSeparator" w:id="0">
    <w:p w14:paraId="3930B243" w14:textId="77777777" w:rsidR="00C56AEC" w:rsidRDefault="00C56AEC"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EF859" w14:textId="77777777" w:rsidR="00634952" w:rsidRDefault="006349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0034D" w14:textId="77777777" w:rsidR="00391E86" w:rsidRDefault="00391E86" w:rsidP="004244AF">
    <w:pPr>
      <w:pStyle w:val="Default"/>
      <w:jc w:val="right"/>
      <w:rPr>
        <w:rStyle w:val="PageNumber"/>
        <w:sz w:val="16"/>
        <w:szCs w:val="16"/>
      </w:rPr>
    </w:pPr>
    <w:r>
      <w:tab/>
      <w:t xml:space="preserve">Page </w:t>
    </w:r>
    <w:r>
      <w:rPr>
        <w:rStyle w:val="PageNumber"/>
      </w:rPr>
      <w:fldChar w:fldCharType="begin"/>
    </w:r>
    <w:r>
      <w:rPr>
        <w:rStyle w:val="PageNumber"/>
      </w:rPr>
      <w:instrText xml:space="preserve"> PAGE </w:instrText>
    </w:r>
    <w:r>
      <w:rPr>
        <w:rStyle w:val="PageNumber"/>
      </w:rPr>
      <w:fldChar w:fldCharType="separate"/>
    </w:r>
    <w:r w:rsidR="00634952">
      <w:rPr>
        <w:rStyle w:val="PageNumber"/>
        <w:noProof/>
      </w:rPr>
      <w:t>145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34952">
      <w:rPr>
        <w:rStyle w:val="PageNumber"/>
        <w:noProof/>
      </w:rPr>
      <w:t>145</w:t>
    </w:r>
    <w:r>
      <w:rPr>
        <w:rStyle w:val="PageNumber"/>
      </w:rPr>
      <w:fldChar w:fldCharType="end"/>
    </w:r>
    <w:r w:rsidRPr="00EE6AD4">
      <w:rPr>
        <w:rStyle w:val="PageNumber"/>
        <w:sz w:val="16"/>
        <w:szCs w:val="16"/>
      </w:rPr>
      <w:tab/>
    </w:r>
  </w:p>
  <w:p w14:paraId="2694B8BD" w14:textId="740B763D" w:rsidR="00391E86" w:rsidRPr="005C6462" w:rsidRDefault="00391E86" w:rsidP="004244AF">
    <w:pPr>
      <w:pStyle w:val="Default"/>
      <w:rPr>
        <w:sz w:val="18"/>
        <w:szCs w:val="18"/>
      </w:rPr>
    </w:pPr>
    <w:r w:rsidRPr="005C6462">
      <w:rPr>
        <w:sz w:val="18"/>
        <w:szCs w:val="18"/>
      </w:rPr>
      <w:t xml:space="preserve">Version date: </w:t>
    </w:r>
    <w:r>
      <w:rPr>
        <w:sz w:val="18"/>
        <w:szCs w:val="18"/>
      </w:rPr>
      <w:t>2</w:t>
    </w:r>
    <w:r w:rsidRPr="005C6462">
      <w:rPr>
        <w:sz w:val="18"/>
        <w:szCs w:val="18"/>
      </w:rPr>
      <w:t>/</w:t>
    </w:r>
    <w:r>
      <w:rPr>
        <w:sz w:val="18"/>
        <w:szCs w:val="18"/>
      </w:rPr>
      <w:t>1</w:t>
    </w:r>
    <w:r w:rsidRPr="005C6462">
      <w:rPr>
        <w:sz w:val="18"/>
        <w:szCs w:val="18"/>
      </w:rPr>
      <w:t>/16 t</w:t>
    </w:r>
    <w:r>
      <w:rPr>
        <w:sz w:val="18"/>
        <w:szCs w:val="18"/>
      </w:rPr>
      <w:t>o be used with HRP-503 version JAN20</w:t>
    </w:r>
    <w:r w:rsidRPr="005C6462">
      <w:rPr>
        <w:sz w:val="18"/>
        <w:szCs w:val="18"/>
      </w:rPr>
      <w:t>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249466"/>
      <w:docPartObj>
        <w:docPartGallery w:val="Page Numbers (Bottom of Page)"/>
        <w:docPartUnique/>
      </w:docPartObj>
    </w:sdtPr>
    <w:sdtContent>
      <w:sdt>
        <w:sdtPr>
          <w:id w:val="-1669238322"/>
          <w:docPartObj>
            <w:docPartGallery w:val="Page Numbers (Top of Page)"/>
            <w:docPartUnique/>
          </w:docPartObj>
        </w:sdtPr>
        <w:sdtContent>
          <w:p w14:paraId="28E46665" w14:textId="77777777" w:rsidR="00391E86" w:rsidRDefault="00391E86">
            <w:pPr>
              <w:pStyle w:val="Footer"/>
              <w:jc w:val="center"/>
            </w:pPr>
            <w:r>
              <w:t xml:space="preserve">Page </w:t>
            </w:r>
            <w:r>
              <w:rPr>
                <w:b/>
                <w:bCs/>
              </w:rPr>
              <w:fldChar w:fldCharType="begin"/>
            </w:r>
            <w:r>
              <w:rPr>
                <w:b/>
                <w:bCs/>
              </w:rPr>
              <w:instrText xml:space="preserve"> PAGE </w:instrText>
            </w:r>
            <w:r>
              <w:rPr>
                <w:b/>
                <w:bCs/>
              </w:rPr>
              <w:fldChar w:fldCharType="separate"/>
            </w:r>
            <w:r w:rsidR="0063495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34952">
              <w:rPr>
                <w:b/>
                <w:bCs/>
                <w:noProof/>
              </w:rPr>
              <w:t>145</w:t>
            </w:r>
            <w:r>
              <w:rPr>
                <w:b/>
                <w:bCs/>
              </w:rPr>
              <w:fldChar w:fldCharType="end"/>
            </w:r>
          </w:p>
        </w:sdtContent>
      </w:sdt>
    </w:sdtContent>
  </w:sdt>
  <w:p w14:paraId="5D38F40D" w14:textId="77777777" w:rsidR="00391E86" w:rsidRDefault="00391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16D99" w14:textId="77777777" w:rsidR="00C56AEC" w:rsidRDefault="00C56AEC" w:rsidP="007C0AA4">
      <w:r>
        <w:separator/>
      </w:r>
    </w:p>
  </w:footnote>
  <w:footnote w:type="continuationSeparator" w:id="0">
    <w:p w14:paraId="415DBB8C" w14:textId="77777777" w:rsidR="00C56AEC" w:rsidRDefault="00C56AEC" w:rsidP="007C0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79741" w14:textId="77777777" w:rsidR="00634952" w:rsidRDefault="006349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7427D" w14:textId="77777777" w:rsidR="00634952" w:rsidRDefault="006349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0F3E4" w14:textId="7BD6F143" w:rsidR="00391E86" w:rsidRDefault="00391E86" w:rsidP="00FB5FEC">
    <w:pPr>
      <w:contextualSpacing/>
      <w:jc w:val="center"/>
    </w:pPr>
    <w:r>
      <w:rPr>
        <w:rFonts w:ascii="Arial" w:hAnsi="Arial" w:cs="Arial"/>
        <w:noProof/>
        <w:color w:val="000000"/>
        <w:sz w:val="20"/>
        <w:szCs w:val="20"/>
      </w:rPr>
      <w:drawing>
        <wp:inline distT="0" distB="0" distL="0" distR="0" wp14:anchorId="692EB380" wp14:editId="3FA91CFA">
          <wp:extent cx="1571625" cy="238125"/>
          <wp:effectExtent l="0" t="0" r="9525" b="9525"/>
          <wp:docPr id="2" name="Picture 2" descr="u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238125"/>
                  </a:xfrm>
                  <a:prstGeom prst="rect">
                    <a:avLst/>
                  </a:prstGeom>
                  <a:noFill/>
                  <a:ln>
                    <a:noFill/>
                  </a:ln>
                </pic:spPr>
              </pic:pic>
            </a:graphicData>
          </a:graphic>
        </wp:inline>
      </w:drawing>
    </w:r>
  </w:p>
  <w:p w14:paraId="69E34015" w14:textId="3363D5C3" w:rsidR="00634952" w:rsidRDefault="00634952" w:rsidP="00FB5FEC">
    <w:pPr>
      <w:contextualSpacing/>
      <w:jc w:val="center"/>
      <w:rPr>
        <w:rFonts w:cs="Times"/>
        <w:b/>
        <w:bCs/>
        <w:color w:val="003399"/>
      </w:rPr>
    </w:pPr>
    <w:r>
      <w:rPr>
        <w:rFonts w:cs="Times"/>
        <w:b/>
        <w:bCs/>
        <w:color w:val="003399"/>
      </w:rPr>
      <w:t xml:space="preserve">Social &amp; </w:t>
    </w:r>
    <w:bookmarkStart w:id="170" w:name="_GoBack"/>
    <w:bookmarkEnd w:id="170"/>
    <w:r w:rsidR="00391E86">
      <w:rPr>
        <w:rFonts w:cs="Times"/>
        <w:b/>
        <w:bCs/>
        <w:color w:val="003399"/>
      </w:rPr>
      <w:t>Behavioral</w:t>
    </w:r>
    <w:r>
      <w:rPr>
        <w:rFonts w:cs="Times"/>
        <w:b/>
        <w:bCs/>
        <w:color w:val="003399"/>
      </w:rPr>
      <w:t xml:space="preserve"> Research Support Office (BRO)</w:t>
    </w:r>
  </w:p>
  <w:p w14:paraId="03395FFA" w14:textId="61F5F278" w:rsidR="00391E86" w:rsidRDefault="00634952" w:rsidP="00FB5FEC">
    <w:pPr>
      <w:contextualSpacing/>
      <w:jc w:val="center"/>
      <w:rPr>
        <w:rFonts w:cs="Times"/>
        <w:b/>
        <w:bCs/>
        <w:color w:val="003399"/>
      </w:rPr>
    </w:pPr>
    <w:r>
      <w:rPr>
        <w:rFonts w:cs="Times"/>
        <w:b/>
        <w:bCs/>
        <w:color w:val="003399"/>
      </w:rPr>
      <w:t>&amp; Clinical Research Office</w:t>
    </w:r>
    <w:r w:rsidR="00391E86" w:rsidRPr="005C6C99">
      <w:rPr>
        <w:rFonts w:cs="Times"/>
        <w:b/>
        <w:bCs/>
        <w:color w:val="003399"/>
      </w:rPr>
      <w:t xml:space="preserve"> (</w:t>
    </w:r>
    <w:r w:rsidR="00391E86">
      <w:rPr>
        <w:rFonts w:cs="Times"/>
        <w:b/>
        <w:bCs/>
        <w:color w:val="003399"/>
      </w:rPr>
      <w:t>CRO</w:t>
    </w:r>
    <w:r w:rsidR="00391E86" w:rsidRPr="005C6C99">
      <w:rPr>
        <w:rFonts w:cs="Times"/>
        <w:b/>
        <w:bCs/>
        <w:color w:val="003399"/>
      </w:rPr>
      <w:t>)</w:t>
    </w:r>
  </w:p>
  <w:p w14:paraId="308F5074" w14:textId="0ED3A163" w:rsidR="00391E86" w:rsidRPr="004244AF" w:rsidRDefault="00391E86" w:rsidP="004244AF">
    <w:pPr>
      <w:spacing w:after="240"/>
      <w:jc w:val="center"/>
    </w:pPr>
    <w:r>
      <w:rPr>
        <w:rFonts w:ascii="Times New Roman" w:hAnsi="Times New Roman"/>
        <w:b/>
        <w:sz w:val="36"/>
        <w:szCs w:val="36"/>
      </w:rPr>
      <w:t xml:space="preserve">Guide to </w:t>
    </w:r>
    <w:r w:rsidRPr="00A26EBC">
      <w:rPr>
        <w:rFonts w:ascii="Times New Roman" w:hAnsi="Times New Roman"/>
        <w:b/>
        <w:sz w:val="36"/>
        <w:szCs w:val="36"/>
      </w:rPr>
      <w:t>Complete Research Protocol (HRP-503)</w:t>
    </w:r>
  </w:p>
  <w:p w14:paraId="7802AB93" w14:textId="77777777" w:rsidR="00391E86" w:rsidRPr="005C6462" w:rsidRDefault="00391E86" w:rsidP="004244AF">
    <w:pPr>
      <w:pStyle w:val="Default"/>
      <w:jc w:val="right"/>
      <w:rPr>
        <w:sz w:val="18"/>
        <w:szCs w:val="18"/>
      </w:rPr>
    </w:pPr>
    <w:r w:rsidRPr="005C6462">
      <w:rPr>
        <w:sz w:val="18"/>
        <w:szCs w:val="18"/>
      </w:rPr>
      <w:t xml:space="preserve">Version date: </w:t>
    </w:r>
    <w:r>
      <w:rPr>
        <w:sz w:val="18"/>
        <w:szCs w:val="18"/>
      </w:rPr>
      <w:t>2</w:t>
    </w:r>
    <w:r w:rsidRPr="005C6462">
      <w:rPr>
        <w:sz w:val="18"/>
        <w:szCs w:val="18"/>
      </w:rPr>
      <w:t>/</w:t>
    </w:r>
    <w:r>
      <w:rPr>
        <w:sz w:val="18"/>
        <w:szCs w:val="18"/>
      </w:rPr>
      <w:t>1</w:t>
    </w:r>
    <w:r w:rsidRPr="005C6462">
      <w:rPr>
        <w:sz w:val="18"/>
        <w:szCs w:val="18"/>
      </w:rPr>
      <w:t>/16 t</w:t>
    </w:r>
    <w:r>
      <w:rPr>
        <w:sz w:val="18"/>
        <w:szCs w:val="18"/>
      </w:rPr>
      <w:t>o be used with HRP-503 version JAN20</w:t>
    </w:r>
    <w:r w:rsidRPr="005C6462">
      <w:rPr>
        <w:sz w:val="18"/>
        <w:szCs w:val="18"/>
      </w:rP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068835CA"/>
    <w:multiLevelType w:val="hybridMultilevel"/>
    <w:tmpl w:val="9C2C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900AE"/>
    <w:multiLevelType w:val="hybridMultilevel"/>
    <w:tmpl w:val="7C1C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D628F"/>
    <w:multiLevelType w:val="hybridMultilevel"/>
    <w:tmpl w:val="AAECD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867EAD"/>
    <w:multiLevelType w:val="hybridMultilevel"/>
    <w:tmpl w:val="1CD0B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47DAF"/>
    <w:multiLevelType w:val="hybridMultilevel"/>
    <w:tmpl w:val="F614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851B5A"/>
    <w:multiLevelType w:val="hybridMultilevel"/>
    <w:tmpl w:val="14CC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606638"/>
    <w:multiLevelType w:val="hybridMultilevel"/>
    <w:tmpl w:val="86863C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AEA34E8"/>
    <w:multiLevelType w:val="hybridMultilevel"/>
    <w:tmpl w:val="B198CA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BE84A23"/>
    <w:multiLevelType w:val="hybridMultilevel"/>
    <w:tmpl w:val="A740E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2F70F8"/>
    <w:multiLevelType w:val="hybridMultilevel"/>
    <w:tmpl w:val="3492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976D69"/>
    <w:multiLevelType w:val="multilevel"/>
    <w:tmpl w:val="F1607C50"/>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800"/>
        </w:tabs>
        <w:ind w:left="1080" w:hanging="360"/>
      </w:pPr>
      <w:rPr>
        <w:rFonts w:ascii="Courier New" w:hAnsi="Courier New" w:hint="default"/>
      </w:rPr>
    </w:lvl>
    <w:lvl w:ilvl="2">
      <w:start w:val="1"/>
      <w:numFmt w:val="bullet"/>
      <w:lvlText w:val=""/>
      <w:lvlJc w:val="left"/>
      <w:pPr>
        <w:tabs>
          <w:tab w:val="num" w:pos="2520"/>
        </w:tabs>
        <w:ind w:left="1440" w:hanging="360"/>
      </w:pPr>
      <w:rPr>
        <w:rFonts w:ascii="Wingdings" w:hAnsi="Wingdings" w:hint="default"/>
      </w:rPr>
    </w:lvl>
    <w:lvl w:ilvl="3">
      <w:start w:val="1"/>
      <w:numFmt w:val="bullet"/>
      <w:lvlText w:val=""/>
      <w:lvlJc w:val="left"/>
      <w:pPr>
        <w:tabs>
          <w:tab w:val="num" w:pos="3240"/>
        </w:tabs>
        <w:ind w:left="1800" w:hanging="360"/>
      </w:pPr>
      <w:rPr>
        <w:rFonts w:ascii="Symbol" w:hAnsi="Symbol" w:hint="default"/>
      </w:rPr>
    </w:lvl>
    <w:lvl w:ilvl="4">
      <w:start w:val="1"/>
      <w:numFmt w:val="bullet"/>
      <w:lvlText w:val=""/>
      <w:lvlJc w:val="left"/>
      <w:pPr>
        <w:ind w:left="720" w:firstLine="1080"/>
      </w:pPr>
      <w:rPr>
        <w:rFonts w:ascii="Wingdings" w:hAnsi="Wingding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nsid w:val="26CB00BF"/>
    <w:multiLevelType w:val="hybridMultilevel"/>
    <w:tmpl w:val="881E6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FE1C5D"/>
    <w:multiLevelType w:val="hybridMultilevel"/>
    <w:tmpl w:val="A91E8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847F80"/>
    <w:multiLevelType w:val="hybridMultilevel"/>
    <w:tmpl w:val="5EFEA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EF48B1"/>
    <w:multiLevelType w:val="hybridMultilevel"/>
    <w:tmpl w:val="D0C81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8A4820"/>
    <w:multiLevelType w:val="hybridMultilevel"/>
    <w:tmpl w:val="8EF4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B75CE8"/>
    <w:multiLevelType w:val="hybridMultilevel"/>
    <w:tmpl w:val="E6D40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5803D2"/>
    <w:multiLevelType w:val="hybridMultilevel"/>
    <w:tmpl w:val="8D96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074D4E"/>
    <w:multiLevelType w:val="hybridMultilevel"/>
    <w:tmpl w:val="63F66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C9608D"/>
    <w:multiLevelType w:val="hybridMultilevel"/>
    <w:tmpl w:val="BB88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6B32E8"/>
    <w:multiLevelType w:val="hybridMultilevel"/>
    <w:tmpl w:val="4642D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DA7B91"/>
    <w:multiLevelType w:val="hybridMultilevel"/>
    <w:tmpl w:val="A01A8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7041C7E"/>
    <w:multiLevelType w:val="hybridMultilevel"/>
    <w:tmpl w:val="7B88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FD0103"/>
    <w:multiLevelType w:val="hybridMultilevel"/>
    <w:tmpl w:val="0102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AA6A6F"/>
    <w:multiLevelType w:val="hybridMultilevel"/>
    <w:tmpl w:val="CF5EE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9479CF"/>
    <w:multiLevelType w:val="hybridMultilevel"/>
    <w:tmpl w:val="9814B3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E943B50"/>
    <w:multiLevelType w:val="hybridMultilevel"/>
    <w:tmpl w:val="4CF2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4270F8"/>
    <w:multiLevelType w:val="hybridMultilevel"/>
    <w:tmpl w:val="52F27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AC4BFB"/>
    <w:multiLevelType w:val="hybridMultilevel"/>
    <w:tmpl w:val="28B2B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0536B5"/>
    <w:multiLevelType w:val="hybridMultilevel"/>
    <w:tmpl w:val="019E4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7F4EF5"/>
    <w:multiLevelType w:val="hybridMultilevel"/>
    <w:tmpl w:val="CBAC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166E6A"/>
    <w:multiLevelType w:val="hybridMultilevel"/>
    <w:tmpl w:val="4F80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D15CF3"/>
    <w:multiLevelType w:val="hybridMultilevel"/>
    <w:tmpl w:val="3F2A7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675036"/>
    <w:multiLevelType w:val="hybridMultilevel"/>
    <w:tmpl w:val="E152C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062434"/>
    <w:multiLevelType w:val="hybridMultilevel"/>
    <w:tmpl w:val="B5F2AA54"/>
    <w:lvl w:ilvl="0" w:tplc="7040E5F2">
      <w:start w:val="1"/>
      <w:numFmt w:val="bullet"/>
      <w:pStyle w:val="List"/>
      <w:lvlText w:val=""/>
      <w:lvlJc w:val="left"/>
      <w:pPr>
        <w:ind w:left="720" w:hanging="360"/>
      </w:pPr>
      <w:rPr>
        <w:rFonts w:ascii="Symbol" w:hAnsi="Symbol" w:hint="default"/>
      </w:rPr>
    </w:lvl>
    <w:lvl w:ilvl="1" w:tplc="6E36A046">
      <w:start w:val="1"/>
      <w:numFmt w:val="bullet"/>
      <w:pStyle w:val="List2"/>
      <w:lvlText w:val="o"/>
      <w:lvlJc w:val="left"/>
      <w:pPr>
        <w:ind w:left="1440" w:hanging="360"/>
      </w:pPr>
      <w:rPr>
        <w:rFonts w:ascii="Courier New" w:hAnsi="Courier New" w:cs="Courier New" w:hint="default"/>
      </w:rPr>
    </w:lvl>
    <w:lvl w:ilvl="2" w:tplc="C1686812">
      <w:start w:val="1"/>
      <w:numFmt w:val="bullet"/>
      <w:lvlRestart w:val="0"/>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C459FE"/>
    <w:multiLevelType w:val="hybridMultilevel"/>
    <w:tmpl w:val="483E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2B5AF7"/>
    <w:multiLevelType w:val="hybridMultilevel"/>
    <w:tmpl w:val="0ECE7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AE29A5"/>
    <w:multiLevelType w:val="hybridMultilevel"/>
    <w:tmpl w:val="ACBC2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A03E5D"/>
    <w:multiLevelType w:val="hybridMultilevel"/>
    <w:tmpl w:val="7024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C84F8C"/>
    <w:multiLevelType w:val="hybridMultilevel"/>
    <w:tmpl w:val="FA86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7E31CE"/>
    <w:multiLevelType w:val="hybridMultilevel"/>
    <w:tmpl w:val="EB2ED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6AD4185"/>
    <w:multiLevelType w:val="hybridMultilevel"/>
    <w:tmpl w:val="7494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8415F62"/>
    <w:multiLevelType w:val="hybridMultilevel"/>
    <w:tmpl w:val="FAE2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A022A1"/>
    <w:multiLevelType w:val="hybridMultilevel"/>
    <w:tmpl w:val="872E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9E42C9D"/>
    <w:multiLevelType w:val="hybridMultilevel"/>
    <w:tmpl w:val="757A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A9E0A01"/>
    <w:multiLevelType w:val="hybridMultilevel"/>
    <w:tmpl w:val="CE9C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ADC3638"/>
    <w:multiLevelType w:val="hybridMultilevel"/>
    <w:tmpl w:val="63FE89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nsid w:val="6F6B26FD"/>
    <w:multiLevelType w:val="hybridMultilevel"/>
    <w:tmpl w:val="C6E8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FEB5344"/>
    <w:multiLevelType w:val="hybridMultilevel"/>
    <w:tmpl w:val="1C52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16D434A"/>
    <w:multiLevelType w:val="hybridMultilevel"/>
    <w:tmpl w:val="773E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25A3B97"/>
    <w:multiLevelType w:val="hybridMultilevel"/>
    <w:tmpl w:val="DCEAA520"/>
    <w:lvl w:ilvl="0" w:tplc="1632C026">
      <w:start w:val="1"/>
      <w:numFmt w:val="decimal"/>
      <w:lvlText w:val="%1)"/>
      <w:lvlJc w:val="left"/>
      <w:pPr>
        <w:ind w:left="1080" w:hanging="360"/>
      </w:pPr>
      <w:rPr>
        <w:rFonts w:hint="default"/>
      </w:rPr>
    </w:lvl>
    <w:lvl w:ilvl="1" w:tplc="837E128A">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308581E"/>
    <w:multiLevelType w:val="multilevel"/>
    <w:tmpl w:val="9DF44248"/>
    <w:lvl w:ilvl="0">
      <w:start w:val="1"/>
      <w:numFmt w:val="decimal"/>
      <w:pStyle w:val="Heading1"/>
      <w:lvlText w:val="%1.0"/>
      <w:lvlJc w:val="left"/>
      <w:pPr>
        <w:ind w:left="0" w:firstLine="0"/>
      </w:pPr>
      <w:rPr>
        <w:rFonts w:ascii="Times New Roman" w:hAnsi="Times New Roman" w:cs="Times New Roman" w:hint="default"/>
        <w:sz w:val="28"/>
        <w:szCs w:val="28"/>
      </w:rPr>
    </w:lvl>
    <w:lvl w:ilvl="1">
      <w:start w:val="1"/>
      <w:numFmt w:val="decimal"/>
      <w:pStyle w:val="Heading2"/>
      <w:lvlText w:val="%1.%2"/>
      <w:lvlJc w:val="left"/>
      <w:pPr>
        <w:ind w:left="1260" w:firstLine="0"/>
      </w:pPr>
      <w:rPr>
        <w:rFonts w:hint="default"/>
        <w:b w:val="0"/>
        <w:color w:val="auto"/>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7A171ED5"/>
    <w:multiLevelType w:val="hybridMultilevel"/>
    <w:tmpl w:val="F5F208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C5637B4"/>
    <w:multiLevelType w:val="hybridMultilevel"/>
    <w:tmpl w:val="748A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E030498"/>
    <w:multiLevelType w:val="hybridMultilevel"/>
    <w:tmpl w:val="F3A6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E0C58D5"/>
    <w:multiLevelType w:val="hybridMultilevel"/>
    <w:tmpl w:val="43F4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E1246D3"/>
    <w:multiLevelType w:val="hybridMultilevel"/>
    <w:tmpl w:val="C480E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EAB3F4A"/>
    <w:multiLevelType w:val="hybridMultilevel"/>
    <w:tmpl w:val="036A6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EC7648C"/>
    <w:multiLevelType w:val="hybridMultilevel"/>
    <w:tmpl w:val="1BF86B7E"/>
    <w:lvl w:ilvl="0" w:tplc="0D20D2EA">
      <w:start w:val="1"/>
      <w:numFmt w:val="upperLetter"/>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F117108"/>
    <w:multiLevelType w:val="hybridMultilevel"/>
    <w:tmpl w:val="1616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1"/>
  </w:num>
  <w:num w:numId="3">
    <w:abstractNumId w:val="0"/>
  </w:num>
  <w:num w:numId="4">
    <w:abstractNumId w:val="9"/>
  </w:num>
  <w:num w:numId="5">
    <w:abstractNumId w:val="37"/>
  </w:num>
  <w:num w:numId="6">
    <w:abstractNumId w:val="54"/>
  </w:num>
  <w:num w:numId="7">
    <w:abstractNumId w:val="18"/>
  </w:num>
  <w:num w:numId="8">
    <w:abstractNumId w:val="33"/>
  </w:num>
  <w:num w:numId="9">
    <w:abstractNumId w:val="11"/>
  </w:num>
  <w:num w:numId="10">
    <w:abstractNumId w:val="48"/>
  </w:num>
  <w:num w:numId="11">
    <w:abstractNumId w:val="29"/>
  </w:num>
  <w:num w:numId="12">
    <w:abstractNumId w:val="14"/>
  </w:num>
  <w:num w:numId="13">
    <w:abstractNumId w:val="39"/>
  </w:num>
  <w:num w:numId="14">
    <w:abstractNumId w:val="17"/>
  </w:num>
  <w:num w:numId="15">
    <w:abstractNumId w:val="22"/>
  </w:num>
  <w:num w:numId="16">
    <w:abstractNumId w:val="60"/>
  </w:num>
  <w:num w:numId="17">
    <w:abstractNumId w:val="21"/>
  </w:num>
  <w:num w:numId="18">
    <w:abstractNumId w:val="32"/>
  </w:num>
  <w:num w:numId="19">
    <w:abstractNumId w:val="58"/>
  </w:num>
  <w:num w:numId="20">
    <w:abstractNumId w:val="47"/>
  </w:num>
  <w:num w:numId="21">
    <w:abstractNumId w:val="57"/>
  </w:num>
  <w:num w:numId="22">
    <w:abstractNumId w:val="46"/>
  </w:num>
  <w:num w:numId="23">
    <w:abstractNumId w:val="20"/>
  </w:num>
  <w:num w:numId="24">
    <w:abstractNumId w:val="40"/>
  </w:num>
  <w:num w:numId="25">
    <w:abstractNumId w:val="4"/>
  </w:num>
  <w:num w:numId="26">
    <w:abstractNumId w:val="30"/>
  </w:num>
  <w:num w:numId="27">
    <w:abstractNumId w:val="2"/>
  </w:num>
  <w:num w:numId="28">
    <w:abstractNumId w:val="42"/>
  </w:num>
  <w:num w:numId="29">
    <w:abstractNumId w:val="38"/>
  </w:num>
  <w:num w:numId="30">
    <w:abstractNumId w:val="63"/>
  </w:num>
  <w:num w:numId="31">
    <w:abstractNumId w:val="19"/>
  </w:num>
  <w:num w:numId="32">
    <w:abstractNumId w:val="27"/>
  </w:num>
  <w:num w:numId="33">
    <w:abstractNumId w:val="7"/>
  </w:num>
  <w:num w:numId="34">
    <w:abstractNumId w:val="25"/>
  </w:num>
  <w:num w:numId="35">
    <w:abstractNumId w:val="44"/>
  </w:num>
  <w:num w:numId="36">
    <w:abstractNumId w:val="15"/>
  </w:num>
  <w:num w:numId="37">
    <w:abstractNumId w:val="45"/>
  </w:num>
  <w:num w:numId="38">
    <w:abstractNumId w:val="52"/>
  </w:num>
  <w:num w:numId="39">
    <w:abstractNumId w:val="26"/>
  </w:num>
  <w:num w:numId="40">
    <w:abstractNumId w:val="50"/>
  </w:num>
  <w:num w:numId="41">
    <w:abstractNumId w:val="5"/>
  </w:num>
  <w:num w:numId="42">
    <w:abstractNumId w:val="31"/>
  </w:num>
  <w:num w:numId="43">
    <w:abstractNumId w:val="6"/>
  </w:num>
  <w:num w:numId="44">
    <w:abstractNumId w:val="23"/>
  </w:num>
  <w:num w:numId="45">
    <w:abstractNumId w:val="35"/>
  </w:num>
  <w:num w:numId="46">
    <w:abstractNumId w:val="3"/>
  </w:num>
  <w:num w:numId="47">
    <w:abstractNumId w:val="34"/>
  </w:num>
  <w:num w:numId="48">
    <w:abstractNumId w:val="49"/>
  </w:num>
  <w:num w:numId="49">
    <w:abstractNumId w:val="59"/>
  </w:num>
  <w:num w:numId="50">
    <w:abstractNumId w:val="8"/>
  </w:num>
  <w:num w:numId="51">
    <w:abstractNumId w:val="24"/>
  </w:num>
  <w:num w:numId="52">
    <w:abstractNumId w:val="28"/>
  </w:num>
  <w:num w:numId="53">
    <w:abstractNumId w:val="10"/>
  </w:num>
  <w:num w:numId="54">
    <w:abstractNumId w:val="55"/>
  </w:num>
  <w:num w:numId="55">
    <w:abstractNumId w:val="61"/>
  </w:num>
  <w:num w:numId="56">
    <w:abstractNumId w:val="16"/>
  </w:num>
  <w:num w:numId="57">
    <w:abstractNumId w:val="12"/>
  </w:num>
  <w:num w:numId="58">
    <w:abstractNumId w:val="41"/>
  </w:num>
  <w:num w:numId="59">
    <w:abstractNumId w:val="43"/>
  </w:num>
  <w:num w:numId="60">
    <w:abstractNumId w:val="13"/>
  </w:num>
  <w:num w:numId="61">
    <w:abstractNumId w:val="53"/>
  </w:num>
  <w:num w:numId="62">
    <w:abstractNumId w:val="51"/>
  </w:num>
  <w:num w:numId="63">
    <w:abstractNumId w:val="36"/>
  </w:num>
  <w:num w:numId="64">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022755E-7263-41B7-9B23-8E738C1B9A25}"/>
    <w:docVar w:name="dgnword-eventsink" w:val="186254352"/>
  </w:docVars>
  <w:rsids>
    <w:rsidRoot w:val="007C0AA4"/>
    <w:rsid w:val="0000178E"/>
    <w:rsid w:val="00005463"/>
    <w:rsid w:val="0000559D"/>
    <w:rsid w:val="00006AA5"/>
    <w:rsid w:val="0001103C"/>
    <w:rsid w:val="00013489"/>
    <w:rsid w:val="00014F49"/>
    <w:rsid w:val="000176CD"/>
    <w:rsid w:val="00017BCD"/>
    <w:rsid w:val="00017D14"/>
    <w:rsid w:val="000209E1"/>
    <w:rsid w:val="00020CA5"/>
    <w:rsid w:val="00021416"/>
    <w:rsid w:val="00022385"/>
    <w:rsid w:val="0002484D"/>
    <w:rsid w:val="0002575D"/>
    <w:rsid w:val="00025914"/>
    <w:rsid w:val="000305D7"/>
    <w:rsid w:val="00030B86"/>
    <w:rsid w:val="00033F6D"/>
    <w:rsid w:val="00034B6D"/>
    <w:rsid w:val="00034E70"/>
    <w:rsid w:val="000366BB"/>
    <w:rsid w:val="0003678A"/>
    <w:rsid w:val="00036A15"/>
    <w:rsid w:val="00036AFB"/>
    <w:rsid w:val="00036EBB"/>
    <w:rsid w:val="00037B63"/>
    <w:rsid w:val="00040EB1"/>
    <w:rsid w:val="000411D7"/>
    <w:rsid w:val="00041836"/>
    <w:rsid w:val="0004221C"/>
    <w:rsid w:val="00043EC2"/>
    <w:rsid w:val="00044A98"/>
    <w:rsid w:val="0004652C"/>
    <w:rsid w:val="000516E7"/>
    <w:rsid w:val="00051A09"/>
    <w:rsid w:val="00052B26"/>
    <w:rsid w:val="00053DC2"/>
    <w:rsid w:val="00053E55"/>
    <w:rsid w:val="000540F4"/>
    <w:rsid w:val="00054C3F"/>
    <w:rsid w:val="00057B33"/>
    <w:rsid w:val="0006116A"/>
    <w:rsid w:val="00061E05"/>
    <w:rsid w:val="000623B7"/>
    <w:rsid w:val="000651A8"/>
    <w:rsid w:val="00065B82"/>
    <w:rsid w:val="000678E0"/>
    <w:rsid w:val="00070B05"/>
    <w:rsid w:val="00074C0A"/>
    <w:rsid w:val="00074F53"/>
    <w:rsid w:val="00080915"/>
    <w:rsid w:val="00080E97"/>
    <w:rsid w:val="000830EE"/>
    <w:rsid w:val="0008389B"/>
    <w:rsid w:val="00087446"/>
    <w:rsid w:val="0009008F"/>
    <w:rsid w:val="0009132C"/>
    <w:rsid w:val="000913E6"/>
    <w:rsid w:val="0009218A"/>
    <w:rsid w:val="000937AB"/>
    <w:rsid w:val="00093D0C"/>
    <w:rsid w:val="00093D40"/>
    <w:rsid w:val="00093FE4"/>
    <w:rsid w:val="00094700"/>
    <w:rsid w:val="00095B99"/>
    <w:rsid w:val="000A0B4B"/>
    <w:rsid w:val="000A0D2E"/>
    <w:rsid w:val="000A3165"/>
    <w:rsid w:val="000A3196"/>
    <w:rsid w:val="000A3681"/>
    <w:rsid w:val="000A5CB8"/>
    <w:rsid w:val="000A7A19"/>
    <w:rsid w:val="000A7E0F"/>
    <w:rsid w:val="000B1190"/>
    <w:rsid w:val="000B29EB"/>
    <w:rsid w:val="000B4049"/>
    <w:rsid w:val="000B4343"/>
    <w:rsid w:val="000B5743"/>
    <w:rsid w:val="000B64DB"/>
    <w:rsid w:val="000B705D"/>
    <w:rsid w:val="000C0B9D"/>
    <w:rsid w:val="000C230D"/>
    <w:rsid w:val="000C3311"/>
    <w:rsid w:val="000C4BA5"/>
    <w:rsid w:val="000C4E90"/>
    <w:rsid w:val="000C512B"/>
    <w:rsid w:val="000C72AD"/>
    <w:rsid w:val="000D0E19"/>
    <w:rsid w:val="000D21F6"/>
    <w:rsid w:val="000D3591"/>
    <w:rsid w:val="000D3F01"/>
    <w:rsid w:val="000D5A03"/>
    <w:rsid w:val="000D67A9"/>
    <w:rsid w:val="000D6F01"/>
    <w:rsid w:val="000E1DDD"/>
    <w:rsid w:val="000E1FF1"/>
    <w:rsid w:val="000E2485"/>
    <w:rsid w:val="000E298B"/>
    <w:rsid w:val="000E3478"/>
    <w:rsid w:val="000E3544"/>
    <w:rsid w:val="000E3FC5"/>
    <w:rsid w:val="000E42E5"/>
    <w:rsid w:val="000E4E81"/>
    <w:rsid w:val="000E59FA"/>
    <w:rsid w:val="000E6F07"/>
    <w:rsid w:val="000E6F2F"/>
    <w:rsid w:val="000F03CF"/>
    <w:rsid w:val="000F098A"/>
    <w:rsid w:val="000F25B6"/>
    <w:rsid w:val="000F2F06"/>
    <w:rsid w:val="000F333A"/>
    <w:rsid w:val="000F7148"/>
    <w:rsid w:val="000F768B"/>
    <w:rsid w:val="0010261F"/>
    <w:rsid w:val="001032D2"/>
    <w:rsid w:val="0010458A"/>
    <w:rsid w:val="00106D15"/>
    <w:rsid w:val="00107DB9"/>
    <w:rsid w:val="0011070A"/>
    <w:rsid w:val="001107C4"/>
    <w:rsid w:val="00111BD3"/>
    <w:rsid w:val="00112FF7"/>
    <w:rsid w:val="00113437"/>
    <w:rsid w:val="001139BB"/>
    <w:rsid w:val="00113BB7"/>
    <w:rsid w:val="00114831"/>
    <w:rsid w:val="0011551B"/>
    <w:rsid w:val="00121733"/>
    <w:rsid w:val="00122B0D"/>
    <w:rsid w:val="00123562"/>
    <w:rsid w:val="00124545"/>
    <w:rsid w:val="001249D5"/>
    <w:rsid w:val="00132B2D"/>
    <w:rsid w:val="001339C5"/>
    <w:rsid w:val="001347EF"/>
    <w:rsid w:val="001351F7"/>
    <w:rsid w:val="001444D8"/>
    <w:rsid w:val="00144D74"/>
    <w:rsid w:val="00145A69"/>
    <w:rsid w:val="00145C83"/>
    <w:rsid w:val="00146A7C"/>
    <w:rsid w:val="00147010"/>
    <w:rsid w:val="001471E8"/>
    <w:rsid w:val="00150CE9"/>
    <w:rsid w:val="00151794"/>
    <w:rsid w:val="00151D6D"/>
    <w:rsid w:val="00152A52"/>
    <w:rsid w:val="0015309C"/>
    <w:rsid w:val="001534E7"/>
    <w:rsid w:val="00154322"/>
    <w:rsid w:val="001543E5"/>
    <w:rsid w:val="00155AFC"/>
    <w:rsid w:val="00156596"/>
    <w:rsid w:val="00160F55"/>
    <w:rsid w:val="00161E74"/>
    <w:rsid w:val="00162DF0"/>
    <w:rsid w:val="001639FF"/>
    <w:rsid w:val="00164632"/>
    <w:rsid w:val="00170049"/>
    <w:rsid w:val="001706EE"/>
    <w:rsid w:val="00170C10"/>
    <w:rsid w:val="00172B19"/>
    <w:rsid w:val="00176AFC"/>
    <w:rsid w:val="00177325"/>
    <w:rsid w:val="00184719"/>
    <w:rsid w:val="00184F01"/>
    <w:rsid w:val="00186E4B"/>
    <w:rsid w:val="00186FE5"/>
    <w:rsid w:val="00187A18"/>
    <w:rsid w:val="00187B1D"/>
    <w:rsid w:val="0019070B"/>
    <w:rsid w:val="00193A08"/>
    <w:rsid w:val="00193F4C"/>
    <w:rsid w:val="00194D67"/>
    <w:rsid w:val="001A0AE6"/>
    <w:rsid w:val="001A0E4C"/>
    <w:rsid w:val="001A22B0"/>
    <w:rsid w:val="001A36DD"/>
    <w:rsid w:val="001A5728"/>
    <w:rsid w:val="001B194B"/>
    <w:rsid w:val="001B1AC7"/>
    <w:rsid w:val="001B24AA"/>
    <w:rsid w:val="001B56EF"/>
    <w:rsid w:val="001B678E"/>
    <w:rsid w:val="001B6D07"/>
    <w:rsid w:val="001C15EC"/>
    <w:rsid w:val="001C2C38"/>
    <w:rsid w:val="001C3DA2"/>
    <w:rsid w:val="001C5D9B"/>
    <w:rsid w:val="001C7854"/>
    <w:rsid w:val="001D00C0"/>
    <w:rsid w:val="001D00D2"/>
    <w:rsid w:val="001D106A"/>
    <w:rsid w:val="001D4275"/>
    <w:rsid w:val="001D4C4E"/>
    <w:rsid w:val="001E08A0"/>
    <w:rsid w:val="001E19FD"/>
    <w:rsid w:val="001E2287"/>
    <w:rsid w:val="001E29F0"/>
    <w:rsid w:val="001E5DCA"/>
    <w:rsid w:val="001E63A9"/>
    <w:rsid w:val="001E7891"/>
    <w:rsid w:val="001F0140"/>
    <w:rsid w:val="001F3BE0"/>
    <w:rsid w:val="001F42CB"/>
    <w:rsid w:val="001F664B"/>
    <w:rsid w:val="001F6F55"/>
    <w:rsid w:val="002003D8"/>
    <w:rsid w:val="0020066F"/>
    <w:rsid w:val="00201DF0"/>
    <w:rsid w:val="00206911"/>
    <w:rsid w:val="00210165"/>
    <w:rsid w:val="0021080B"/>
    <w:rsid w:val="00213B56"/>
    <w:rsid w:val="00213BD7"/>
    <w:rsid w:val="00214986"/>
    <w:rsid w:val="00216034"/>
    <w:rsid w:val="00217B63"/>
    <w:rsid w:val="002210CB"/>
    <w:rsid w:val="0022153A"/>
    <w:rsid w:val="00224A84"/>
    <w:rsid w:val="00225E08"/>
    <w:rsid w:val="002273CB"/>
    <w:rsid w:val="00227EF9"/>
    <w:rsid w:val="00230BB3"/>
    <w:rsid w:val="00231E79"/>
    <w:rsid w:val="002340FB"/>
    <w:rsid w:val="00237150"/>
    <w:rsid w:val="00241233"/>
    <w:rsid w:val="00242AE5"/>
    <w:rsid w:val="00246B3A"/>
    <w:rsid w:val="00247295"/>
    <w:rsid w:val="00247B2B"/>
    <w:rsid w:val="002501B1"/>
    <w:rsid w:val="00250D20"/>
    <w:rsid w:val="00252705"/>
    <w:rsid w:val="0025288A"/>
    <w:rsid w:val="0025374D"/>
    <w:rsid w:val="00253ECE"/>
    <w:rsid w:val="002562E8"/>
    <w:rsid w:val="002568AE"/>
    <w:rsid w:val="00256E1A"/>
    <w:rsid w:val="00257537"/>
    <w:rsid w:val="002575CD"/>
    <w:rsid w:val="002607F3"/>
    <w:rsid w:val="00262C07"/>
    <w:rsid w:val="00263436"/>
    <w:rsid w:val="00263C53"/>
    <w:rsid w:val="0026496A"/>
    <w:rsid w:val="0026513D"/>
    <w:rsid w:val="0026595A"/>
    <w:rsid w:val="002665A5"/>
    <w:rsid w:val="00270F0C"/>
    <w:rsid w:val="002730CE"/>
    <w:rsid w:val="00273F6D"/>
    <w:rsid w:val="0027436B"/>
    <w:rsid w:val="00275A2C"/>
    <w:rsid w:val="00275C18"/>
    <w:rsid w:val="00277544"/>
    <w:rsid w:val="00280E7F"/>
    <w:rsid w:val="00281797"/>
    <w:rsid w:val="00282878"/>
    <w:rsid w:val="00282943"/>
    <w:rsid w:val="00282B34"/>
    <w:rsid w:val="002847E3"/>
    <w:rsid w:val="00285153"/>
    <w:rsid w:val="0028759D"/>
    <w:rsid w:val="002913A7"/>
    <w:rsid w:val="0029172A"/>
    <w:rsid w:val="0029176B"/>
    <w:rsid w:val="0029189A"/>
    <w:rsid w:val="002931B9"/>
    <w:rsid w:val="002952E6"/>
    <w:rsid w:val="002963F0"/>
    <w:rsid w:val="002A0593"/>
    <w:rsid w:val="002A08FD"/>
    <w:rsid w:val="002A243B"/>
    <w:rsid w:val="002A2ECC"/>
    <w:rsid w:val="002A4A3C"/>
    <w:rsid w:val="002A5621"/>
    <w:rsid w:val="002A7174"/>
    <w:rsid w:val="002A78FB"/>
    <w:rsid w:val="002A7A69"/>
    <w:rsid w:val="002B19A3"/>
    <w:rsid w:val="002B1ABB"/>
    <w:rsid w:val="002B1D4E"/>
    <w:rsid w:val="002B357D"/>
    <w:rsid w:val="002B5587"/>
    <w:rsid w:val="002C26C7"/>
    <w:rsid w:val="002C6AAC"/>
    <w:rsid w:val="002D0117"/>
    <w:rsid w:val="002D0165"/>
    <w:rsid w:val="002D1B9E"/>
    <w:rsid w:val="002D5E09"/>
    <w:rsid w:val="002D6D94"/>
    <w:rsid w:val="002E034C"/>
    <w:rsid w:val="002E08AC"/>
    <w:rsid w:val="002E1186"/>
    <w:rsid w:val="002E23F1"/>
    <w:rsid w:val="002E64B7"/>
    <w:rsid w:val="002E6747"/>
    <w:rsid w:val="002F1A2A"/>
    <w:rsid w:val="002F4251"/>
    <w:rsid w:val="002F58A3"/>
    <w:rsid w:val="002F65FD"/>
    <w:rsid w:val="002F75AE"/>
    <w:rsid w:val="002F7F11"/>
    <w:rsid w:val="00301497"/>
    <w:rsid w:val="00303073"/>
    <w:rsid w:val="003045B7"/>
    <w:rsid w:val="00304898"/>
    <w:rsid w:val="003056B0"/>
    <w:rsid w:val="003063EE"/>
    <w:rsid w:val="00306A44"/>
    <w:rsid w:val="00307046"/>
    <w:rsid w:val="0031626B"/>
    <w:rsid w:val="00316FD6"/>
    <w:rsid w:val="0032013F"/>
    <w:rsid w:val="00320344"/>
    <w:rsid w:val="00320AF9"/>
    <w:rsid w:val="0032245B"/>
    <w:rsid w:val="0032353B"/>
    <w:rsid w:val="00323865"/>
    <w:rsid w:val="00323866"/>
    <w:rsid w:val="0032473B"/>
    <w:rsid w:val="00325B70"/>
    <w:rsid w:val="00327781"/>
    <w:rsid w:val="003310F2"/>
    <w:rsid w:val="003314BA"/>
    <w:rsid w:val="00332172"/>
    <w:rsid w:val="00334106"/>
    <w:rsid w:val="003359D9"/>
    <w:rsid w:val="00335CC0"/>
    <w:rsid w:val="00335ED3"/>
    <w:rsid w:val="0033703D"/>
    <w:rsid w:val="00337207"/>
    <w:rsid w:val="0034056D"/>
    <w:rsid w:val="003420B9"/>
    <w:rsid w:val="00342912"/>
    <w:rsid w:val="003437BD"/>
    <w:rsid w:val="00344AE9"/>
    <w:rsid w:val="003451E7"/>
    <w:rsid w:val="00345EB5"/>
    <w:rsid w:val="003462DA"/>
    <w:rsid w:val="003527BD"/>
    <w:rsid w:val="003533B5"/>
    <w:rsid w:val="00353B55"/>
    <w:rsid w:val="00353CAD"/>
    <w:rsid w:val="003603DC"/>
    <w:rsid w:val="00360D6C"/>
    <w:rsid w:val="00362C8E"/>
    <w:rsid w:val="0036321C"/>
    <w:rsid w:val="00366DA7"/>
    <w:rsid w:val="0036730D"/>
    <w:rsid w:val="003679D0"/>
    <w:rsid w:val="00367BA0"/>
    <w:rsid w:val="00370565"/>
    <w:rsid w:val="00371D8D"/>
    <w:rsid w:val="00372DD5"/>
    <w:rsid w:val="00372F45"/>
    <w:rsid w:val="00376C16"/>
    <w:rsid w:val="00377163"/>
    <w:rsid w:val="00380086"/>
    <w:rsid w:val="00380A79"/>
    <w:rsid w:val="00381387"/>
    <w:rsid w:val="00381B68"/>
    <w:rsid w:val="003851D3"/>
    <w:rsid w:val="003851F6"/>
    <w:rsid w:val="00386287"/>
    <w:rsid w:val="00386682"/>
    <w:rsid w:val="003869EE"/>
    <w:rsid w:val="00386B58"/>
    <w:rsid w:val="0038794D"/>
    <w:rsid w:val="00391E86"/>
    <w:rsid w:val="003922E9"/>
    <w:rsid w:val="00393EEC"/>
    <w:rsid w:val="00393FAF"/>
    <w:rsid w:val="00395795"/>
    <w:rsid w:val="0039587E"/>
    <w:rsid w:val="0039683E"/>
    <w:rsid w:val="00397991"/>
    <w:rsid w:val="003A0CC2"/>
    <w:rsid w:val="003A15D6"/>
    <w:rsid w:val="003A17DB"/>
    <w:rsid w:val="003A1B95"/>
    <w:rsid w:val="003A2597"/>
    <w:rsid w:val="003A2B2B"/>
    <w:rsid w:val="003A459F"/>
    <w:rsid w:val="003A4F3C"/>
    <w:rsid w:val="003A5160"/>
    <w:rsid w:val="003A5436"/>
    <w:rsid w:val="003A671A"/>
    <w:rsid w:val="003B0698"/>
    <w:rsid w:val="003B266D"/>
    <w:rsid w:val="003B2AFF"/>
    <w:rsid w:val="003B3B99"/>
    <w:rsid w:val="003B43F5"/>
    <w:rsid w:val="003B485B"/>
    <w:rsid w:val="003B695B"/>
    <w:rsid w:val="003B7E31"/>
    <w:rsid w:val="003C3F10"/>
    <w:rsid w:val="003C6F5D"/>
    <w:rsid w:val="003C7115"/>
    <w:rsid w:val="003D04E0"/>
    <w:rsid w:val="003D0592"/>
    <w:rsid w:val="003D2885"/>
    <w:rsid w:val="003D31B5"/>
    <w:rsid w:val="003D630A"/>
    <w:rsid w:val="003D6E02"/>
    <w:rsid w:val="003D727D"/>
    <w:rsid w:val="003E047D"/>
    <w:rsid w:val="003E1480"/>
    <w:rsid w:val="003E1D05"/>
    <w:rsid w:val="003E3779"/>
    <w:rsid w:val="003E4BA3"/>
    <w:rsid w:val="003E63A8"/>
    <w:rsid w:val="003E6545"/>
    <w:rsid w:val="003E76C9"/>
    <w:rsid w:val="003F1AC6"/>
    <w:rsid w:val="003F6445"/>
    <w:rsid w:val="003F684B"/>
    <w:rsid w:val="003F78F6"/>
    <w:rsid w:val="0040232B"/>
    <w:rsid w:val="004029DF"/>
    <w:rsid w:val="00404B33"/>
    <w:rsid w:val="00406190"/>
    <w:rsid w:val="00406839"/>
    <w:rsid w:val="00406E29"/>
    <w:rsid w:val="004110A0"/>
    <w:rsid w:val="00413641"/>
    <w:rsid w:val="00413AAB"/>
    <w:rsid w:val="004145B0"/>
    <w:rsid w:val="00416A41"/>
    <w:rsid w:val="00420B06"/>
    <w:rsid w:val="00421837"/>
    <w:rsid w:val="00422FB1"/>
    <w:rsid w:val="00423022"/>
    <w:rsid w:val="004230EF"/>
    <w:rsid w:val="00423A16"/>
    <w:rsid w:val="00423A9D"/>
    <w:rsid w:val="004241F0"/>
    <w:rsid w:val="004244AF"/>
    <w:rsid w:val="004246A1"/>
    <w:rsid w:val="004257BE"/>
    <w:rsid w:val="00426BD2"/>
    <w:rsid w:val="00427BA1"/>
    <w:rsid w:val="0043279F"/>
    <w:rsid w:val="00435BBB"/>
    <w:rsid w:val="004366EB"/>
    <w:rsid w:val="00440922"/>
    <w:rsid w:val="00440B1C"/>
    <w:rsid w:val="00443CFB"/>
    <w:rsid w:val="0044690C"/>
    <w:rsid w:val="00451B0E"/>
    <w:rsid w:val="00452878"/>
    <w:rsid w:val="00452B8D"/>
    <w:rsid w:val="00454BE0"/>
    <w:rsid w:val="00457C45"/>
    <w:rsid w:val="004616B8"/>
    <w:rsid w:val="004638C2"/>
    <w:rsid w:val="00463A0F"/>
    <w:rsid w:val="00464807"/>
    <w:rsid w:val="00465232"/>
    <w:rsid w:val="0046580B"/>
    <w:rsid w:val="00466FE5"/>
    <w:rsid w:val="00467061"/>
    <w:rsid w:val="00467CCF"/>
    <w:rsid w:val="0047213D"/>
    <w:rsid w:val="00474146"/>
    <w:rsid w:val="00481BC2"/>
    <w:rsid w:val="0048407B"/>
    <w:rsid w:val="00484ECE"/>
    <w:rsid w:val="00486AA0"/>
    <w:rsid w:val="00487CF6"/>
    <w:rsid w:val="00490BEB"/>
    <w:rsid w:val="00494312"/>
    <w:rsid w:val="0049529B"/>
    <w:rsid w:val="00495A74"/>
    <w:rsid w:val="004A15B1"/>
    <w:rsid w:val="004A479D"/>
    <w:rsid w:val="004A5758"/>
    <w:rsid w:val="004A59AB"/>
    <w:rsid w:val="004A7DB3"/>
    <w:rsid w:val="004B2E88"/>
    <w:rsid w:val="004B7E19"/>
    <w:rsid w:val="004C115E"/>
    <w:rsid w:val="004C1274"/>
    <w:rsid w:val="004C2932"/>
    <w:rsid w:val="004C3A14"/>
    <w:rsid w:val="004C3F3E"/>
    <w:rsid w:val="004C6838"/>
    <w:rsid w:val="004C783B"/>
    <w:rsid w:val="004C791F"/>
    <w:rsid w:val="004D258A"/>
    <w:rsid w:val="004D2C49"/>
    <w:rsid w:val="004D44C4"/>
    <w:rsid w:val="004E3803"/>
    <w:rsid w:val="004E49A3"/>
    <w:rsid w:val="004E65B9"/>
    <w:rsid w:val="004E6DBD"/>
    <w:rsid w:val="004E7910"/>
    <w:rsid w:val="004F127A"/>
    <w:rsid w:val="004F1603"/>
    <w:rsid w:val="004F1802"/>
    <w:rsid w:val="004F2BAF"/>
    <w:rsid w:val="004F2C74"/>
    <w:rsid w:val="004F60A0"/>
    <w:rsid w:val="004F6C0A"/>
    <w:rsid w:val="004F71EB"/>
    <w:rsid w:val="004F73CA"/>
    <w:rsid w:val="004F7B33"/>
    <w:rsid w:val="0050028F"/>
    <w:rsid w:val="00500AB5"/>
    <w:rsid w:val="0050111B"/>
    <w:rsid w:val="00504064"/>
    <w:rsid w:val="00507E27"/>
    <w:rsid w:val="00507E44"/>
    <w:rsid w:val="0051003C"/>
    <w:rsid w:val="00513669"/>
    <w:rsid w:val="00513EB6"/>
    <w:rsid w:val="00516174"/>
    <w:rsid w:val="0051637D"/>
    <w:rsid w:val="00517515"/>
    <w:rsid w:val="00522E61"/>
    <w:rsid w:val="005239E0"/>
    <w:rsid w:val="00523A4A"/>
    <w:rsid w:val="00525B31"/>
    <w:rsid w:val="005267E3"/>
    <w:rsid w:val="00526A73"/>
    <w:rsid w:val="00527196"/>
    <w:rsid w:val="005278DF"/>
    <w:rsid w:val="00532297"/>
    <w:rsid w:val="00532745"/>
    <w:rsid w:val="00532C8C"/>
    <w:rsid w:val="00533901"/>
    <w:rsid w:val="00533CE3"/>
    <w:rsid w:val="005404EF"/>
    <w:rsid w:val="0054057D"/>
    <w:rsid w:val="005415D6"/>
    <w:rsid w:val="0054192C"/>
    <w:rsid w:val="00543766"/>
    <w:rsid w:val="00543A51"/>
    <w:rsid w:val="00544154"/>
    <w:rsid w:val="0054680C"/>
    <w:rsid w:val="005473AD"/>
    <w:rsid w:val="00547C7A"/>
    <w:rsid w:val="0055013C"/>
    <w:rsid w:val="0055037E"/>
    <w:rsid w:val="00550D01"/>
    <w:rsid w:val="00552AAF"/>
    <w:rsid w:val="00553463"/>
    <w:rsid w:val="0055384E"/>
    <w:rsid w:val="005538EF"/>
    <w:rsid w:val="00553F97"/>
    <w:rsid w:val="00554E94"/>
    <w:rsid w:val="00556827"/>
    <w:rsid w:val="0056224F"/>
    <w:rsid w:val="005652D8"/>
    <w:rsid w:val="005663CE"/>
    <w:rsid w:val="00570A34"/>
    <w:rsid w:val="005716E4"/>
    <w:rsid w:val="00572D56"/>
    <w:rsid w:val="00573BDF"/>
    <w:rsid w:val="005740E4"/>
    <w:rsid w:val="005745B7"/>
    <w:rsid w:val="0057607E"/>
    <w:rsid w:val="0057733A"/>
    <w:rsid w:val="005825E4"/>
    <w:rsid w:val="005842CB"/>
    <w:rsid w:val="0058548A"/>
    <w:rsid w:val="00586662"/>
    <w:rsid w:val="00590583"/>
    <w:rsid w:val="00590A69"/>
    <w:rsid w:val="005925C9"/>
    <w:rsid w:val="00594874"/>
    <w:rsid w:val="00594D81"/>
    <w:rsid w:val="005959D0"/>
    <w:rsid w:val="00595FFE"/>
    <w:rsid w:val="00596086"/>
    <w:rsid w:val="005973D2"/>
    <w:rsid w:val="00597D93"/>
    <w:rsid w:val="00597F7C"/>
    <w:rsid w:val="005A06C9"/>
    <w:rsid w:val="005A0C42"/>
    <w:rsid w:val="005A17CA"/>
    <w:rsid w:val="005A3093"/>
    <w:rsid w:val="005A5581"/>
    <w:rsid w:val="005A5B75"/>
    <w:rsid w:val="005A67AF"/>
    <w:rsid w:val="005A6CC9"/>
    <w:rsid w:val="005A7D5D"/>
    <w:rsid w:val="005B097E"/>
    <w:rsid w:val="005B1135"/>
    <w:rsid w:val="005B1AC3"/>
    <w:rsid w:val="005B551B"/>
    <w:rsid w:val="005B7130"/>
    <w:rsid w:val="005C1D1F"/>
    <w:rsid w:val="005C25DF"/>
    <w:rsid w:val="005C2666"/>
    <w:rsid w:val="005C45A2"/>
    <w:rsid w:val="005C616A"/>
    <w:rsid w:val="005C62C3"/>
    <w:rsid w:val="005C6462"/>
    <w:rsid w:val="005C6E9A"/>
    <w:rsid w:val="005C7A38"/>
    <w:rsid w:val="005C7DFD"/>
    <w:rsid w:val="005D2A68"/>
    <w:rsid w:val="005D2B4B"/>
    <w:rsid w:val="005D3EC7"/>
    <w:rsid w:val="005D446A"/>
    <w:rsid w:val="005D6639"/>
    <w:rsid w:val="005D7ADF"/>
    <w:rsid w:val="005D7E86"/>
    <w:rsid w:val="005E00EB"/>
    <w:rsid w:val="005E0509"/>
    <w:rsid w:val="005E1563"/>
    <w:rsid w:val="005E19A0"/>
    <w:rsid w:val="005E1F7C"/>
    <w:rsid w:val="005E1F8E"/>
    <w:rsid w:val="005F1D0E"/>
    <w:rsid w:val="005F400F"/>
    <w:rsid w:val="005F6C5E"/>
    <w:rsid w:val="005F7DC4"/>
    <w:rsid w:val="006045E8"/>
    <w:rsid w:val="006060A5"/>
    <w:rsid w:val="00606862"/>
    <w:rsid w:val="00606C06"/>
    <w:rsid w:val="00610823"/>
    <w:rsid w:val="006110F9"/>
    <w:rsid w:val="00611D4C"/>
    <w:rsid w:val="00614709"/>
    <w:rsid w:val="006155E5"/>
    <w:rsid w:val="00616DA6"/>
    <w:rsid w:val="00616EF0"/>
    <w:rsid w:val="0062269A"/>
    <w:rsid w:val="00623E31"/>
    <w:rsid w:val="00624760"/>
    <w:rsid w:val="00627303"/>
    <w:rsid w:val="00630E45"/>
    <w:rsid w:val="00631E6C"/>
    <w:rsid w:val="006327F9"/>
    <w:rsid w:val="00632980"/>
    <w:rsid w:val="00632F37"/>
    <w:rsid w:val="006334D8"/>
    <w:rsid w:val="00634952"/>
    <w:rsid w:val="0063683A"/>
    <w:rsid w:val="00636FED"/>
    <w:rsid w:val="0064063A"/>
    <w:rsid w:val="00643759"/>
    <w:rsid w:val="00646DEB"/>
    <w:rsid w:val="00647502"/>
    <w:rsid w:val="006520C0"/>
    <w:rsid w:val="00652C8B"/>
    <w:rsid w:val="00653DB2"/>
    <w:rsid w:val="006545F4"/>
    <w:rsid w:val="00654E91"/>
    <w:rsid w:val="00655156"/>
    <w:rsid w:val="00655211"/>
    <w:rsid w:val="00656599"/>
    <w:rsid w:val="006616DD"/>
    <w:rsid w:val="006626B9"/>
    <w:rsid w:val="00667F9B"/>
    <w:rsid w:val="006708C5"/>
    <w:rsid w:val="00672365"/>
    <w:rsid w:val="00673A53"/>
    <w:rsid w:val="006749FE"/>
    <w:rsid w:val="00675BAE"/>
    <w:rsid w:val="00676277"/>
    <w:rsid w:val="006765F6"/>
    <w:rsid w:val="006772EE"/>
    <w:rsid w:val="00683D87"/>
    <w:rsid w:val="00684B2D"/>
    <w:rsid w:val="0069148D"/>
    <w:rsid w:val="00691CCC"/>
    <w:rsid w:val="00697511"/>
    <w:rsid w:val="00697E20"/>
    <w:rsid w:val="006A0519"/>
    <w:rsid w:val="006A0B95"/>
    <w:rsid w:val="006A42CC"/>
    <w:rsid w:val="006A6587"/>
    <w:rsid w:val="006A7B8B"/>
    <w:rsid w:val="006A7E2B"/>
    <w:rsid w:val="006B0331"/>
    <w:rsid w:val="006B08BE"/>
    <w:rsid w:val="006B0B7A"/>
    <w:rsid w:val="006B0FF6"/>
    <w:rsid w:val="006B1BDD"/>
    <w:rsid w:val="006B348B"/>
    <w:rsid w:val="006B4897"/>
    <w:rsid w:val="006B4A8B"/>
    <w:rsid w:val="006C1665"/>
    <w:rsid w:val="006C1B5D"/>
    <w:rsid w:val="006C423C"/>
    <w:rsid w:val="006C4671"/>
    <w:rsid w:val="006C51C3"/>
    <w:rsid w:val="006C5C87"/>
    <w:rsid w:val="006C61BF"/>
    <w:rsid w:val="006C7013"/>
    <w:rsid w:val="006C78BF"/>
    <w:rsid w:val="006D0463"/>
    <w:rsid w:val="006E511F"/>
    <w:rsid w:val="006E5FD3"/>
    <w:rsid w:val="006E60CE"/>
    <w:rsid w:val="006E7079"/>
    <w:rsid w:val="006E7236"/>
    <w:rsid w:val="006E7EFA"/>
    <w:rsid w:val="006F0C20"/>
    <w:rsid w:val="006F3652"/>
    <w:rsid w:val="006F370C"/>
    <w:rsid w:val="007008DA"/>
    <w:rsid w:val="00701C86"/>
    <w:rsid w:val="00702715"/>
    <w:rsid w:val="00702B45"/>
    <w:rsid w:val="00705DDD"/>
    <w:rsid w:val="007067C9"/>
    <w:rsid w:val="00706ADE"/>
    <w:rsid w:val="00706D33"/>
    <w:rsid w:val="00707F06"/>
    <w:rsid w:val="007158C1"/>
    <w:rsid w:val="00715E2C"/>
    <w:rsid w:val="00717AF1"/>
    <w:rsid w:val="007241EE"/>
    <w:rsid w:val="00724B0D"/>
    <w:rsid w:val="007259B9"/>
    <w:rsid w:val="00725C54"/>
    <w:rsid w:val="00731C9F"/>
    <w:rsid w:val="007329D5"/>
    <w:rsid w:val="0073495A"/>
    <w:rsid w:val="007352D3"/>
    <w:rsid w:val="00735A63"/>
    <w:rsid w:val="007377AE"/>
    <w:rsid w:val="0074034D"/>
    <w:rsid w:val="00741641"/>
    <w:rsid w:val="00743384"/>
    <w:rsid w:val="007444FD"/>
    <w:rsid w:val="00744885"/>
    <w:rsid w:val="00745479"/>
    <w:rsid w:val="00745C92"/>
    <w:rsid w:val="00750090"/>
    <w:rsid w:val="00751352"/>
    <w:rsid w:val="00751BF3"/>
    <w:rsid w:val="007525A3"/>
    <w:rsid w:val="007527BE"/>
    <w:rsid w:val="007536CA"/>
    <w:rsid w:val="00753C9A"/>
    <w:rsid w:val="00755327"/>
    <w:rsid w:val="00760E8C"/>
    <w:rsid w:val="00761432"/>
    <w:rsid w:val="007621F3"/>
    <w:rsid w:val="00764F28"/>
    <w:rsid w:val="00765B79"/>
    <w:rsid w:val="007667D6"/>
    <w:rsid w:val="0076712A"/>
    <w:rsid w:val="00771949"/>
    <w:rsid w:val="00774970"/>
    <w:rsid w:val="00774F80"/>
    <w:rsid w:val="007754FA"/>
    <w:rsid w:val="00776A99"/>
    <w:rsid w:val="00776C0F"/>
    <w:rsid w:val="00781976"/>
    <w:rsid w:val="00782899"/>
    <w:rsid w:val="00785278"/>
    <w:rsid w:val="00785BA4"/>
    <w:rsid w:val="007864B2"/>
    <w:rsid w:val="007867A3"/>
    <w:rsid w:val="00786913"/>
    <w:rsid w:val="00786A50"/>
    <w:rsid w:val="00787674"/>
    <w:rsid w:val="007909C3"/>
    <w:rsid w:val="00791A29"/>
    <w:rsid w:val="00792B83"/>
    <w:rsid w:val="00794326"/>
    <w:rsid w:val="007965DA"/>
    <w:rsid w:val="00797723"/>
    <w:rsid w:val="007A03D2"/>
    <w:rsid w:val="007A119B"/>
    <w:rsid w:val="007A1785"/>
    <w:rsid w:val="007A24A2"/>
    <w:rsid w:val="007A44B9"/>
    <w:rsid w:val="007A4BF3"/>
    <w:rsid w:val="007B1906"/>
    <w:rsid w:val="007B1EAB"/>
    <w:rsid w:val="007B271B"/>
    <w:rsid w:val="007C0AA4"/>
    <w:rsid w:val="007C1905"/>
    <w:rsid w:val="007C33F1"/>
    <w:rsid w:val="007C3D5F"/>
    <w:rsid w:val="007C4567"/>
    <w:rsid w:val="007C4687"/>
    <w:rsid w:val="007C4F06"/>
    <w:rsid w:val="007C4F23"/>
    <w:rsid w:val="007C5033"/>
    <w:rsid w:val="007C5509"/>
    <w:rsid w:val="007C5B2A"/>
    <w:rsid w:val="007D0C98"/>
    <w:rsid w:val="007D1EEF"/>
    <w:rsid w:val="007D48B8"/>
    <w:rsid w:val="007D5DB8"/>
    <w:rsid w:val="007D64C3"/>
    <w:rsid w:val="007E25D8"/>
    <w:rsid w:val="007E388F"/>
    <w:rsid w:val="007E4138"/>
    <w:rsid w:val="007E5B69"/>
    <w:rsid w:val="007E6B2C"/>
    <w:rsid w:val="007E7029"/>
    <w:rsid w:val="007E729F"/>
    <w:rsid w:val="007F3807"/>
    <w:rsid w:val="007F411D"/>
    <w:rsid w:val="007F427D"/>
    <w:rsid w:val="007F46C4"/>
    <w:rsid w:val="007F6598"/>
    <w:rsid w:val="00800A2C"/>
    <w:rsid w:val="00802413"/>
    <w:rsid w:val="00805305"/>
    <w:rsid w:val="0081023D"/>
    <w:rsid w:val="00810621"/>
    <w:rsid w:val="00811473"/>
    <w:rsid w:val="008126F5"/>
    <w:rsid w:val="00813AE6"/>
    <w:rsid w:val="00814324"/>
    <w:rsid w:val="00814788"/>
    <w:rsid w:val="008161E6"/>
    <w:rsid w:val="00820252"/>
    <w:rsid w:val="00821BCD"/>
    <w:rsid w:val="00821C22"/>
    <w:rsid w:val="00821D93"/>
    <w:rsid w:val="00822127"/>
    <w:rsid w:val="008222DC"/>
    <w:rsid w:val="00823A61"/>
    <w:rsid w:val="008247F8"/>
    <w:rsid w:val="008248A5"/>
    <w:rsid w:val="00825228"/>
    <w:rsid w:val="00825A39"/>
    <w:rsid w:val="00825FAD"/>
    <w:rsid w:val="00831BB2"/>
    <w:rsid w:val="0083226C"/>
    <w:rsid w:val="0083268C"/>
    <w:rsid w:val="00834A5D"/>
    <w:rsid w:val="00836169"/>
    <w:rsid w:val="0084387D"/>
    <w:rsid w:val="008449A7"/>
    <w:rsid w:val="00844D0C"/>
    <w:rsid w:val="0084560E"/>
    <w:rsid w:val="008458D3"/>
    <w:rsid w:val="008467C5"/>
    <w:rsid w:val="00846C23"/>
    <w:rsid w:val="0084732F"/>
    <w:rsid w:val="00847752"/>
    <w:rsid w:val="00847CE1"/>
    <w:rsid w:val="00850469"/>
    <w:rsid w:val="00850554"/>
    <w:rsid w:val="0085079A"/>
    <w:rsid w:val="00850C5E"/>
    <w:rsid w:val="00850D45"/>
    <w:rsid w:val="0085167D"/>
    <w:rsid w:val="008550CE"/>
    <w:rsid w:val="00855A2F"/>
    <w:rsid w:val="00856679"/>
    <w:rsid w:val="008607BF"/>
    <w:rsid w:val="00861374"/>
    <w:rsid w:val="00861534"/>
    <w:rsid w:val="00863FDE"/>
    <w:rsid w:val="0086671D"/>
    <w:rsid w:val="0086739C"/>
    <w:rsid w:val="008674D9"/>
    <w:rsid w:val="00873D14"/>
    <w:rsid w:val="00874C89"/>
    <w:rsid w:val="00875F66"/>
    <w:rsid w:val="008770BD"/>
    <w:rsid w:val="00877A28"/>
    <w:rsid w:val="0088163E"/>
    <w:rsid w:val="00882B32"/>
    <w:rsid w:val="008835DF"/>
    <w:rsid w:val="008839F7"/>
    <w:rsid w:val="00883A36"/>
    <w:rsid w:val="0088496B"/>
    <w:rsid w:val="008879EA"/>
    <w:rsid w:val="00887FE9"/>
    <w:rsid w:val="00891D99"/>
    <w:rsid w:val="00892284"/>
    <w:rsid w:val="00895A4A"/>
    <w:rsid w:val="00895E3A"/>
    <w:rsid w:val="00896795"/>
    <w:rsid w:val="008967D2"/>
    <w:rsid w:val="008A2A5B"/>
    <w:rsid w:val="008A3312"/>
    <w:rsid w:val="008A3B86"/>
    <w:rsid w:val="008A43FB"/>
    <w:rsid w:val="008A5E9A"/>
    <w:rsid w:val="008A7EF4"/>
    <w:rsid w:val="008B3D55"/>
    <w:rsid w:val="008B3EA6"/>
    <w:rsid w:val="008B49E7"/>
    <w:rsid w:val="008B68AC"/>
    <w:rsid w:val="008B69F7"/>
    <w:rsid w:val="008B6A4E"/>
    <w:rsid w:val="008B6B6B"/>
    <w:rsid w:val="008B6C9E"/>
    <w:rsid w:val="008B734D"/>
    <w:rsid w:val="008B7B6B"/>
    <w:rsid w:val="008C0288"/>
    <w:rsid w:val="008C05E0"/>
    <w:rsid w:val="008C0E55"/>
    <w:rsid w:val="008C17CA"/>
    <w:rsid w:val="008C2DCB"/>
    <w:rsid w:val="008C5C71"/>
    <w:rsid w:val="008C6226"/>
    <w:rsid w:val="008C637F"/>
    <w:rsid w:val="008C6F3B"/>
    <w:rsid w:val="008C7F51"/>
    <w:rsid w:val="008D1DA6"/>
    <w:rsid w:val="008D2F38"/>
    <w:rsid w:val="008D30AF"/>
    <w:rsid w:val="008D3665"/>
    <w:rsid w:val="008D5668"/>
    <w:rsid w:val="008D5EBC"/>
    <w:rsid w:val="008D6ADE"/>
    <w:rsid w:val="008D7AA0"/>
    <w:rsid w:val="008E3676"/>
    <w:rsid w:val="008E38A9"/>
    <w:rsid w:val="008E3DA8"/>
    <w:rsid w:val="008E45EB"/>
    <w:rsid w:val="008E4D34"/>
    <w:rsid w:val="008E4E67"/>
    <w:rsid w:val="008E510B"/>
    <w:rsid w:val="008E583C"/>
    <w:rsid w:val="008E5A9C"/>
    <w:rsid w:val="008E6488"/>
    <w:rsid w:val="008E688B"/>
    <w:rsid w:val="008E7EC3"/>
    <w:rsid w:val="008F0F2C"/>
    <w:rsid w:val="008F15BE"/>
    <w:rsid w:val="008F15CC"/>
    <w:rsid w:val="008F260F"/>
    <w:rsid w:val="008F33BA"/>
    <w:rsid w:val="008F3454"/>
    <w:rsid w:val="008F5D67"/>
    <w:rsid w:val="008F6401"/>
    <w:rsid w:val="008F7C56"/>
    <w:rsid w:val="00901658"/>
    <w:rsid w:val="00902856"/>
    <w:rsid w:val="009046FC"/>
    <w:rsid w:val="00904CED"/>
    <w:rsid w:val="00905C6B"/>
    <w:rsid w:val="00906040"/>
    <w:rsid w:val="0090604C"/>
    <w:rsid w:val="00906336"/>
    <w:rsid w:val="009076E5"/>
    <w:rsid w:val="009103D3"/>
    <w:rsid w:val="009111A3"/>
    <w:rsid w:val="00911463"/>
    <w:rsid w:val="00914FF9"/>
    <w:rsid w:val="009151D4"/>
    <w:rsid w:val="00921902"/>
    <w:rsid w:val="00922DC2"/>
    <w:rsid w:val="009234C5"/>
    <w:rsid w:val="0092404F"/>
    <w:rsid w:val="009240DD"/>
    <w:rsid w:val="009242E0"/>
    <w:rsid w:val="00926918"/>
    <w:rsid w:val="00926A05"/>
    <w:rsid w:val="00931414"/>
    <w:rsid w:val="0093221E"/>
    <w:rsid w:val="00933794"/>
    <w:rsid w:val="00933FEA"/>
    <w:rsid w:val="00933FEE"/>
    <w:rsid w:val="00940DE8"/>
    <w:rsid w:val="00941678"/>
    <w:rsid w:val="0094184B"/>
    <w:rsid w:val="0094610E"/>
    <w:rsid w:val="009472E9"/>
    <w:rsid w:val="00947806"/>
    <w:rsid w:val="00947F2F"/>
    <w:rsid w:val="00950954"/>
    <w:rsid w:val="00951071"/>
    <w:rsid w:val="009535DC"/>
    <w:rsid w:val="00955D8D"/>
    <w:rsid w:val="00956A08"/>
    <w:rsid w:val="00957EA4"/>
    <w:rsid w:val="00960745"/>
    <w:rsid w:val="00961D17"/>
    <w:rsid w:val="009638D0"/>
    <w:rsid w:val="009645E7"/>
    <w:rsid w:val="00965193"/>
    <w:rsid w:val="00965EE8"/>
    <w:rsid w:val="009668D0"/>
    <w:rsid w:val="00971472"/>
    <w:rsid w:val="00971CB6"/>
    <w:rsid w:val="00972803"/>
    <w:rsid w:val="009731E9"/>
    <w:rsid w:val="00973C82"/>
    <w:rsid w:val="00974BCF"/>
    <w:rsid w:val="00975227"/>
    <w:rsid w:val="009752B9"/>
    <w:rsid w:val="00975DAF"/>
    <w:rsid w:val="00976271"/>
    <w:rsid w:val="00976A1B"/>
    <w:rsid w:val="009773F7"/>
    <w:rsid w:val="009819D8"/>
    <w:rsid w:val="009830EE"/>
    <w:rsid w:val="00983D3E"/>
    <w:rsid w:val="0098407E"/>
    <w:rsid w:val="00985FFA"/>
    <w:rsid w:val="0099244C"/>
    <w:rsid w:val="00993CCD"/>
    <w:rsid w:val="00994ABE"/>
    <w:rsid w:val="00996012"/>
    <w:rsid w:val="00996959"/>
    <w:rsid w:val="00997964"/>
    <w:rsid w:val="009A0C7B"/>
    <w:rsid w:val="009A23A0"/>
    <w:rsid w:val="009A2408"/>
    <w:rsid w:val="009A282D"/>
    <w:rsid w:val="009A411F"/>
    <w:rsid w:val="009A4568"/>
    <w:rsid w:val="009A4C4B"/>
    <w:rsid w:val="009A6FFB"/>
    <w:rsid w:val="009A717C"/>
    <w:rsid w:val="009B16A2"/>
    <w:rsid w:val="009B16B6"/>
    <w:rsid w:val="009B19CA"/>
    <w:rsid w:val="009B2E12"/>
    <w:rsid w:val="009B39A7"/>
    <w:rsid w:val="009B4D64"/>
    <w:rsid w:val="009B75BD"/>
    <w:rsid w:val="009C2208"/>
    <w:rsid w:val="009C4080"/>
    <w:rsid w:val="009C4B1A"/>
    <w:rsid w:val="009C559D"/>
    <w:rsid w:val="009C650D"/>
    <w:rsid w:val="009C74B0"/>
    <w:rsid w:val="009C7676"/>
    <w:rsid w:val="009D02D6"/>
    <w:rsid w:val="009D0BDB"/>
    <w:rsid w:val="009D0C65"/>
    <w:rsid w:val="009D0CF9"/>
    <w:rsid w:val="009D1A68"/>
    <w:rsid w:val="009D512E"/>
    <w:rsid w:val="009D543B"/>
    <w:rsid w:val="009D71AD"/>
    <w:rsid w:val="009E0ADE"/>
    <w:rsid w:val="009E1A2C"/>
    <w:rsid w:val="009E424B"/>
    <w:rsid w:val="009E6504"/>
    <w:rsid w:val="009E67D5"/>
    <w:rsid w:val="009E6AB5"/>
    <w:rsid w:val="009F09A0"/>
    <w:rsid w:val="009F0F8B"/>
    <w:rsid w:val="009F3183"/>
    <w:rsid w:val="009F45FB"/>
    <w:rsid w:val="009F49BA"/>
    <w:rsid w:val="009F5C6D"/>
    <w:rsid w:val="009F62AF"/>
    <w:rsid w:val="009F72B3"/>
    <w:rsid w:val="00A00877"/>
    <w:rsid w:val="00A01D71"/>
    <w:rsid w:val="00A0209C"/>
    <w:rsid w:val="00A031FF"/>
    <w:rsid w:val="00A03DC9"/>
    <w:rsid w:val="00A05A01"/>
    <w:rsid w:val="00A05B7F"/>
    <w:rsid w:val="00A102C8"/>
    <w:rsid w:val="00A10E9F"/>
    <w:rsid w:val="00A11779"/>
    <w:rsid w:val="00A11B3A"/>
    <w:rsid w:val="00A12590"/>
    <w:rsid w:val="00A13DB4"/>
    <w:rsid w:val="00A14320"/>
    <w:rsid w:val="00A14A12"/>
    <w:rsid w:val="00A1503C"/>
    <w:rsid w:val="00A1596D"/>
    <w:rsid w:val="00A16511"/>
    <w:rsid w:val="00A16D55"/>
    <w:rsid w:val="00A203E7"/>
    <w:rsid w:val="00A2237B"/>
    <w:rsid w:val="00A22C96"/>
    <w:rsid w:val="00A23255"/>
    <w:rsid w:val="00A23DAC"/>
    <w:rsid w:val="00A2440B"/>
    <w:rsid w:val="00A24749"/>
    <w:rsid w:val="00A25249"/>
    <w:rsid w:val="00A26967"/>
    <w:rsid w:val="00A26EBC"/>
    <w:rsid w:val="00A27A64"/>
    <w:rsid w:val="00A3181D"/>
    <w:rsid w:val="00A31D6D"/>
    <w:rsid w:val="00A31DFF"/>
    <w:rsid w:val="00A32359"/>
    <w:rsid w:val="00A32986"/>
    <w:rsid w:val="00A32BCD"/>
    <w:rsid w:val="00A335E5"/>
    <w:rsid w:val="00A33B10"/>
    <w:rsid w:val="00A36F7E"/>
    <w:rsid w:val="00A41A5F"/>
    <w:rsid w:val="00A42E0D"/>
    <w:rsid w:val="00A42FB8"/>
    <w:rsid w:val="00A4351F"/>
    <w:rsid w:val="00A45F0E"/>
    <w:rsid w:val="00A4666E"/>
    <w:rsid w:val="00A51025"/>
    <w:rsid w:val="00A51B06"/>
    <w:rsid w:val="00A535A2"/>
    <w:rsid w:val="00A559F7"/>
    <w:rsid w:val="00A569D3"/>
    <w:rsid w:val="00A56CF1"/>
    <w:rsid w:val="00A57602"/>
    <w:rsid w:val="00A60268"/>
    <w:rsid w:val="00A6130E"/>
    <w:rsid w:val="00A613A6"/>
    <w:rsid w:val="00A63E4C"/>
    <w:rsid w:val="00A63EF9"/>
    <w:rsid w:val="00A66062"/>
    <w:rsid w:val="00A66A14"/>
    <w:rsid w:val="00A6738F"/>
    <w:rsid w:val="00A71046"/>
    <w:rsid w:val="00A71604"/>
    <w:rsid w:val="00A72848"/>
    <w:rsid w:val="00A72ABD"/>
    <w:rsid w:val="00A74F1C"/>
    <w:rsid w:val="00A75524"/>
    <w:rsid w:val="00A7635D"/>
    <w:rsid w:val="00A80123"/>
    <w:rsid w:val="00A8055B"/>
    <w:rsid w:val="00A81658"/>
    <w:rsid w:val="00A8226D"/>
    <w:rsid w:val="00A833EE"/>
    <w:rsid w:val="00A86840"/>
    <w:rsid w:val="00A86E77"/>
    <w:rsid w:val="00A90C81"/>
    <w:rsid w:val="00A91CA2"/>
    <w:rsid w:val="00A92272"/>
    <w:rsid w:val="00A933D0"/>
    <w:rsid w:val="00A93526"/>
    <w:rsid w:val="00A969E1"/>
    <w:rsid w:val="00A96AEA"/>
    <w:rsid w:val="00A96ECF"/>
    <w:rsid w:val="00A97792"/>
    <w:rsid w:val="00A9787E"/>
    <w:rsid w:val="00AA217F"/>
    <w:rsid w:val="00AA2384"/>
    <w:rsid w:val="00AA2AF5"/>
    <w:rsid w:val="00AA44A2"/>
    <w:rsid w:val="00AA5C9F"/>
    <w:rsid w:val="00AA6A61"/>
    <w:rsid w:val="00AA6CD0"/>
    <w:rsid w:val="00AB2776"/>
    <w:rsid w:val="00AB2CE5"/>
    <w:rsid w:val="00AC2DBC"/>
    <w:rsid w:val="00AC4C2F"/>
    <w:rsid w:val="00AC6DED"/>
    <w:rsid w:val="00AD03CE"/>
    <w:rsid w:val="00AD080F"/>
    <w:rsid w:val="00AD0E57"/>
    <w:rsid w:val="00AD2044"/>
    <w:rsid w:val="00AD21CB"/>
    <w:rsid w:val="00AE0E3B"/>
    <w:rsid w:val="00AE1D78"/>
    <w:rsid w:val="00AE1EBC"/>
    <w:rsid w:val="00AE3058"/>
    <w:rsid w:val="00AE3590"/>
    <w:rsid w:val="00AE4A1B"/>
    <w:rsid w:val="00AE4EB1"/>
    <w:rsid w:val="00AE5705"/>
    <w:rsid w:val="00AE5827"/>
    <w:rsid w:val="00AE6D06"/>
    <w:rsid w:val="00AE7926"/>
    <w:rsid w:val="00AF2820"/>
    <w:rsid w:val="00AF4E56"/>
    <w:rsid w:val="00AF559B"/>
    <w:rsid w:val="00AF6193"/>
    <w:rsid w:val="00AF67C7"/>
    <w:rsid w:val="00B01A03"/>
    <w:rsid w:val="00B02125"/>
    <w:rsid w:val="00B03693"/>
    <w:rsid w:val="00B05B04"/>
    <w:rsid w:val="00B07609"/>
    <w:rsid w:val="00B106D3"/>
    <w:rsid w:val="00B10D05"/>
    <w:rsid w:val="00B117F0"/>
    <w:rsid w:val="00B11D57"/>
    <w:rsid w:val="00B11DED"/>
    <w:rsid w:val="00B14FA6"/>
    <w:rsid w:val="00B15639"/>
    <w:rsid w:val="00B17709"/>
    <w:rsid w:val="00B20648"/>
    <w:rsid w:val="00B23693"/>
    <w:rsid w:val="00B2556D"/>
    <w:rsid w:val="00B25DC7"/>
    <w:rsid w:val="00B2636D"/>
    <w:rsid w:val="00B30176"/>
    <w:rsid w:val="00B30D65"/>
    <w:rsid w:val="00B32670"/>
    <w:rsid w:val="00B32E96"/>
    <w:rsid w:val="00B33043"/>
    <w:rsid w:val="00B336A7"/>
    <w:rsid w:val="00B34CB5"/>
    <w:rsid w:val="00B3508B"/>
    <w:rsid w:val="00B356B4"/>
    <w:rsid w:val="00B35DF7"/>
    <w:rsid w:val="00B41A0F"/>
    <w:rsid w:val="00B42158"/>
    <w:rsid w:val="00B4239F"/>
    <w:rsid w:val="00B42B5F"/>
    <w:rsid w:val="00B45A6F"/>
    <w:rsid w:val="00B4702D"/>
    <w:rsid w:val="00B50525"/>
    <w:rsid w:val="00B52B6A"/>
    <w:rsid w:val="00B531F9"/>
    <w:rsid w:val="00B5331F"/>
    <w:rsid w:val="00B54FF4"/>
    <w:rsid w:val="00B55D17"/>
    <w:rsid w:val="00B56835"/>
    <w:rsid w:val="00B56B40"/>
    <w:rsid w:val="00B571EC"/>
    <w:rsid w:val="00B578F4"/>
    <w:rsid w:val="00B57B69"/>
    <w:rsid w:val="00B601FB"/>
    <w:rsid w:val="00B608DA"/>
    <w:rsid w:val="00B61706"/>
    <w:rsid w:val="00B61FE3"/>
    <w:rsid w:val="00B63567"/>
    <w:rsid w:val="00B654BA"/>
    <w:rsid w:val="00B65ECA"/>
    <w:rsid w:val="00B71867"/>
    <w:rsid w:val="00B71B8F"/>
    <w:rsid w:val="00B71F74"/>
    <w:rsid w:val="00B7531C"/>
    <w:rsid w:val="00B75B3D"/>
    <w:rsid w:val="00B76C0C"/>
    <w:rsid w:val="00B76C93"/>
    <w:rsid w:val="00B775B3"/>
    <w:rsid w:val="00B90337"/>
    <w:rsid w:val="00B903E5"/>
    <w:rsid w:val="00B913EC"/>
    <w:rsid w:val="00B95C48"/>
    <w:rsid w:val="00B9645E"/>
    <w:rsid w:val="00B96607"/>
    <w:rsid w:val="00B966E5"/>
    <w:rsid w:val="00B96BD3"/>
    <w:rsid w:val="00B96E7D"/>
    <w:rsid w:val="00B97484"/>
    <w:rsid w:val="00BA0090"/>
    <w:rsid w:val="00BA3224"/>
    <w:rsid w:val="00BA4F8F"/>
    <w:rsid w:val="00BA669D"/>
    <w:rsid w:val="00BA7B12"/>
    <w:rsid w:val="00BB0AF0"/>
    <w:rsid w:val="00BB239D"/>
    <w:rsid w:val="00BB2C26"/>
    <w:rsid w:val="00BB3133"/>
    <w:rsid w:val="00BB3320"/>
    <w:rsid w:val="00BB46BE"/>
    <w:rsid w:val="00BB524B"/>
    <w:rsid w:val="00BB57E5"/>
    <w:rsid w:val="00BB5E6D"/>
    <w:rsid w:val="00BC119F"/>
    <w:rsid w:val="00BC2129"/>
    <w:rsid w:val="00BC2FEF"/>
    <w:rsid w:val="00BC313F"/>
    <w:rsid w:val="00BC35AD"/>
    <w:rsid w:val="00BC513D"/>
    <w:rsid w:val="00BC703E"/>
    <w:rsid w:val="00BD01D1"/>
    <w:rsid w:val="00BD1366"/>
    <w:rsid w:val="00BD13DB"/>
    <w:rsid w:val="00BD2780"/>
    <w:rsid w:val="00BD3E99"/>
    <w:rsid w:val="00BD44EF"/>
    <w:rsid w:val="00BD6EB7"/>
    <w:rsid w:val="00BD7345"/>
    <w:rsid w:val="00BD7CF7"/>
    <w:rsid w:val="00BE0046"/>
    <w:rsid w:val="00BE0355"/>
    <w:rsid w:val="00BE0D71"/>
    <w:rsid w:val="00BE1467"/>
    <w:rsid w:val="00BE2BF3"/>
    <w:rsid w:val="00BE33F9"/>
    <w:rsid w:val="00BE40CE"/>
    <w:rsid w:val="00BE5C0B"/>
    <w:rsid w:val="00BE5D42"/>
    <w:rsid w:val="00BF0045"/>
    <w:rsid w:val="00BF163F"/>
    <w:rsid w:val="00BF1884"/>
    <w:rsid w:val="00BF1D11"/>
    <w:rsid w:val="00BF3E15"/>
    <w:rsid w:val="00BF5A42"/>
    <w:rsid w:val="00BF5B9D"/>
    <w:rsid w:val="00BF66E9"/>
    <w:rsid w:val="00BF698F"/>
    <w:rsid w:val="00BF73E1"/>
    <w:rsid w:val="00C009E3"/>
    <w:rsid w:val="00C00E89"/>
    <w:rsid w:val="00C03B91"/>
    <w:rsid w:val="00C06547"/>
    <w:rsid w:val="00C06743"/>
    <w:rsid w:val="00C06E5C"/>
    <w:rsid w:val="00C10D55"/>
    <w:rsid w:val="00C12C87"/>
    <w:rsid w:val="00C13520"/>
    <w:rsid w:val="00C14DA4"/>
    <w:rsid w:val="00C15EDD"/>
    <w:rsid w:val="00C21241"/>
    <w:rsid w:val="00C232A2"/>
    <w:rsid w:val="00C246B8"/>
    <w:rsid w:val="00C25098"/>
    <w:rsid w:val="00C259A6"/>
    <w:rsid w:val="00C25F68"/>
    <w:rsid w:val="00C306D5"/>
    <w:rsid w:val="00C3150B"/>
    <w:rsid w:val="00C3310A"/>
    <w:rsid w:val="00C33519"/>
    <w:rsid w:val="00C33ED0"/>
    <w:rsid w:val="00C3513E"/>
    <w:rsid w:val="00C367F6"/>
    <w:rsid w:val="00C36A21"/>
    <w:rsid w:val="00C37048"/>
    <w:rsid w:val="00C3707C"/>
    <w:rsid w:val="00C406EA"/>
    <w:rsid w:val="00C40E68"/>
    <w:rsid w:val="00C41C9E"/>
    <w:rsid w:val="00C47EA6"/>
    <w:rsid w:val="00C524E8"/>
    <w:rsid w:val="00C54F03"/>
    <w:rsid w:val="00C55802"/>
    <w:rsid w:val="00C55A2F"/>
    <w:rsid w:val="00C56883"/>
    <w:rsid w:val="00C56AEC"/>
    <w:rsid w:val="00C57243"/>
    <w:rsid w:val="00C5757D"/>
    <w:rsid w:val="00C60D08"/>
    <w:rsid w:val="00C621E4"/>
    <w:rsid w:val="00C622D8"/>
    <w:rsid w:val="00C63A45"/>
    <w:rsid w:val="00C645AB"/>
    <w:rsid w:val="00C668AE"/>
    <w:rsid w:val="00C67A2C"/>
    <w:rsid w:val="00C719E4"/>
    <w:rsid w:val="00C7269C"/>
    <w:rsid w:val="00C733AC"/>
    <w:rsid w:val="00C73ABC"/>
    <w:rsid w:val="00C75392"/>
    <w:rsid w:val="00C763C7"/>
    <w:rsid w:val="00C76DA9"/>
    <w:rsid w:val="00C775F5"/>
    <w:rsid w:val="00C81016"/>
    <w:rsid w:val="00C819FE"/>
    <w:rsid w:val="00C82358"/>
    <w:rsid w:val="00C82802"/>
    <w:rsid w:val="00C831B3"/>
    <w:rsid w:val="00C83AC6"/>
    <w:rsid w:val="00C84748"/>
    <w:rsid w:val="00C860D2"/>
    <w:rsid w:val="00C865CC"/>
    <w:rsid w:val="00C868CA"/>
    <w:rsid w:val="00C86A87"/>
    <w:rsid w:val="00C87E7D"/>
    <w:rsid w:val="00C90606"/>
    <w:rsid w:val="00C9072A"/>
    <w:rsid w:val="00C907DD"/>
    <w:rsid w:val="00C9213A"/>
    <w:rsid w:val="00C94517"/>
    <w:rsid w:val="00C95FF3"/>
    <w:rsid w:val="00CA0CB1"/>
    <w:rsid w:val="00CA1C21"/>
    <w:rsid w:val="00CA2C3D"/>
    <w:rsid w:val="00CA41DE"/>
    <w:rsid w:val="00CA4747"/>
    <w:rsid w:val="00CA52E7"/>
    <w:rsid w:val="00CA60A8"/>
    <w:rsid w:val="00CB17AC"/>
    <w:rsid w:val="00CB2529"/>
    <w:rsid w:val="00CC0986"/>
    <w:rsid w:val="00CC3E40"/>
    <w:rsid w:val="00CC4A5A"/>
    <w:rsid w:val="00CD0F72"/>
    <w:rsid w:val="00CD103F"/>
    <w:rsid w:val="00CD2E7A"/>
    <w:rsid w:val="00CD3698"/>
    <w:rsid w:val="00CD6881"/>
    <w:rsid w:val="00CD6B87"/>
    <w:rsid w:val="00CD7C75"/>
    <w:rsid w:val="00CE02A4"/>
    <w:rsid w:val="00CE055C"/>
    <w:rsid w:val="00CE2777"/>
    <w:rsid w:val="00CE2A31"/>
    <w:rsid w:val="00CE306B"/>
    <w:rsid w:val="00CE4037"/>
    <w:rsid w:val="00CF0386"/>
    <w:rsid w:val="00CF4558"/>
    <w:rsid w:val="00CF5452"/>
    <w:rsid w:val="00CF56B7"/>
    <w:rsid w:val="00CF774A"/>
    <w:rsid w:val="00D062FA"/>
    <w:rsid w:val="00D066A5"/>
    <w:rsid w:val="00D07C42"/>
    <w:rsid w:val="00D101E8"/>
    <w:rsid w:val="00D106C1"/>
    <w:rsid w:val="00D10B06"/>
    <w:rsid w:val="00D10B69"/>
    <w:rsid w:val="00D1142D"/>
    <w:rsid w:val="00D11C9F"/>
    <w:rsid w:val="00D12249"/>
    <w:rsid w:val="00D12C0E"/>
    <w:rsid w:val="00D14278"/>
    <w:rsid w:val="00D144C9"/>
    <w:rsid w:val="00D14684"/>
    <w:rsid w:val="00D20756"/>
    <w:rsid w:val="00D21835"/>
    <w:rsid w:val="00D221E6"/>
    <w:rsid w:val="00D2299F"/>
    <w:rsid w:val="00D22D2F"/>
    <w:rsid w:val="00D25F31"/>
    <w:rsid w:val="00D30167"/>
    <w:rsid w:val="00D305B9"/>
    <w:rsid w:val="00D3303A"/>
    <w:rsid w:val="00D36E52"/>
    <w:rsid w:val="00D40D23"/>
    <w:rsid w:val="00D41E94"/>
    <w:rsid w:val="00D41EE6"/>
    <w:rsid w:val="00D420C4"/>
    <w:rsid w:val="00D42EFF"/>
    <w:rsid w:val="00D4436D"/>
    <w:rsid w:val="00D46D6A"/>
    <w:rsid w:val="00D47D5A"/>
    <w:rsid w:val="00D509FB"/>
    <w:rsid w:val="00D50DB9"/>
    <w:rsid w:val="00D50E0C"/>
    <w:rsid w:val="00D52CE8"/>
    <w:rsid w:val="00D54F81"/>
    <w:rsid w:val="00D557AD"/>
    <w:rsid w:val="00D562E3"/>
    <w:rsid w:val="00D56521"/>
    <w:rsid w:val="00D56B16"/>
    <w:rsid w:val="00D60DEF"/>
    <w:rsid w:val="00D6688E"/>
    <w:rsid w:val="00D70764"/>
    <w:rsid w:val="00D7237B"/>
    <w:rsid w:val="00D73906"/>
    <w:rsid w:val="00D73DF4"/>
    <w:rsid w:val="00D74564"/>
    <w:rsid w:val="00D7489F"/>
    <w:rsid w:val="00D7555D"/>
    <w:rsid w:val="00D75DC8"/>
    <w:rsid w:val="00D81CCA"/>
    <w:rsid w:val="00D82748"/>
    <w:rsid w:val="00D82D03"/>
    <w:rsid w:val="00D84018"/>
    <w:rsid w:val="00D84A6C"/>
    <w:rsid w:val="00D84A83"/>
    <w:rsid w:val="00D90E8E"/>
    <w:rsid w:val="00D91903"/>
    <w:rsid w:val="00D91D1E"/>
    <w:rsid w:val="00D92B17"/>
    <w:rsid w:val="00D94D6B"/>
    <w:rsid w:val="00D94E49"/>
    <w:rsid w:val="00D95416"/>
    <w:rsid w:val="00D95507"/>
    <w:rsid w:val="00D95727"/>
    <w:rsid w:val="00D9614D"/>
    <w:rsid w:val="00D96182"/>
    <w:rsid w:val="00D968A0"/>
    <w:rsid w:val="00D96EE4"/>
    <w:rsid w:val="00D97247"/>
    <w:rsid w:val="00DA2D5A"/>
    <w:rsid w:val="00DA2F5F"/>
    <w:rsid w:val="00DA3F64"/>
    <w:rsid w:val="00DA52B4"/>
    <w:rsid w:val="00DA560C"/>
    <w:rsid w:val="00DA74E0"/>
    <w:rsid w:val="00DB034D"/>
    <w:rsid w:val="00DB0A57"/>
    <w:rsid w:val="00DB0AE2"/>
    <w:rsid w:val="00DB1A31"/>
    <w:rsid w:val="00DB67FE"/>
    <w:rsid w:val="00DC0C77"/>
    <w:rsid w:val="00DC1F1C"/>
    <w:rsid w:val="00DC21E8"/>
    <w:rsid w:val="00DC23E3"/>
    <w:rsid w:val="00DC32D1"/>
    <w:rsid w:val="00DC32DB"/>
    <w:rsid w:val="00DC3FE3"/>
    <w:rsid w:val="00DC6917"/>
    <w:rsid w:val="00DD073D"/>
    <w:rsid w:val="00DD0C68"/>
    <w:rsid w:val="00DD21DF"/>
    <w:rsid w:val="00DD2939"/>
    <w:rsid w:val="00DD5D1F"/>
    <w:rsid w:val="00DD7A93"/>
    <w:rsid w:val="00DE0E2F"/>
    <w:rsid w:val="00DE1731"/>
    <w:rsid w:val="00DE2232"/>
    <w:rsid w:val="00DE32E0"/>
    <w:rsid w:val="00DE529E"/>
    <w:rsid w:val="00DE662B"/>
    <w:rsid w:val="00DE6BAF"/>
    <w:rsid w:val="00DF1A85"/>
    <w:rsid w:val="00DF3659"/>
    <w:rsid w:val="00DF3CDD"/>
    <w:rsid w:val="00DF3D3D"/>
    <w:rsid w:val="00DF6400"/>
    <w:rsid w:val="00DF6A69"/>
    <w:rsid w:val="00E005F4"/>
    <w:rsid w:val="00E0093A"/>
    <w:rsid w:val="00E02806"/>
    <w:rsid w:val="00E030D9"/>
    <w:rsid w:val="00E03407"/>
    <w:rsid w:val="00E05367"/>
    <w:rsid w:val="00E059B1"/>
    <w:rsid w:val="00E11CED"/>
    <w:rsid w:val="00E11FDC"/>
    <w:rsid w:val="00E16050"/>
    <w:rsid w:val="00E168D6"/>
    <w:rsid w:val="00E205A2"/>
    <w:rsid w:val="00E22901"/>
    <w:rsid w:val="00E23C37"/>
    <w:rsid w:val="00E241C5"/>
    <w:rsid w:val="00E246A7"/>
    <w:rsid w:val="00E24F55"/>
    <w:rsid w:val="00E25466"/>
    <w:rsid w:val="00E25AC4"/>
    <w:rsid w:val="00E25FD2"/>
    <w:rsid w:val="00E2640F"/>
    <w:rsid w:val="00E2684C"/>
    <w:rsid w:val="00E2733F"/>
    <w:rsid w:val="00E30A75"/>
    <w:rsid w:val="00E32CCC"/>
    <w:rsid w:val="00E32D09"/>
    <w:rsid w:val="00E33C49"/>
    <w:rsid w:val="00E36A06"/>
    <w:rsid w:val="00E37DE4"/>
    <w:rsid w:val="00E43354"/>
    <w:rsid w:val="00E47D1B"/>
    <w:rsid w:val="00E50514"/>
    <w:rsid w:val="00E50733"/>
    <w:rsid w:val="00E50D0E"/>
    <w:rsid w:val="00E52214"/>
    <w:rsid w:val="00E52D08"/>
    <w:rsid w:val="00E52DBB"/>
    <w:rsid w:val="00E52F94"/>
    <w:rsid w:val="00E54382"/>
    <w:rsid w:val="00E54511"/>
    <w:rsid w:val="00E56394"/>
    <w:rsid w:val="00E57799"/>
    <w:rsid w:val="00E62ED6"/>
    <w:rsid w:val="00E63933"/>
    <w:rsid w:val="00E64769"/>
    <w:rsid w:val="00E647D0"/>
    <w:rsid w:val="00E64921"/>
    <w:rsid w:val="00E66054"/>
    <w:rsid w:val="00E67927"/>
    <w:rsid w:val="00E70A1E"/>
    <w:rsid w:val="00E71DFF"/>
    <w:rsid w:val="00E72E95"/>
    <w:rsid w:val="00E73464"/>
    <w:rsid w:val="00E73B76"/>
    <w:rsid w:val="00E74CAA"/>
    <w:rsid w:val="00E76B77"/>
    <w:rsid w:val="00E76CBF"/>
    <w:rsid w:val="00E77589"/>
    <w:rsid w:val="00E7777B"/>
    <w:rsid w:val="00E8070C"/>
    <w:rsid w:val="00E81243"/>
    <w:rsid w:val="00E82C7A"/>
    <w:rsid w:val="00E83630"/>
    <w:rsid w:val="00E85450"/>
    <w:rsid w:val="00E85470"/>
    <w:rsid w:val="00E85DF0"/>
    <w:rsid w:val="00E86BA7"/>
    <w:rsid w:val="00E8747B"/>
    <w:rsid w:val="00E87952"/>
    <w:rsid w:val="00E90A52"/>
    <w:rsid w:val="00E92CE3"/>
    <w:rsid w:val="00E94DA0"/>
    <w:rsid w:val="00EA208B"/>
    <w:rsid w:val="00EA2720"/>
    <w:rsid w:val="00EA3F78"/>
    <w:rsid w:val="00EA4773"/>
    <w:rsid w:val="00EA478F"/>
    <w:rsid w:val="00EA5C5B"/>
    <w:rsid w:val="00EA655F"/>
    <w:rsid w:val="00EA71BB"/>
    <w:rsid w:val="00EA7A20"/>
    <w:rsid w:val="00EB1A53"/>
    <w:rsid w:val="00EB3153"/>
    <w:rsid w:val="00EB3D4E"/>
    <w:rsid w:val="00EB6306"/>
    <w:rsid w:val="00EB6DB4"/>
    <w:rsid w:val="00EC000C"/>
    <w:rsid w:val="00EC0039"/>
    <w:rsid w:val="00EC0C70"/>
    <w:rsid w:val="00EC0D5B"/>
    <w:rsid w:val="00EC363D"/>
    <w:rsid w:val="00EC36E6"/>
    <w:rsid w:val="00EC7D8E"/>
    <w:rsid w:val="00ED022F"/>
    <w:rsid w:val="00ED2957"/>
    <w:rsid w:val="00ED2AE4"/>
    <w:rsid w:val="00ED69BB"/>
    <w:rsid w:val="00ED7652"/>
    <w:rsid w:val="00EE21B1"/>
    <w:rsid w:val="00EE3F75"/>
    <w:rsid w:val="00EE6AD4"/>
    <w:rsid w:val="00EF2619"/>
    <w:rsid w:val="00EF49F3"/>
    <w:rsid w:val="00EF62D8"/>
    <w:rsid w:val="00EF6FA0"/>
    <w:rsid w:val="00EF7808"/>
    <w:rsid w:val="00F006F2"/>
    <w:rsid w:val="00F00B44"/>
    <w:rsid w:val="00F03B8C"/>
    <w:rsid w:val="00F0612A"/>
    <w:rsid w:val="00F06268"/>
    <w:rsid w:val="00F14A9E"/>
    <w:rsid w:val="00F15C61"/>
    <w:rsid w:val="00F17351"/>
    <w:rsid w:val="00F20768"/>
    <w:rsid w:val="00F23D6C"/>
    <w:rsid w:val="00F23EE4"/>
    <w:rsid w:val="00F2633F"/>
    <w:rsid w:val="00F26F71"/>
    <w:rsid w:val="00F279E9"/>
    <w:rsid w:val="00F30179"/>
    <w:rsid w:val="00F307D2"/>
    <w:rsid w:val="00F31577"/>
    <w:rsid w:val="00F317BA"/>
    <w:rsid w:val="00F4016C"/>
    <w:rsid w:val="00F4197A"/>
    <w:rsid w:val="00F41DE5"/>
    <w:rsid w:val="00F44097"/>
    <w:rsid w:val="00F47643"/>
    <w:rsid w:val="00F47C23"/>
    <w:rsid w:val="00F47DCE"/>
    <w:rsid w:val="00F5271D"/>
    <w:rsid w:val="00F5525C"/>
    <w:rsid w:val="00F55A90"/>
    <w:rsid w:val="00F563FD"/>
    <w:rsid w:val="00F56694"/>
    <w:rsid w:val="00F56C1D"/>
    <w:rsid w:val="00F57EBC"/>
    <w:rsid w:val="00F60586"/>
    <w:rsid w:val="00F6092A"/>
    <w:rsid w:val="00F61611"/>
    <w:rsid w:val="00F619C3"/>
    <w:rsid w:val="00F63569"/>
    <w:rsid w:val="00F63842"/>
    <w:rsid w:val="00F7361B"/>
    <w:rsid w:val="00F73748"/>
    <w:rsid w:val="00F74DD9"/>
    <w:rsid w:val="00F807EB"/>
    <w:rsid w:val="00F81ECC"/>
    <w:rsid w:val="00F8401A"/>
    <w:rsid w:val="00F851BA"/>
    <w:rsid w:val="00F85834"/>
    <w:rsid w:val="00F85912"/>
    <w:rsid w:val="00F86410"/>
    <w:rsid w:val="00F872D0"/>
    <w:rsid w:val="00F902F4"/>
    <w:rsid w:val="00F9043C"/>
    <w:rsid w:val="00F91913"/>
    <w:rsid w:val="00F91EA1"/>
    <w:rsid w:val="00F91F71"/>
    <w:rsid w:val="00F92EF2"/>
    <w:rsid w:val="00F93A0E"/>
    <w:rsid w:val="00F93EE6"/>
    <w:rsid w:val="00F96782"/>
    <w:rsid w:val="00F97152"/>
    <w:rsid w:val="00FA08B5"/>
    <w:rsid w:val="00FA09B5"/>
    <w:rsid w:val="00FA2C18"/>
    <w:rsid w:val="00FA4042"/>
    <w:rsid w:val="00FA5370"/>
    <w:rsid w:val="00FA602A"/>
    <w:rsid w:val="00FA65C2"/>
    <w:rsid w:val="00FA6B1D"/>
    <w:rsid w:val="00FA765D"/>
    <w:rsid w:val="00FA7729"/>
    <w:rsid w:val="00FB0536"/>
    <w:rsid w:val="00FB11BF"/>
    <w:rsid w:val="00FB1A7D"/>
    <w:rsid w:val="00FB1C3A"/>
    <w:rsid w:val="00FB1D74"/>
    <w:rsid w:val="00FB2702"/>
    <w:rsid w:val="00FB2C6F"/>
    <w:rsid w:val="00FB438E"/>
    <w:rsid w:val="00FB5633"/>
    <w:rsid w:val="00FB5FEC"/>
    <w:rsid w:val="00FB65CC"/>
    <w:rsid w:val="00FC0477"/>
    <w:rsid w:val="00FC1225"/>
    <w:rsid w:val="00FC1E6A"/>
    <w:rsid w:val="00FC2488"/>
    <w:rsid w:val="00FC306F"/>
    <w:rsid w:val="00FC47CD"/>
    <w:rsid w:val="00FC568F"/>
    <w:rsid w:val="00FC5AA1"/>
    <w:rsid w:val="00FC5AD0"/>
    <w:rsid w:val="00FC6933"/>
    <w:rsid w:val="00FC6BC2"/>
    <w:rsid w:val="00FC7671"/>
    <w:rsid w:val="00FD1B1B"/>
    <w:rsid w:val="00FD2114"/>
    <w:rsid w:val="00FD27FE"/>
    <w:rsid w:val="00FD2A4E"/>
    <w:rsid w:val="00FD34A6"/>
    <w:rsid w:val="00FD469F"/>
    <w:rsid w:val="00FD53C0"/>
    <w:rsid w:val="00FD572F"/>
    <w:rsid w:val="00FD60DE"/>
    <w:rsid w:val="00FE038A"/>
    <w:rsid w:val="00FE0D6E"/>
    <w:rsid w:val="00FE144A"/>
    <w:rsid w:val="00FE2286"/>
    <w:rsid w:val="00FE51F7"/>
    <w:rsid w:val="00FE693D"/>
    <w:rsid w:val="00FF192F"/>
    <w:rsid w:val="00FF2233"/>
    <w:rsid w:val="00FF704E"/>
    <w:rsid w:val="00FF7379"/>
    <w:rsid w:val="00FF74D1"/>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C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619C3"/>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6"/>
      </w:numPr>
      <w:outlineLvl w:val="0"/>
    </w:pPr>
    <w:rPr>
      <w:rFonts w:ascii="Times New Roman" w:hAnsi="Times New Roman"/>
      <w:b/>
      <w:sz w:val="28"/>
      <w:szCs w:val="28"/>
    </w:rPr>
  </w:style>
  <w:style w:type="paragraph" w:styleId="Heading2">
    <w:name w:val="heading 2"/>
    <w:basedOn w:val="BlockText"/>
    <w:next w:val="Normal"/>
    <w:link w:val="Heading2Char"/>
    <w:unhideWhenUsed/>
    <w:qFormat/>
    <w:rsid w:val="00AA2AF5"/>
    <w:pPr>
      <w:numPr>
        <w:ilvl w:val="1"/>
        <w:numId w:val="6"/>
      </w:numPr>
      <w:ind w:left="1440" w:right="0" w:hanging="720"/>
      <w:outlineLvl w:val="1"/>
    </w:pPr>
    <w:rPr>
      <w:i w:val="0"/>
      <w:color w:val="000000"/>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1D0E"/>
    <w:pPr>
      <w:autoSpaceDE w:val="0"/>
      <w:autoSpaceDN w:val="0"/>
      <w:adjustRightInd w:val="0"/>
    </w:pPr>
    <w:rPr>
      <w:color w:val="000000"/>
      <w:sz w:val="24"/>
      <w:szCs w:val="24"/>
    </w:rPr>
  </w:style>
  <w:style w:type="character" w:customStyle="1" w:styleId="Heading1Char">
    <w:name w:val="Heading 1 Char"/>
    <w:link w:val="Heading1"/>
    <w:rsid w:val="00811473"/>
    <w:rPr>
      <w:b/>
      <w:sz w:val="28"/>
      <w:szCs w:val="28"/>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character" w:customStyle="1" w:styleId="Heading2Char">
    <w:name w:val="Heading 2 Char"/>
    <w:basedOn w:val="DefaultParagraphFont"/>
    <w:link w:val="Heading2"/>
    <w:rsid w:val="00AA2AF5"/>
    <w:rPr>
      <w:color w:val="000000"/>
      <w:sz w:val="24"/>
      <w:szCs w:val="24"/>
    </w:rPr>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styleId="PageNumber">
    <w:name w:val="page number"/>
    <w:basedOn w:val="DefaultParagraphFont"/>
    <w:rsid w:val="00647502"/>
  </w:style>
  <w:style w:type="paragraph" w:customStyle="1" w:styleId="ChecklistSimpleChecked">
    <w:name w:val="Checklist Simple Checked"/>
    <w:basedOn w:val="Normal"/>
    <w:rsid w:val="00B10D05"/>
    <w:pPr>
      <w:numPr>
        <w:numId w:val="1"/>
      </w:numPr>
    </w:pPr>
  </w:style>
  <w:style w:type="character" w:styleId="CommentReference">
    <w:name w:val="annotation reference"/>
    <w:semiHidden/>
    <w:rsid w:val="009D0BDB"/>
    <w:rPr>
      <w:sz w:val="16"/>
      <w:szCs w:val="16"/>
    </w:rPr>
  </w:style>
  <w:style w:type="paragraph" w:styleId="CommentText">
    <w:name w:val="annotation text"/>
    <w:basedOn w:val="Normal"/>
    <w:link w:val="CommentTextChar"/>
    <w:semiHidden/>
    <w:rsid w:val="009D0BDB"/>
    <w:rPr>
      <w:sz w:val="20"/>
      <w:szCs w:val="20"/>
    </w:rPr>
  </w:style>
  <w:style w:type="character" w:customStyle="1" w:styleId="CommentTextChar">
    <w:name w:val="Comment Text Char"/>
    <w:basedOn w:val="DefaultParagraphFont"/>
    <w:link w:val="CommentText"/>
    <w:semiHidden/>
    <w:rsid w:val="00A3181D"/>
    <w:rPr>
      <w:rFonts w:ascii="NNFPLJ+TimesNewRoman" w:hAnsi="NNFPLJ+TimesNewRoman"/>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character" w:customStyle="1" w:styleId="BodyTextChar">
    <w:name w:val="Body Text Char"/>
    <w:link w:val="BodyText"/>
    <w:rsid w:val="00463A0F"/>
    <w:rPr>
      <w:sz w:val="24"/>
      <w:szCs w:val="24"/>
      <w:lang w:eastAsia="en-US"/>
    </w:rPr>
  </w:style>
  <w:style w:type="paragraph" w:styleId="ListBullet2">
    <w:name w:val="List Bullet 2"/>
    <w:basedOn w:val="Normal"/>
    <w:rsid w:val="0011551B"/>
    <w:pPr>
      <w:keepNext/>
      <w:numPr>
        <w:numId w:val="4"/>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2"/>
      </w:numPr>
      <w:autoSpaceDE/>
      <w:autoSpaceDN/>
      <w:adjustRightInd/>
    </w:pPr>
    <w:rPr>
      <w:rFonts w:ascii="Times New Roman" w:hAnsi="Times New Roman"/>
      <w:i/>
    </w:rPr>
  </w:style>
  <w:style w:type="paragraph" w:styleId="ListBullet4">
    <w:name w:val="List Bullet 4"/>
    <w:basedOn w:val="Normal"/>
    <w:rsid w:val="00393FAF"/>
    <w:pPr>
      <w:numPr>
        <w:numId w:val="3"/>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paragraph" w:styleId="List">
    <w:name w:val="List"/>
    <w:basedOn w:val="BlockText"/>
    <w:rsid w:val="00463A0F"/>
    <w:pPr>
      <w:numPr>
        <w:numId w:val="5"/>
      </w:numPr>
      <w:spacing w:before="100" w:beforeAutospacing="1" w:after="100" w:afterAutospacing="1"/>
    </w:pPr>
  </w:style>
  <w:style w:type="paragraph" w:styleId="List2">
    <w:name w:val="List 2"/>
    <w:basedOn w:val="List"/>
    <w:rsid w:val="00043EC2"/>
    <w:pPr>
      <w:numPr>
        <w:ilvl w:val="1"/>
      </w:numPr>
    </w:pPr>
  </w:style>
  <w:style w:type="paragraph" w:styleId="TOCHeading">
    <w:name w:val="TOC Heading"/>
    <w:basedOn w:val="Heading1"/>
    <w:next w:val="Normal"/>
    <w:uiPriority w:val="39"/>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paragraph" w:styleId="Revision">
    <w:name w:val="Revision"/>
    <w:hidden/>
    <w:uiPriority w:val="99"/>
    <w:semiHidden/>
    <w:rsid w:val="00B30D65"/>
    <w:rPr>
      <w:rFonts w:ascii="NNFPLJ+TimesNewRoman" w:hAnsi="NNFPLJ+TimesNewRoman"/>
      <w:sz w:val="24"/>
      <w:szCs w:val="24"/>
    </w:rPr>
  </w:style>
  <w:style w:type="paragraph" w:styleId="TOC2">
    <w:name w:val="toc 2"/>
    <w:basedOn w:val="Normal"/>
    <w:next w:val="Normal"/>
    <w:autoRedefine/>
    <w:uiPriority w:val="39"/>
    <w:rsid w:val="00C645AB"/>
    <w:pPr>
      <w:spacing w:after="100"/>
      <w:ind w:left="240"/>
    </w:pPr>
  </w:style>
  <w:style w:type="paragraph" w:styleId="ListParagraph">
    <w:name w:val="List Paragraph"/>
    <w:basedOn w:val="Normal"/>
    <w:uiPriority w:val="34"/>
    <w:qFormat/>
    <w:rsid w:val="008247F8"/>
    <w:pPr>
      <w:ind w:left="720"/>
      <w:contextualSpacing/>
    </w:pPr>
  </w:style>
  <w:style w:type="character" w:styleId="PlaceholderText">
    <w:name w:val="Placeholder Text"/>
    <w:basedOn w:val="DefaultParagraphFont"/>
    <w:uiPriority w:val="99"/>
    <w:semiHidden/>
    <w:rsid w:val="00776A99"/>
    <w:rPr>
      <w:color w:val="808080"/>
    </w:rPr>
  </w:style>
  <w:style w:type="paragraph" w:styleId="EndnoteText">
    <w:name w:val="endnote text"/>
    <w:basedOn w:val="Normal"/>
    <w:link w:val="EndnoteTextChar"/>
    <w:semiHidden/>
    <w:rsid w:val="005842CB"/>
    <w:pPr>
      <w:autoSpaceDE/>
      <w:autoSpaceDN/>
      <w:adjustRightInd/>
      <w:ind w:left="216" w:hanging="216"/>
    </w:pPr>
    <w:rPr>
      <w:rFonts w:ascii="Times New Roman" w:hAnsi="Times New Roman"/>
      <w:sz w:val="18"/>
      <w:szCs w:val="20"/>
    </w:rPr>
  </w:style>
  <w:style w:type="character" w:customStyle="1" w:styleId="EndnoteTextChar">
    <w:name w:val="Endnote Text Char"/>
    <w:basedOn w:val="DefaultParagraphFont"/>
    <w:link w:val="EndnoteText"/>
    <w:semiHidden/>
    <w:rsid w:val="005842CB"/>
    <w:rPr>
      <w:sz w:val="18"/>
    </w:rPr>
  </w:style>
  <w:style w:type="character" w:styleId="EndnoteReference">
    <w:name w:val="endnote reference"/>
    <w:rsid w:val="005842CB"/>
    <w:rPr>
      <w:vertAlign w:val="superscript"/>
    </w:rPr>
  </w:style>
  <w:style w:type="paragraph" w:styleId="EnvelopeReturn">
    <w:name w:val="envelope return"/>
    <w:basedOn w:val="Normal"/>
    <w:semiHidden/>
    <w:rsid w:val="00BC2FEF"/>
    <w:pPr>
      <w:autoSpaceDE/>
      <w:autoSpaceDN/>
      <w:adjustRightInd/>
    </w:pPr>
    <w:rPr>
      <w:rFonts w:ascii="Arial" w:hAnsi="Arial" w:cs="Arial"/>
      <w:sz w:val="20"/>
      <w:szCs w:val="20"/>
    </w:rPr>
  </w:style>
  <w:style w:type="paragraph" w:customStyle="1" w:styleId="ChecklistSimple">
    <w:name w:val="Checklist Simple"/>
    <w:basedOn w:val="StatementLevel1"/>
    <w:rsid w:val="00A1596D"/>
    <w:pPr>
      <w:tabs>
        <w:tab w:val="left" w:pos="360"/>
      </w:tabs>
      <w:ind w:left="360" w:hanging="360"/>
    </w:pPr>
  </w:style>
  <w:style w:type="paragraph" w:customStyle="1" w:styleId="StatementLevel1">
    <w:name w:val="Statement Level 1"/>
    <w:basedOn w:val="Normal"/>
    <w:link w:val="StatementLevel1Char"/>
    <w:rsid w:val="00A1596D"/>
    <w:pPr>
      <w:autoSpaceDE/>
      <w:autoSpaceDN/>
      <w:adjustRightInd/>
    </w:pPr>
    <w:rPr>
      <w:rFonts w:ascii="Arial Narrow" w:hAnsi="Arial Narrow"/>
      <w:sz w:val="20"/>
    </w:rPr>
  </w:style>
  <w:style w:type="character" w:customStyle="1" w:styleId="StatementLevel1Char">
    <w:name w:val="Statement Level 1 Char"/>
    <w:link w:val="StatementLevel1"/>
    <w:rsid w:val="00A1596D"/>
    <w:rPr>
      <w:rFonts w:ascii="Arial Narrow" w:hAnsi="Arial Narrow"/>
      <w:szCs w:val="24"/>
    </w:rPr>
  </w:style>
  <w:style w:type="paragraph" w:customStyle="1" w:styleId="StatementLevel2">
    <w:name w:val="Statement Level 2"/>
    <w:basedOn w:val="StatementLevel1"/>
    <w:rsid w:val="00F5271D"/>
    <w:pPr>
      <w:ind w:left="252"/>
    </w:pPr>
  </w:style>
  <w:style w:type="paragraph" w:customStyle="1" w:styleId="BodyItalics">
    <w:name w:val="BodyItalics"/>
    <w:basedOn w:val="BlockText"/>
    <w:qFormat/>
    <w:rsid w:val="00C47EA6"/>
    <w:pPr>
      <w:ind w:left="1440" w:hanging="720"/>
    </w:pPr>
    <w:rPr>
      <w:i w:val="0"/>
      <w:color w:val="000000"/>
    </w:rPr>
  </w:style>
  <w:style w:type="paragraph" w:customStyle="1" w:styleId="BodyDiscussion">
    <w:name w:val="BodyDiscussion"/>
    <w:basedOn w:val="BlockText"/>
    <w:qFormat/>
    <w:rsid w:val="00556827"/>
    <w:pPr>
      <w:spacing w:before="0"/>
      <w:ind w:left="0" w:right="0"/>
    </w:pPr>
    <w:rPr>
      <w:rFonts w:ascii="Arial" w:hAnsi="Arial" w:cs="Arial"/>
      <w:i w:val="0"/>
      <w:color w:val="000000"/>
      <w:sz w:val="22"/>
      <w:szCs w:val="22"/>
    </w:rPr>
  </w:style>
  <w:style w:type="paragraph" w:styleId="TOC3">
    <w:name w:val="toc 3"/>
    <w:basedOn w:val="Normal"/>
    <w:next w:val="Normal"/>
    <w:autoRedefine/>
    <w:uiPriority w:val="39"/>
    <w:unhideWhenUsed/>
    <w:rsid w:val="00873D14"/>
    <w:pPr>
      <w:autoSpaceDE/>
      <w:autoSpaceDN/>
      <w:adjustRightInd/>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873D14"/>
    <w:pPr>
      <w:autoSpaceDE/>
      <w:autoSpaceDN/>
      <w:adjustRightInd/>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73D14"/>
    <w:pPr>
      <w:autoSpaceDE/>
      <w:autoSpaceDN/>
      <w:adjustRightInd/>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73D14"/>
    <w:pPr>
      <w:autoSpaceDE/>
      <w:autoSpaceDN/>
      <w:adjustRightInd/>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73D14"/>
    <w:pPr>
      <w:autoSpaceDE/>
      <w:autoSpaceDN/>
      <w:adjustRightInd/>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73D14"/>
    <w:pPr>
      <w:autoSpaceDE/>
      <w:autoSpaceDN/>
      <w:adjustRightInd/>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73D14"/>
    <w:pPr>
      <w:autoSpaceDE/>
      <w:autoSpaceDN/>
      <w:adjustRightInd/>
      <w:spacing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619C3"/>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6"/>
      </w:numPr>
      <w:outlineLvl w:val="0"/>
    </w:pPr>
    <w:rPr>
      <w:rFonts w:ascii="Times New Roman" w:hAnsi="Times New Roman"/>
      <w:b/>
      <w:sz w:val="28"/>
      <w:szCs w:val="28"/>
    </w:rPr>
  </w:style>
  <w:style w:type="paragraph" w:styleId="Heading2">
    <w:name w:val="heading 2"/>
    <w:basedOn w:val="BlockText"/>
    <w:next w:val="Normal"/>
    <w:link w:val="Heading2Char"/>
    <w:unhideWhenUsed/>
    <w:qFormat/>
    <w:rsid w:val="00AA2AF5"/>
    <w:pPr>
      <w:numPr>
        <w:ilvl w:val="1"/>
        <w:numId w:val="6"/>
      </w:numPr>
      <w:ind w:left="1440" w:right="0" w:hanging="720"/>
      <w:outlineLvl w:val="1"/>
    </w:pPr>
    <w:rPr>
      <w:i w:val="0"/>
      <w:color w:val="000000"/>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1D0E"/>
    <w:pPr>
      <w:autoSpaceDE w:val="0"/>
      <w:autoSpaceDN w:val="0"/>
      <w:adjustRightInd w:val="0"/>
    </w:pPr>
    <w:rPr>
      <w:color w:val="000000"/>
      <w:sz w:val="24"/>
      <w:szCs w:val="24"/>
    </w:rPr>
  </w:style>
  <w:style w:type="character" w:customStyle="1" w:styleId="Heading1Char">
    <w:name w:val="Heading 1 Char"/>
    <w:link w:val="Heading1"/>
    <w:rsid w:val="00811473"/>
    <w:rPr>
      <w:b/>
      <w:sz w:val="28"/>
      <w:szCs w:val="28"/>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character" w:customStyle="1" w:styleId="Heading2Char">
    <w:name w:val="Heading 2 Char"/>
    <w:basedOn w:val="DefaultParagraphFont"/>
    <w:link w:val="Heading2"/>
    <w:rsid w:val="00AA2AF5"/>
    <w:rPr>
      <w:color w:val="000000"/>
      <w:sz w:val="24"/>
      <w:szCs w:val="24"/>
    </w:rPr>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styleId="PageNumber">
    <w:name w:val="page number"/>
    <w:basedOn w:val="DefaultParagraphFont"/>
    <w:rsid w:val="00647502"/>
  </w:style>
  <w:style w:type="paragraph" w:customStyle="1" w:styleId="ChecklistSimpleChecked">
    <w:name w:val="Checklist Simple Checked"/>
    <w:basedOn w:val="Normal"/>
    <w:rsid w:val="00B10D05"/>
    <w:pPr>
      <w:numPr>
        <w:numId w:val="1"/>
      </w:numPr>
    </w:pPr>
  </w:style>
  <w:style w:type="character" w:styleId="CommentReference">
    <w:name w:val="annotation reference"/>
    <w:semiHidden/>
    <w:rsid w:val="009D0BDB"/>
    <w:rPr>
      <w:sz w:val="16"/>
      <w:szCs w:val="16"/>
    </w:rPr>
  </w:style>
  <w:style w:type="paragraph" w:styleId="CommentText">
    <w:name w:val="annotation text"/>
    <w:basedOn w:val="Normal"/>
    <w:link w:val="CommentTextChar"/>
    <w:semiHidden/>
    <w:rsid w:val="009D0BDB"/>
    <w:rPr>
      <w:sz w:val="20"/>
      <w:szCs w:val="20"/>
    </w:rPr>
  </w:style>
  <w:style w:type="character" w:customStyle="1" w:styleId="CommentTextChar">
    <w:name w:val="Comment Text Char"/>
    <w:basedOn w:val="DefaultParagraphFont"/>
    <w:link w:val="CommentText"/>
    <w:semiHidden/>
    <w:rsid w:val="00A3181D"/>
    <w:rPr>
      <w:rFonts w:ascii="NNFPLJ+TimesNewRoman" w:hAnsi="NNFPLJ+TimesNewRoman"/>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character" w:customStyle="1" w:styleId="BodyTextChar">
    <w:name w:val="Body Text Char"/>
    <w:link w:val="BodyText"/>
    <w:rsid w:val="00463A0F"/>
    <w:rPr>
      <w:sz w:val="24"/>
      <w:szCs w:val="24"/>
      <w:lang w:eastAsia="en-US"/>
    </w:rPr>
  </w:style>
  <w:style w:type="paragraph" w:styleId="ListBullet2">
    <w:name w:val="List Bullet 2"/>
    <w:basedOn w:val="Normal"/>
    <w:rsid w:val="0011551B"/>
    <w:pPr>
      <w:keepNext/>
      <w:numPr>
        <w:numId w:val="4"/>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2"/>
      </w:numPr>
      <w:autoSpaceDE/>
      <w:autoSpaceDN/>
      <w:adjustRightInd/>
    </w:pPr>
    <w:rPr>
      <w:rFonts w:ascii="Times New Roman" w:hAnsi="Times New Roman"/>
      <w:i/>
    </w:rPr>
  </w:style>
  <w:style w:type="paragraph" w:styleId="ListBullet4">
    <w:name w:val="List Bullet 4"/>
    <w:basedOn w:val="Normal"/>
    <w:rsid w:val="00393FAF"/>
    <w:pPr>
      <w:numPr>
        <w:numId w:val="3"/>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paragraph" w:styleId="List">
    <w:name w:val="List"/>
    <w:basedOn w:val="BlockText"/>
    <w:rsid w:val="00463A0F"/>
    <w:pPr>
      <w:numPr>
        <w:numId w:val="5"/>
      </w:numPr>
      <w:spacing w:before="100" w:beforeAutospacing="1" w:after="100" w:afterAutospacing="1"/>
    </w:pPr>
  </w:style>
  <w:style w:type="paragraph" w:styleId="List2">
    <w:name w:val="List 2"/>
    <w:basedOn w:val="List"/>
    <w:rsid w:val="00043EC2"/>
    <w:pPr>
      <w:numPr>
        <w:ilvl w:val="1"/>
      </w:numPr>
    </w:pPr>
  </w:style>
  <w:style w:type="paragraph" w:styleId="TOCHeading">
    <w:name w:val="TOC Heading"/>
    <w:basedOn w:val="Heading1"/>
    <w:next w:val="Normal"/>
    <w:uiPriority w:val="39"/>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paragraph" w:styleId="Revision">
    <w:name w:val="Revision"/>
    <w:hidden/>
    <w:uiPriority w:val="99"/>
    <w:semiHidden/>
    <w:rsid w:val="00B30D65"/>
    <w:rPr>
      <w:rFonts w:ascii="NNFPLJ+TimesNewRoman" w:hAnsi="NNFPLJ+TimesNewRoman"/>
      <w:sz w:val="24"/>
      <w:szCs w:val="24"/>
    </w:rPr>
  </w:style>
  <w:style w:type="paragraph" w:styleId="TOC2">
    <w:name w:val="toc 2"/>
    <w:basedOn w:val="Normal"/>
    <w:next w:val="Normal"/>
    <w:autoRedefine/>
    <w:uiPriority w:val="39"/>
    <w:rsid w:val="00C645AB"/>
    <w:pPr>
      <w:spacing w:after="100"/>
      <w:ind w:left="240"/>
    </w:pPr>
  </w:style>
  <w:style w:type="paragraph" w:styleId="ListParagraph">
    <w:name w:val="List Paragraph"/>
    <w:basedOn w:val="Normal"/>
    <w:uiPriority w:val="34"/>
    <w:qFormat/>
    <w:rsid w:val="008247F8"/>
    <w:pPr>
      <w:ind w:left="720"/>
      <w:contextualSpacing/>
    </w:pPr>
  </w:style>
  <w:style w:type="character" w:styleId="PlaceholderText">
    <w:name w:val="Placeholder Text"/>
    <w:basedOn w:val="DefaultParagraphFont"/>
    <w:uiPriority w:val="99"/>
    <w:semiHidden/>
    <w:rsid w:val="00776A99"/>
    <w:rPr>
      <w:color w:val="808080"/>
    </w:rPr>
  </w:style>
  <w:style w:type="paragraph" w:styleId="EndnoteText">
    <w:name w:val="endnote text"/>
    <w:basedOn w:val="Normal"/>
    <w:link w:val="EndnoteTextChar"/>
    <w:semiHidden/>
    <w:rsid w:val="005842CB"/>
    <w:pPr>
      <w:autoSpaceDE/>
      <w:autoSpaceDN/>
      <w:adjustRightInd/>
      <w:ind w:left="216" w:hanging="216"/>
    </w:pPr>
    <w:rPr>
      <w:rFonts w:ascii="Times New Roman" w:hAnsi="Times New Roman"/>
      <w:sz w:val="18"/>
      <w:szCs w:val="20"/>
    </w:rPr>
  </w:style>
  <w:style w:type="character" w:customStyle="1" w:styleId="EndnoteTextChar">
    <w:name w:val="Endnote Text Char"/>
    <w:basedOn w:val="DefaultParagraphFont"/>
    <w:link w:val="EndnoteText"/>
    <w:semiHidden/>
    <w:rsid w:val="005842CB"/>
    <w:rPr>
      <w:sz w:val="18"/>
    </w:rPr>
  </w:style>
  <w:style w:type="character" w:styleId="EndnoteReference">
    <w:name w:val="endnote reference"/>
    <w:rsid w:val="005842CB"/>
    <w:rPr>
      <w:vertAlign w:val="superscript"/>
    </w:rPr>
  </w:style>
  <w:style w:type="paragraph" w:styleId="EnvelopeReturn">
    <w:name w:val="envelope return"/>
    <w:basedOn w:val="Normal"/>
    <w:semiHidden/>
    <w:rsid w:val="00BC2FEF"/>
    <w:pPr>
      <w:autoSpaceDE/>
      <w:autoSpaceDN/>
      <w:adjustRightInd/>
    </w:pPr>
    <w:rPr>
      <w:rFonts w:ascii="Arial" w:hAnsi="Arial" w:cs="Arial"/>
      <w:sz w:val="20"/>
      <w:szCs w:val="20"/>
    </w:rPr>
  </w:style>
  <w:style w:type="paragraph" w:customStyle="1" w:styleId="ChecklistSimple">
    <w:name w:val="Checklist Simple"/>
    <w:basedOn w:val="StatementLevel1"/>
    <w:rsid w:val="00A1596D"/>
    <w:pPr>
      <w:tabs>
        <w:tab w:val="left" w:pos="360"/>
      </w:tabs>
      <w:ind w:left="360" w:hanging="360"/>
    </w:pPr>
  </w:style>
  <w:style w:type="paragraph" w:customStyle="1" w:styleId="StatementLevel1">
    <w:name w:val="Statement Level 1"/>
    <w:basedOn w:val="Normal"/>
    <w:link w:val="StatementLevel1Char"/>
    <w:rsid w:val="00A1596D"/>
    <w:pPr>
      <w:autoSpaceDE/>
      <w:autoSpaceDN/>
      <w:adjustRightInd/>
    </w:pPr>
    <w:rPr>
      <w:rFonts w:ascii="Arial Narrow" w:hAnsi="Arial Narrow"/>
      <w:sz w:val="20"/>
    </w:rPr>
  </w:style>
  <w:style w:type="character" w:customStyle="1" w:styleId="StatementLevel1Char">
    <w:name w:val="Statement Level 1 Char"/>
    <w:link w:val="StatementLevel1"/>
    <w:rsid w:val="00A1596D"/>
    <w:rPr>
      <w:rFonts w:ascii="Arial Narrow" w:hAnsi="Arial Narrow"/>
      <w:szCs w:val="24"/>
    </w:rPr>
  </w:style>
  <w:style w:type="paragraph" w:customStyle="1" w:styleId="StatementLevel2">
    <w:name w:val="Statement Level 2"/>
    <w:basedOn w:val="StatementLevel1"/>
    <w:rsid w:val="00F5271D"/>
    <w:pPr>
      <w:ind w:left="252"/>
    </w:pPr>
  </w:style>
  <w:style w:type="paragraph" w:customStyle="1" w:styleId="BodyItalics">
    <w:name w:val="BodyItalics"/>
    <w:basedOn w:val="BlockText"/>
    <w:qFormat/>
    <w:rsid w:val="00C47EA6"/>
    <w:pPr>
      <w:ind w:left="1440" w:hanging="720"/>
    </w:pPr>
    <w:rPr>
      <w:i w:val="0"/>
      <w:color w:val="000000"/>
    </w:rPr>
  </w:style>
  <w:style w:type="paragraph" w:customStyle="1" w:styleId="BodyDiscussion">
    <w:name w:val="BodyDiscussion"/>
    <w:basedOn w:val="BlockText"/>
    <w:qFormat/>
    <w:rsid w:val="00556827"/>
    <w:pPr>
      <w:spacing w:before="0"/>
      <w:ind w:left="0" w:right="0"/>
    </w:pPr>
    <w:rPr>
      <w:rFonts w:ascii="Arial" w:hAnsi="Arial" w:cs="Arial"/>
      <w:i w:val="0"/>
      <w:color w:val="000000"/>
      <w:sz w:val="22"/>
      <w:szCs w:val="22"/>
    </w:rPr>
  </w:style>
  <w:style w:type="paragraph" w:styleId="TOC3">
    <w:name w:val="toc 3"/>
    <w:basedOn w:val="Normal"/>
    <w:next w:val="Normal"/>
    <w:autoRedefine/>
    <w:uiPriority w:val="39"/>
    <w:unhideWhenUsed/>
    <w:rsid w:val="00873D14"/>
    <w:pPr>
      <w:autoSpaceDE/>
      <w:autoSpaceDN/>
      <w:adjustRightInd/>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873D14"/>
    <w:pPr>
      <w:autoSpaceDE/>
      <w:autoSpaceDN/>
      <w:adjustRightInd/>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73D14"/>
    <w:pPr>
      <w:autoSpaceDE/>
      <w:autoSpaceDN/>
      <w:adjustRightInd/>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73D14"/>
    <w:pPr>
      <w:autoSpaceDE/>
      <w:autoSpaceDN/>
      <w:adjustRightInd/>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73D14"/>
    <w:pPr>
      <w:autoSpaceDE/>
      <w:autoSpaceDN/>
      <w:adjustRightInd/>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73D14"/>
    <w:pPr>
      <w:autoSpaceDE/>
      <w:autoSpaceDN/>
      <w:adjustRightInd/>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73D14"/>
    <w:pPr>
      <w:autoSpaceDE/>
      <w:autoSpaceDN/>
      <w:adjustRightInd/>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662007138">
      <w:bodyDiv w:val="1"/>
      <w:marLeft w:val="0"/>
      <w:marRight w:val="0"/>
      <w:marTop w:val="0"/>
      <w:marBottom w:val="0"/>
      <w:divBdr>
        <w:top w:val="none" w:sz="0" w:space="0" w:color="auto"/>
        <w:left w:val="none" w:sz="0" w:space="0" w:color="auto"/>
        <w:bottom w:val="none" w:sz="0" w:space="0" w:color="auto"/>
        <w:right w:val="none" w:sz="0" w:space="0" w:color="auto"/>
      </w:divBdr>
    </w:div>
    <w:div w:id="742946760">
      <w:bodyDiv w:val="1"/>
      <w:marLeft w:val="0"/>
      <w:marRight w:val="0"/>
      <w:marTop w:val="0"/>
      <w:marBottom w:val="0"/>
      <w:divBdr>
        <w:top w:val="none" w:sz="0" w:space="0" w:color="auto"/>
        <w:left w:val="none" w:sz="0" w:space="0" w:color="auto"/>
        <w:bottom w:val="none" w:sz="0" w:space="0" w:color="auto"/>
        <w:right w:val="none" w:sz="0" w:space="0" w:color="auto"/>
      </w:divBdr>
    </w:div>
    <w:div w:id="983587023">
      <w:bodyDiv w:val="1"/>
      <w:marLeft w:val="0"/>
      <w:marRight w:val="0"/>
      <w:marTop w:val="0"/>
      <w:marBottom w:val="0"/>
      <w:divBdr>
        <w:top w:val="none" w:sz="0" w:space="0" w:color="auto"/>
        <w:left w:val="none" w:sz="0" w:space="0" w:color="auto"/>
        <w:bottom w:val="none" w:sz="0" w:space="0" w:color="auto"/>
        <w:right w:val="none" w:sz="0" w:space="0" w:color="auto"/>
      </w:divBdr>
    </w:div>
    <w:div w:id="1490825157">
      <w:bodyDiv w:val="1"/>
      <w:marLeft w:val="0"/>
      <w:marRight w:val="0"/>
      <w:marTop w:val="0"/>
      <w:marBottom w:val="0"/>
      <w:divBdr>
        <w:top w:val="none" w:sz="0" w:space="0" w:color="auto"/>
        <w:left w:val="none" w:sz="0" w:space="0" w:color="auto"/>
        <w:bottom w:val="none" w:sz="0" w:space="0" w:color="auto"/>
        <w:right w:val="none" w:sz="0" w:space="0" w:color="auto"/>
      </w:divBdr>
    </w:div>
    <w:div w:id="1618414471">
      <w:bodyDiv w:val="1"/>
      <w:marLeft w:val="0"/>
      <w:marRight w:val="0"/>
      <w:marTop w:val="0"/>
      <w:marBottom w:val="0"/>
      <w:divBdr>
        <w:top w:val="none" w:sz="0" w:space="0" w:color="auto"/>
        <w:left w:val="none" w:sz="0" w:space="0" w:color="auto"/>
        <w:bottom w:val="none" w:sz="0" w:space="0" w:color="auto"/>
        <w:right w:val="none" w:sz="0" w:space="0" w:color="auto"/>
      </w:divBdr>
    </w:div>
    <w:div w:id="1730684732">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nnnn.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nnn.buffalo.edu"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8A79E-447B-4CD6-86CC-381267EF2D72}">
  <ds:schemaRefs>
    <ds:schemaRef ds:uri="http://schemas.microsoft.com/sharepoint/v3/contenttype/forms"/>
  </ds:schemaRefs>
</ds:datastoreItem>
</file>

<file path=customXml/itemProps2.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3.xml><?xml version="1.0" encoding="utf-8"?>
<ds:datastoreItem xmlns:ds="http://schemas.openxmlformats.org/officeDocument/2006/customXml" ds:itemID="{5823CFC9-7FF2-4B5B-B28D-3FF6032B296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B83960B-16AA-4203-AD8E-AB6C100B9FB6}">
  <ds:schemaRefs>
    <ds:schemaRef ds:uri="http://schemas.microsoft.com/sharepoint/events"/>
  </ds:schemaRefs>
</ds:datastoreItem>
</file>

<file path=customXml/itemProps5.xml><?xml version="1.0" encoding="utf-8"?>
<ds:datastoreItem xmlns:ds="http://schemas.openxmlformats.org/officeDocument/2006/customXml" ds:itemID="{7C6D5148-866C-4C8A-99A9-9B9F8A6F0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595DDE-D1C2-4895-AA19-1B184D226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145</Pages>
  <Words>48810</Words>
  <Characters>278218</Characters>
  <Application>Microsoft Office Word</Application>
  <DocSecurity>0</DocSecurity>
  <Lines>2318</Lines>
  <Paragraphs>652</Paragraphs>
  <ScaleCrop>false</ScaleCrop>
  <HeadingPairs>
    <vt:vector size="2" baseType="variant">
      <vt:variant>
        <vt:lpstr>Title</vt:lpstr>
      </vt:variant>
      <vt:variant>
        <vt:i4>1</vt:i4>
      </vt:variant>
    </vt:vector>
  </HeadingPairs>
  <TitlesOfParts>
    <vt:vector size="1" baseType="lpstr">
      <vt:lpstr>Guide for HRP-503 - TEMPLATE PROTOCOL</vt:lpstr>
    </vt:vector>
  </TitlesOfParts>
  <Manager>Marks</Manager>
  <Company>UB BRO</Company>
  <LinksUpToDate>false</LinksUpToDate>
  <CharactersWithSpaces>326376</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HRP-503 - TEMPLATE PROTOCOL</dc:title>
  <dc:subject>Guide for Huron HRPP ToolKit</dc:subject>
  <dc:creator>Marks</dc:creator>
  <cp:keywords/>
  <dc:description/>
  <cp:lastModifiedBy>Marks, Christian</cp:lastModifiedBy>
  <cp:revision>23</cp:revision>
  <cp:lastPrinted>2016-02-01T20:04:00Z</cp:lastPrinted>
  <dcterms:created xsi:type="dcterms:W3CDTF">2016-01-29T19:03:00Z</dcterms:created>
  <dcterms:modified xsi:type="dcterms:W3CDTF">2016-02-02T13:55:00Z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4fdc2762-ae2c-465c-9680-68fd68ba06f0</vt:lpwstr>
  </property>
  <property fmtid="{D5CDD505-2E9C-101B-9397-08002B2CF9AE}" pid="4" name="_dlc_DocIdUrl">
    <vt:lpwstr>https://omega.huronconsultinggroup.com/hec/hels/meth/lsas/hrpp/_layouts/DocIdRedir.aspx?ID=ZZ3N2KNH64PS-1493-287, ZZ3N2KNH64PS-1493-287</vt:lpwstr>
  </property>
</Properties>
</file>