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01" w:rsidRPr="00264C56" w:rsidRDefault="00AC5D01" w:rsidP="00264C56">
      <w:pPr>
        <w:pStyle w:val="Title"/>
      </w:pPr>
      <w:bookmarkStart w:id="0" w:name="_GoBack"/>
      <w:r w:rsidRPr="00264C56">
        <w:t>Sample Mentoring Partnership Agreement #2</w:t>
      </w:r>
    </w:p>
    <w:bookmarkEnd w:id="0"/>
    <w:p w:rsidR="00EF5D71" w:rsidRDefault="00EF5D71" w:rsidP="00AC5D01">
      <w:pPr>
        <w:pStyle w:val="Default"/>
        <w:rPr>
          <w:b/>
          <w:bCs/>
          <w:sz w:val="40"/>
          <w:szCs w:val="52"/>
        </w:rPr>
      </w:pPr>
    </w:p>
    <w:p w:rsidR="00EF5D71" w:rsidRDefault="00EF5D71" w:rsidP="00EF5D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 have agreed on the following goals and objectives as the focus of this mentoring relationship:</w:t>
      </w:r>
    </w:p>
    <w:p w:rsidR="00EF5D71" w:rsidRDefault="00EF5D71" w:rsidP="00EF5D71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develop a dynamic reciprocal relationship fostering professional growth.</w:t>
      </w:r>
    </w:p>
    <w:p w:rsidR="00EF5D71" w:rsidRDefault="00EF5D71" w:rsidP="00EF5D71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work towards the development of a career development plan.</w:t>
      </w:r>
    </w:p>
    <w:p w:rsidR="00EF5D71" w:rsidRDefault="00EF5D71" w:rsidP="00EF5D71">
      <w:pPr>
        <w:numPr>
          <w:ilvl w:val="1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introduce mentee to best practices in the discipline.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pStyle w:val="BodyText"/>
        <w:rPr>
          <w:sz w:val="24"/>
        </w:rPr>
      </w:pPr>
      <w:r>
        <w:rPr>
          <w:sz w:val="24"/>
        </w:rPr>
        <w:t>We have discussed the process by which we will work together. In order to ensure that our relationship is a mutually rewarding and satisfying experience for both of us, we agree to:</w:t>
      </w:r>
    </w:p>
    <w:p w:rsidR="00EF5D71" w:rsidRDefault="00EF5D71" w:rsidP="00EF5D71">
      <w:pPr>
        <w:pStyle w:val="BodyText"/>
        <w:rPr>
          <w:sz w:val="24"/>
        </w:rPr>
      </w:pPr>
    </w:p>
    <w:p w:rsidR="00EF5D71" w:rsidRDefault="00EF5D71" w:rsidP="00EF5D71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1.  Meet regularly.  Our specific schedule of contact and meetings, including additional meetings, is as follows: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2.  Look for multiple opportunities and experiences to enhance the mentee’s learning.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pStyle w:val="BodyText3"/>
        <w:rPr>
          <w:sz w:val="24"/>
        </w:rPr>
      </w:pPr>
      <w:r>
        <w:rPr>
          <w:sz w:val="24"/>
        </w:rPr>
        <w:t>We have identified, and will commit to, the following specific opportunities and venues for learning: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Mentee will attend faculty meetings.  We will meet and discuss departmental concerns following each meeting.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Mentee will attend a __________________________________ with mentor.</w:t>
      </w:r>
    </w:p>
    <w:p w:rsidR="00EF5D71" w:rsidRDefault="00EF5D71" w:rsidP="00EF5D71">
      <w:pPr>
        <w:ind w:firstLine="300"/>
        <w:rPr>
          <w:rFonts w:ascii="Times New Roman" w:hAnsi="Times New Roman"/>
          <w:sz w:val="24"/>
        </w:rPr>
      </w:pPr>
    </w:p>
    <w:p w:rsidR="00EF5D71" w:rsidRDefault="00EF5D71" w:rsidP="00EF5D71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Mentee will attend relevant workshops in professional development.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  Maintain confidentiality of our relationship.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pStyle w:val="BodyText3"/>
        <w:rPr>
          <w:sz w:val="24"/>
        </w:rPr>
      </w:pPr>
      <w:r>
        <w:rPr>
          <w:sz w:val="24"/>
        </w:rPr>
        <w:t>Confidentiality for us means that what we discuss remains between us.  Mentor and mentee will agree ahead of time if specific information is to be shared with anyone else.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4.  Provide regular feedback to each other and evaluate progress.  We will accomplish this by: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reviewing</w:t>
      </w:r>
      <w:proofErr w:type="gramEnd"/>
      <w:r>
        <w:rPr>
          <w:rFonts w:ascii="Times New Roman" w:hAnsi="Times New Roman"/>
          <w:sz w:val="24"/>
        </w:rPr>
        <w:t xml:space="preserve"> career goals regularly, discussing progress, and checking in with each other to make sure our individual needs are being met in the relationship, and periodically thereafter.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 agree to meet regularly until we have accomplished our predefined goals or for a maximum of twelve months.  At the end of this period of time, we will review this agreement, evaluate our progress, and make determination for continuance of the relationship.</w:t>
      </w: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rPr>
          <w:rFonts w:ascii="Times New Roman" w:hAnsi="Times New Roman"/>
          <w:sz w:val="24"/>
        </w:rPr>
      </w:pPr>
    </w:p>
    <w:p w:rsidR="00EF5D71" w:rsidRDefault="00EF5D71" w:rsidP="00EF5D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EF5D71" w:rsidRDefault="00EF5D71" w:rsidP="00EF5D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Mentor’s Signature and Date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Mentee’s Signature and Date</w:t>
      </w:r>
    </w:p>
    <w:p w:rsidR="0065210B" w:rsidRDefault="0065210B"/>
    <w:sectPr w:rsidR="0065210B" w:rsidSect="00EF5D7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474"/>
    <w:multiLevelType w:val="hybridMultilevel"/>
    <w:tmpl w:val="BC24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4E47"/>
    <w:multiLevelType w:val="hybridMultilevel"/>
    <w:tmpl w:val="A0D2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01"/>
    <w:rsid w:val="00264C56"/>
    <w:rsid w:val="0065210B"/>
    <w:rsid w:val="00AC5D01"/>
    <w:rsid w:val="00C6239B"/>
    <w:rsid w:val="00E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9B70"/>
  <w15:chartTrackingRefBased/>
  <w15:docId w15:val="{BA4A3FAE-1AEB-4474-8A22-9CBE347F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D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F5D71"/>
    <w:pPr>
      <w:keepNext/>
      <w:outlineLvl w:val="0"/>
    </w:pPr>
    <w:rPr>
      <w:rFonts w:eastAsia="Arial Unicode MS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D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5D71"/>
    <w:rPr>
      <w:rFonts w:ascii="Arial" w:eastAsia="Arial Unicode MS" w:hAnsi="Arial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EF5D71"/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EF5D71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EF5D71"/>
    <w:rPr>
      <w:rFonts w:ascii="Times New Roman" w:hAnsi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EF5D71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Default"/>
    <w:next w:val="Normal"/>
    <w:link w:val="TitleChar"/>
    <w:uiPriority w:val="10"/>
    <w:qFormat/>
    <w:rsid w:val="00264C56"/>
    <w:rPr>
      <w:b/>
      <w:bCs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4C56"/>
    <w:rPr>
      <w:rFonts w:ascii="Arial" w:hAnsi="Arial" w:cs="Arial"/>
      <w:b/>
      <w:bCs/>
      <w:color w:val="000000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1744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Mentoring Partnership Agreement #2</vt:lpstr>
    </vt:vector>
  </TitlesOfParts>
  <Company>University at Buffalo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Mentoring Partnership Agreement #2</dc:title>
  <dc:subject/>
  <dc:creator>Faculty Affairs</dc:creator>
  <cp:keywords/>
  <dc:description/>
  <cp:lastModifiedBy>Pfahl, Courtney</cp:lastModifiedBy>
  <cp:revision>3</cp:revision>
  <dcterms:created xsi:type="dcterms:W3CDTF">2019-11-15T20:10:00Z</dcterms:created>
  <dcterms:modified xsi:type="dcterms:W3CDTF">2019-11-15T20:12:00Z</dcterms:modified>
</cp:coreProperties>
</file>