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2C" w:rsidRPr="00311D8C" w:rsidRDefault="001D5EF1" w:rsidP="00311D8C">
      <w:pPr>
        <w:pStyle w:val="Heading1"/>
      </w:pPr>
      <w:r w:rsidRPr="00311D8C">
        <w:t xml:space="preserve">Sample </w:t>
      </w:r>
      <w:r w:rsidR="00CC402C" w:rsidRPr="00311D8C">
        <w:t xml:space="preserve">Mentoring Partnership Agreement </w:t>
      </w:r>
      <w:r w:rsidR="00663282" w:rsidRPr="00311D8C">
        <w:t>#1</w:t>
      </w:r>
    </w:p>
    <w:p w:rsidR="00CC402C" w:rsidRDefault="00CC402C" w:rsidP="00CC402C">
      <w:pPr>
        <w:pStyle w:val="Default"/>
        <w:rPr>
          <w:sz w:val="52"/>
          <w:szCs w:val="52"/>
        </w:rPr>
      </w:pPr>
    </w:p>
    <w:p w:rsidR="00663282" w:rsidRDefault="00663282" w:rsidP="00CC402C">
      <w:pPr>
        <w:pStyle w:val="Default"/>
        <w:rPr>
          <w:sz w:val="52"/>
          <w:szCs w:val="52"/>
        </w:rPr>
      </w:pPr>
    </w:p>
    <w:p w:rsidR="00CC402C" w:rsidRPr="00CC402C" w:rsidRDefault="00CC402C" w:rsidP="00CC402C">
      <w:pPr>
        <w:pStyle w:val="Default"/>
        <w:rPr>
          <w:rFonts w:ascii="Tahoma" w:hAnsi="Tahoma" w:cs="Tahoma"/>
          <w:sz w:val="28"/>
          <w:szCs w:val="28"/>
        </w:rPr>
      </w:pPr>
      <w:r w:rsidRPr="00CC402C">
        <w:rPr>
          <w:rFonts w:ascii="Tahoma" w:hAnsi="Tahoma" w:cs="Tahoma"/>
          <w:sz w:val="28"/>
          <w:szCs w:val="28"/>
        </w:rPr>
        <w:t xml:space="preserve">As a mentor and mentee in the University at Buffalo Faculty Mentoring Program, we agree to abide by the following set of guidelines: </w:t>
      </w:r>
      <w:bookmarkStart w:id="0" w:name="_GoBack"/>
      <w:bookmarkEnd w:id="0"/>
    </w:p>
    <w:p w:rsidR="00CC402C" w:rsidRPr="00CC402C" w:rsidRDefault="00CC402C" w:rsidP="00CC402C">
      <w:pPr>
        <w:pStyle w:val="Default"/>
        <w:rPr>
          <w:rFonts w:ascii="Tahoma" w:hAnsi="Tahoma" w:cs="Tahoma"/>
          <w:sz w:val="28"/>
          <w:szCs w:val="28"/>
        </w:rPr>
      </w:pPr>
    </w:p>
    <w:p w:rsidR="00CC402C" w:rsidRPr="00CC402C" w:rsidRDefault="00CC402C" w:rsidP="00CC402C">
      <w:pPr>
        <w:pStyle w:val="Default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C402C">
        <w:rPr>
          <w:rFonts w:ascii="Tahoma" w:hAnsi="Tahoma" w:cs="Tahoma"/>
          <w:sz w:val="28"/>
          <w:szCs w:val="28"/>
        </w:rPr>
        <w:t xml:space="preserve">Commit to making the time to meet on a regular basis, no less than 2-3 times per year. </w:t>
      </w:r>
    </w:p>
    <w:p w:rsidR="00CC402C" w:rsidRPr="00CC402C" w:rsidRDefault="00CC402C" w:rsidP="00CC402C">
      <w:pPr>
        <w:pStyle w:val="Default"/>
        <w:rPr>
          <w:rFonts w:ascii="Tahoma" w:hAnsi="Tahoma" w:cs="Tahoma"/>
          <w:sz w:val="28"/>
          <w:szCs w:val="28"/>
        </w:rPr>
      </w:pPr>
    </w:p>
    <w:p w:rsidR="00CC402C" w:rsidRPr="00CC402C" w:rsidRDefault="00CC402C" w:rsidP="00CC402C">
      <w:pPr>
        <w:pStyle w:val="Default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C402C">
        <w:rPr>
          <w:rFonts w:ascii="Tahoma" w:hAnsi="Tahoma" w:cs="Tahoma"/>
          <w:sz w:val="28"/>
          <w:szCs w:val="28"/>
        </w:rPr>
        <w:t xml:space="preserve">Keep the content of our conversations confidential. </w:t>
      </w:r>
    </w:p>
    <w:p w:rsidR="00CC402C" w:rsidRPr="00CC402C" w:rsidRDefault="00CC402C" w:rsidP="00CC402C">
      <w:pPr>
        <w:pStyle w:val="ListParagraph"/>
        <w:rPr>
          <w:rFonts w:ascii="Tahoma" w:hAnsi="Tahoma" w:cs="Tahoma"/>
          <w:sz w:val="28"/>
          <w:szCs w:val="28"/>
        </w:rPr>
      </w:pPr>
    </w:p>
    <w:p w:rsidR="00CC402C" w:rsidRPr="00CC402C" w:rsidRDefault="00CC402C" w:rsidP="00CC402C">
      <w:pPr>
        <w:pStyle w:val="Default"/>
        <w:ind w:left="720"/>
        <w:rPr>
          <w:rFonts w:ascii="Tahoma" w:hAnsi="Tahoma" w:cs="Tahoma"/>
          <w:sz w:val="28"/>
          <w:szCs w:val="28"/>
        </w:rPr>
      </w:pPr>
    </w:p>
    <w:p w:rsidR="00CC402C" w:rsidRPr="00CC402C" w:rsidRDefault="00CC402C" w:rsidP="00CC402C">
      <w:pPr>
        <w:pStyle w:val="Default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C402C">
        <w:rPr>
          <w:rFonts w:ascii="Tahoma" w:hAnsi="Tahoma" w:cs="Tahoma"/>
          <w:sz w:val="28"/>
          <w:szCs w:val="28"/>
        </w:rPr>
        <w:t xml:space="preserve">Practice active listening. </w:t>
      </w:r>
    </w:p>
    <w:p w:rsidR="00CC402C" w:rsidRPr="00CC402C" w:rsidRDefault="00CC402C" w:rsidP="00CC402C">
      <w:pPr>
        <w:pStyle w:val="Default"/>
        <w:ind w:left="720"/>
        <w:rPr>
          <w:rFonts w:ascii="Tahoma" w:hAnsi="Tahoma" w:cs="Tahoma"/>
          <w:sz w:val="28"/>
          <w:szCs w:val="28"/>
        </w:rPr>
      </w:pPr>
    </w:p>
    <w:p w:rsidR="00CC402C" w:rsidRPr="00CC402C" w:rsidRDefault="00CC402C" w:rsidP="00CC402C">
      <w:pPr>
        <w:pStyle w:val="Default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C402C">
        <w:rPr>
          <w:rFonts w:ascii="Tahoma" w:hAnsi="Tahoma" w:cs="Tahoma"/>
          <w:sz w:val="28"/>
          <w:szCs w:val="28"/>
        </w:rPr>
        <w:t xml:space="preserve">Provide each other with honest, direct and respectful feedback. </w:t>
      </w:r>
    </w:p>
    <w:p w:rsidR="00CC402C" w:rsidRPr="00CC402C" w:rsidRDefault="00CC402C" w:rsidP="00CC402C">
      <w:pPr>
        <w:pStyle w:val="ListParagraph"/>
        <w:rPr>
          <w:rFonts w:ascii="Tahoma" w:hAnsi="Tahoma" w:cs="Tahoma"/>
          <w:sz w:val="28"/>
          <w:szCs w:val="28"/>
        </w:rPr>
      </w:pPr>
    </w:p>
    <w:p w:rsidR="00CC402C" w:rsidRPr="00CC402C" w:rsidRDefault="00CC402C" w:rsidP="00CC402C">
      <w:pPr>
        <w:pStyle w:val="Default"/>
        <w:ind w:left="720"/>
        <w:rPr>
          <w:rFonts w:ascii="Tahoma" w:hAnsi="Tahoma" w:cs="Tahoma"/>
          <w:sz w:val="28"/>
          <w:szCs w:val="28"/>
        </w:rPr>
      </w:pPr>
    </w:p>
    <w:p w:rsidR="00CC402C" w:rsidRPr="00CC402C" w:rsidRDefault="00CC402C" w:rsidP="00CC402C">
      <w:pPr>
        <w:pStyle w:val="Default"/>
        <w:rPr>
          <w:rFonts w:ascii="Tahoma" w:hAnsi="Tahoma" w:cs="Tahoma"/>
          <w:sz w:val="28"/>
          <w:szCs w:val="28"/>
        </w:rPr>
      </w:pPr>
      <w:r w:rsidRPr="00CC402C">
        <w:rPr>
          <w:rFonts w:ascii="Tahoma" w:hAnsi="Tahoma" w:cs="Tahoma"/>
          <w:sz w:val="28"/>
          <w:szCs w:val="28"/>
        </w:rPr>
        <w:t xml:space="preserve">5. Other: __________________________________________________ </w:t>
      </w:r>
    </w:p>
    <w:p w:rsidR="00CC402C" w:rsidRDefault="00CC402C" w:rsidP="00CC402C">
      <w:pPr>
        <w:pStyle w:val="Defaul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</w:t>
      </w:r>
    </w:p>
    <w:p w:rsidR="00CC402C" w:rsidRPr="00CC402C" w:rsidRDefault="00CC402C" w:rsidP="00CC402C">
      <w:pPr>
        <w:pStyle w:val="Defaul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</w:t>
      </w:r>
    </w:p>
    <w:p w:rsidR="00CC402C" w:rsidRPr="00CC402C" w:rsidRDefault="00CC402C" w:rsidP="00CC402C">
      <w:pPr>
        <w:pStyle w:val="Default"/>
        <w:rPr>
          <w:rFonts w:ascii="Tahoma" w:hAnsi="Tahoma" w:cs="Tahoma"/>
          <w:sz w:val="28"/>
          <w:szCs w:val="28"/>
        </w:rPr>
      </w:pPr>
      <w:r w:rsidRPr="00CC402C">
        <w:rPr>
          <w:rFonts w:ascii="Tahoma" w:hAnsi="Tahoma" w:cs="Tahoma"/>
          <w:sz w:val="28"/>
          <w:szCs w:val="28"/>
        </w:rPr>
        <w:t xml:space="preserve"> </w:t>
      </w:r>
    </w:p>
    <w:p w:rsidR="00CC402C" w:rsidRDefault="00CC402C" w:rsidP="00CC402C">
      <w:pPr>
        <w:pStyle w:val="Default"/>
        <w:rPr>
          <w:rFonts w:ascii="Tahoma" w:hAnsi="Tahoma" w:cs="Tahoma"/>
          <w:sz w:val="28"/>
          <w:szCs w:val="28"/>
        </w:rPr>
      </w:pPr>
    </w:p>
    <w:p w:rsidR="00CC402C" w:rsidRPr="00CC402C" w:rsidRDefault="00CC402C" w:rsidP="00CC402C">
      <w:pPr>
        <w:pStyle w:val="Default"/>
        <w:rPr>
          <w:rFonts w:ascii="Tahoma" w:hAnsi="Tahoma" w:cs="Tahoma"/>
          <w:sz w:val="28"/>
          <w:szCs w:val="28"/>
        </w:rPr>
      </w:pPr>
      <w:r w:rsidRPr="00CC402C">
        <w:rPr>
          <w:rFonts w:ascii="Tahoma" w:hAnsi="Tahoma" w:cs="Tahoma"/>
          <w:sz w:val="28"/>
          <w:szCs w:val="28"/>
        </w:rPr>
        <w:t xml:space="preserve">___________________________ </w:t>
      </w:r>
      <w:r w:rsidRPr="00CC402C">
        <w:rPr>
          <w:rFonts w:ascii="Tahoma" w:hAnsi="Tahoma" w:cs="Tahoma"/>
          <w:sz w:val="28"/>
          <w:szCs w:val="28"/>
        </w:rPr>
        <w:tab/>
      </w:r>
      <w:r w:rsidRPr="00CC402C">
        <w:rPr>
          <w:rFonts w:ascii="Tahoma" w:hAnsi="Tahoma" w:cs="Tahoma"/>
          <w:sz w:val="28"/>
          <w:szCs w:val="28"/>
        </w:rPr>
        <w:tab/>
        <w:t>___________________________</w:t>
      </w:r>
    </w:p>
    <w:p w:rsidR="00CC402C" w:rsidRPr="00CC402C" w:rsidRDefault="00CC402C" w:rsidP="00CC402C">
      <w:pPr>
        <w:pStyle w:val="Default"/>
        <w:rPr>
          <w:rFonts w:ascii="Tahoma" w:hAnsi="Tahoma" w:cs="Tahoma"/>
          <w:sz w:val="28"/>
          <w:szCs w:val="28"/>
        </w:rPr>
      </w:pPr>
      <w:r w:rsidRPr="00CC402C">
        <w:rPr>
          <w:rFonts w:ascii="Tahoma" w:hAnsi="Tahoma" w:cs="Tahoma"/>
          <w:sz w:val="28"/>
          <w:szCs w:val="28"/>
        </w:rPr>
        <w:t xml:space="preserve">Mentor </w:t>
      </w:r>
      <w:r w:rsidRPr="00CC402C">
        <w:rPr>
          <w:rFonts w:ascii="Tahoma" w:hAnsi="Tahoma" w:cs="Tahoma"/>
          <w:sz w:val="28"/>
          <w:szCs w:val="28"/>
        </w:rPr>
        <w:tab/>
      </w:r>
      <w:r w:rsidRPr="00CC402C">
        <w:rPr>
          <w:rFonts w:ascii="Tahoma" w:hAnsi="Tahoma" w:cs="Tahoma"/>
          <w:sz w:val="28"/>
          <w:szCs w:val="28"/>
        </w:rPr>
        <w:tab/>
      </w:r>
      <w:r w:rsidRPr="00CC402C">
        <w:rPr>
          <w:rFonts w:ascii="Tahoma" w:hAnsi="Tahoma" w:cs="Tahoma"/>
          <w:sz w:val="28"/>
          <w:szCs w:val="28"/>
        </w:rPr>
        <w:tab/>
      </w:r>
      <w:r w:rsidRPr="00CC402C">
        <w:rPr>
          <w:rFonts w:ascii="Tahoma" w:hAnsi="Tahoma" w:cs="Tahoma"/>
          <w:sz w:val="28"/>
          <w:szCs w:val="28"/>
        </w:rPr>
        <w:tab/>
      </w:r>
      <w:r w:rsidRPr="00CC402C">
        <w:rPr>
          <w:rFonts w:ascii="Tahoma" w:hAnsi="Tahoma" w:cs="Tahoma"/>
          <w:sz w:val="28"/>
          <w:szCs w:val="28"/>
        </w:rPr>
        <w:tab/>
      </w:r>
      <w:r w:rsidRPr="00CC402C">
        <w:rPr>
          <w:rFonts w:ascii="Tahoma" w:hAnsi="Tahoma" w:cs="Tahoma"/>
          <w:sz w:val="28"/>
          <w:szCs w:val="28"/>
        </w:rPr>
        <w:tab/>
        <w:t xml:space="preserve">Mentee </w:t>
      </w:r>
    </w:p>
    <w:p w:rsidR="00CC402C" w:rsidRPr="00CC402C" w:rsidRDefault="00CC402C" w:rsidP="00CC402C">
      <w:pPr>
        <w:pStyle w:val="Default"/>
        <w:rPr>
          <w:rFonts w:ascii="Tahoma" w:hAnsi="Tahoma" w:cs="Tahoma"/>
          <w:sz w:val="28"/>
          <w:szCs w:val="28"/>
        </w:rPr>
      </w:pPr>
      <w:r w:rsidRPr="00CC402C">
        <w:rPr>
          <w:rFonts w:ascii="Tahoma" w:hAnsi="Tahoma" w:cs="Tahoma"/>
          <w:sz w:val="28"/>
          <w:szCs w:val="28"/>
        </w:rPr>
        <w:t xml:space="preserve">______________________ </w:t>
      </w:r>
    </w:p>
    <w:p w:rsidR="0065210B" w:rsidRPr="00CC402C" w:rsidRDefault="00CC402C" w:rsidP="00CC402C">
      <w:pPr>
        <w:rPr>
          <w:rFonts w:ascii="Tahoma" w:hAnsi="Tahoma" w:cs="Tahoma"/>
        </w:rPr>
      </w:pPr>
      <w:r w:rsidRPr="00CC402C">
        <w:rPr>
          <w:rFonts w:ascii="Tahoma" w:hAnsi="Tahoma" w:cs="Tahoma"/>
          <w:sz w:val="28"/>
          <w:szCs w:val="28"/>
        </w:rPr>
        <w:lastRenderedPageBreak/>
        <w:t xml:space="preserve">Date </w:t>
      </w:r>
    </w:p>
    <w:sectPr w:rsidR="0065210B" w:rsidRPr="00CC4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000AE"/>
    <w:multiLevelType w:val="hybridMultilevel"/>
    <w:tmpl w:val="5014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2C"/>
    <w:rsid w:val="001D5EF1"/>
    <w:rsid w:val="00311D8C"/>
    <w:rsid w:val="0065210B"/>
    <w:rsid w:val="00663282"/>
    <w:rsid w:val="00711D5C"/>
    <w:rsid w:val="00C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A2106-37E1-4635-AA31-97DD4DA1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311D8C"/>
    <w:pPr>
      <w:outlineLvl w:val="0"/>
    </w:pPr>
    <w:rPr>
      <w:b/>
      <w:bCs/>
      <w:sz w:val="40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4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40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1D8C"/>
    <w:rPr>
      <w:rFonts w:ascii="Arial" w:hAnsi="Arial" w:cs="Arial"/>
      <w:b/>
      <w:bCs/>
      <w:color w:val="000000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614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Partnership Agreement template</vt:lpstr>
    </vt:vector>
  </TitlesOfParts>
  <Company>University at Buffalo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Partnership Agreement template</dc:title>
  <dc:subject/>
  <dc:creator>Faculty Affairs</dc:creator>
  <cp:keywords/>
  <dc:description/>
  <cp:lastModifiedBy>Pfahl, Courtney</cp:lastModifiedBy>
  <cp:revision>4</cp:revision>
  <dcterms:created xsi:type="dcterms:W3CDTF">2019-11-15T19:00:00Z</dcterms:created>
  <dcterms:modified xsi:type="dcterms:W3CDTF">2019-11-15T19:03:00Z</dcterms:modified>
</cp:coreProperties>
</file>