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6F" w:rsidRDefault="00025315" w:rsidP="0036090E">
      <w:pPr>
        <w:jc w:val="center"/>
      </w:pPr>
      <w:r w:rsidRPr="003A213F">
        <w:rPr>
          <w:noProof/>
        </w:rPr>
        <w:drawing>
          <wp:inline distT="0" distB="0" distL="0" distR="0">
            <wp:extent cx="4105275" cy="1152525"/>
            <wp:effectExtent l="0" t="0" r="0" b="0"/>
            <wp:docPr id="1" name="Picture 3" descr="ATT-0-E29E4CC3A7E39B41B0F1B717AAA2D38A-RF_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-0-E29E4CC3A7E39B41B0F1B717AAA2D38A-RF_logo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E82" w:rsidRDefault="00624E82" w:rsidP="0036090E">
      <w:pPr>
        <w:jc w:val="center"/>
        <w:rPr>
          <w:rFonts w:ascii="Arial" w:hAnsi="Arial" w:cs="Arial"/>
          <w:b/>
          <w:sz w:val="32"/>
          <w:szCs w:val="32"/>
        </w:rPr>
      </w:pPr>
    </w:p>
    <w:p w:rsidR="0036090E" w:rsidRPr="0036090E" w:rsidRDefault="0036090E" w:rsidP="0036090E">
      <w:pPr>
        <w:jc w:val="center"/>
        <w:rPr>
          <w:rFonts w:ascii="Arial" w:hAnsi="Arial" w:cs="Arial"/>
          <w:b/>
          <w:sz w:val="32"/>
          <w:szCs w:val="32"/>
        </w:rPr>
      </w:pPr>
      <w:r w:rsidRPr="0036090E">
        <w:rPr>
          <w:rFonts w:ascii="Arial" w:hAnsi="Arial" w:cs="Arial"/>
          <w:b/>
          <w:sz w:val="32"/>
          <w:szCs w:val="32"/>
        </w:rPr>
        <w:t>Performance Program</w:t>
      </w:r>
    </w:p>
    <w:p w:rsidR="0036090E" w:rsidRDefault="00624E82" w:rsidP="0036090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Exempt Employees</w:t>
      </w:r>
    </w:p>
    <w:p w:rsidR="0036090E" w:rsidRDefault="0036090E" w:rsidP="0036090E">
      <w:pPr>
        <w:jc w:val="center"/>
        <w:rPr>
          <w:rFonts w:ascii="Arial" w:hAnsi="Arial" w:cs="Arial"/>
          <w:sz w:val="24"/>
          <w:szCs w:val="24"/>
        </w:rPr>
      </w:pPr>
    </w:p>
    <w:p w:rsidR="0044005D" w:rsidRDefault="0044005D" w:rsidP="0036090E">
      <w:pPr>
        <w:jc w:val="center"/>
        <w:rPr>
          <w:rFonts w:ascii="Arial" w:hAnsi="Arial" w:cs="Arial"/>
          <w:sz w:val="24"/>
          <w:szCs w:val="24"/>
        </w:rPr>
      </w:pPr>
    </w:p>
    <w:p w:rsidR="00AE23FE" w:rsidRDefault="00F2152C" w:rsidP="003609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Period of time c</w:t>
      </w:r>
      <w:r w:rsidR="00AE23FE" w:rsidRPr="0017716C">
        <w:rPr>
          <w:rFonts w:ascii="Arial" w:hAnsi="Arial" w:cs="Arial"/>
        </w:rPr>
        <w:t>overed by Performance Program</w:t>
      </w:r>
    </w:p>
    <w:p w:rsidR="003F7B98" w:rsidRPr="0017716C" w:rsidRDefault="003F7B98" w:rsidP="0036090E">
      <w:pPr>
        <w:jc w:val="center"/>
        <w:rPr>
          <w:rFonts w:ascii="Arial" w:hAnsi="Arial" w:cs="Arial"/>
        </w:rPr>
      </w:pPr>
      <w:bookmarkStart w:id="0" w:name="_GoBack"/>
      <w:bookmarkEnd w:id="0"/>
    </w:p>
    <w:p w:rsidR="00025315" w:rsidRDefault="003F7B98" w:rsidP="003609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To</w:t>
      </w:r>
    </w:p>
    <w:p w:rsidR="003F7B98" w:rsidRDefault="003F7B98" w:rsidP="003609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33149F7" wp14:editId="44EF7A3F">
                <wp:extent cx="1304925" cy="342900"/>
                <wp:effectExtent l="0" t="0" r="28575" b="19050"/>
                <wp:docPr id="3" name="Text Box 3" descr="From" title="Fr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7B98" w:rsidRDefault="003F7B98" w:rsidP="003F7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3149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itle: From - Description: From" style="width:102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" fillcolor="white [3201]" strokeweight=".5pt">
                <v:textbox>
                  <w:txbxContent>
                    <w:p w:rsidR="003F7B98" w:rsidRDefault="003F7B98" w:rsidP="003F7B98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1DA66832" wp14:editId="13F7FB71">
                <wp:extent cx="1304925" cy="342900"/>
                <wp:effectExtent l="0" t="0" r="28575" b="19050"/>
                <wp:docPr id="2" name="Text Box 2" descr="From" title="Fr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7B98" w:rsidRDefault="003F7B98" w:rsidP="003F7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A66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Title: From - Description: From" style="width:102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" fillcolor="white [3201]" strokeweight=".5pt">
                <v:textbox>
                  <w:txbxContent>
                    <w:p w:rsidR="003F7B98" w:rsidRDefault="003F7B98" w:rsidP="003F7B98"/>
                  </w:txbxContent>
                </v:textbox>
                <w10:anchorlock/>
              </v:shape>
            </w:pict>
          </mc:Fallback>
        </mc:AlternateContent>
      </w:r>
    </w:p>
    <w:p w:rsidR="003F7B98" w:rsidRPr="003F7B98" w:rsidRDefault="003F7B98" w:rsidP="003F7B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(Example 2/1/05)</w:t>
      </w:r>
      <w:r>
        <w:rPr>
          <w:rFonts w:ascii="Arial" w:hAnsi="Arial" w:cs="Arial"/>
        </w:rPr>
        <w:tab/>
        <w:t>(Example 1/31/06)</w:t>
      </w:r>
    </w:p>
    <w:p w:rsidR="0044005D" w:rsidRDefault="00A67909" w:rsidP="003609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(NOT TO EXCEED ONE YEAR)</w:t>
      </w:r>
    </w:p>
    <w:p w:rsidR="0044005D" w:rsidRDefault="0044005D" w:rsidP="0036090E">
      <w:pPr>
        <w:jc w:val="center"/>
        <w:rPr>
          <w:rFonts w:ascii="Arial" w:hAnsi="Arial" w:cs="Arial"/>
          <w:b/>
        </w:rPr>
      </w:pPr>
    </w:p>
    <w:p w:rsidR="0044005D" w:rsidRDefault="0044005D" w:rsidP="0036090E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Job description"/>
        <w:tblDescription w:val="Job description details"/>
      </w:tblPr>
      <w:tblGrid>
        <w:gridCol w:w="4321"/>
        <w:gridCol w:w="4309"/>
      </w:tblGrid>
      <w:tr w:rsidR="00624E82" w:rsidRPr="00D147DE" w:rsidTr="001A3B44">
        <w:trPr>
          <w:tblHeader/>
        </w:trPr>
        <w:tc>
          <w:tcPr>
            <w:tcW w:w="4321" w:type="dxa"/>
          </w:tcPr>
          <w:p w:rsidR="00624E82" w:rsidRPr="00D147DE" w:rsidRDefault="00624E82" w:rsidP="00067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DE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:rsidR="00624E82" w:rsidRPr="00D147DE" w:rsidRDefault="00624E82" w:rsidP="000671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E82" w:rsidRPr="00D147DE" w:rsidRDefault="00624E82" w:rsidP="000671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9" w:type="dxa"/>
          </w:tcPr>
          <w:p w:rsidR="00624E82" w:rsidRPr="00D147DE" w:rsidRDefault="00624E82" w:rsidP="00624E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  <w:p w:rsidR="00624E82" w:rsidRPr="00D147DE" w:rsidRDefault="00624E82" w:rsidP="000671B5">
            <w:pPr>
              <w:rPr>
                <w:rFonts w:ascii="Arial" w:hAnsi="Arial" w:cs="Arial"/>
                <w:b/>
              </w:rPr>
            </w:pPr>
          </w:p>
        </w:tc>
      </w:tr>
      <w:tr w:rsidR="00624E82" w:rsidRPr="00D147DE" w:rsidTr="001A3B44">
        <w:trPr>
          <w:tblHeader/>
        </w:trPr>
        <w:tc>
          <w:tcPr>
            <w:tcW w:w="4321" w:type="dxa"/>
          </w:tcPr>
          <w:p w:rsidR="00624E82" w:rsidRDefault="00624E82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Department</w:t>
            </w:r>
            <w:r>
              <w:rPr>
                <w:rFonts w:ascii="Arial" w:hAnsi="Arial" w:cs="Arial"/>
                <w:b/>
              </w:rPr>
              <w:br/>
            </w:r>
          </w:p>
          <w:p w:rsidR="00624E82" w:rsidRPr="00D147DE" w:rsidRDefault="00624E82" w:rsidP="000671B5">
            <w:pPr>
              <w:rPr>
                <w:rFonts w:ascii="Arial" w:hAnsi="Arial" w:cs="Arial"/>
                <w:b/>
              </w:rPr>
            </w:pPr>
          </w:p>
        </w:tc>
        <w:tc>
          <w:tcPr>
            <w:tcW w:w="4309" w:type="dxa"/>
          </w:tcPr>
          <w:p w:rsidR="00624E82" w:rsidRPr="00D147DE" w:rsidRDefault="00624E82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Person Number</w:t>
            </w:r>
          </w:p>
          <w:p w:rsidR="00624E82" w:rsidRPr="00D147DE" w:rsidRDefault="00624E82" w:rsidP="000671B5">
            <w:pPr>
              <w:rPr>
                <w:rFonts w:ascii="Arial" w:hAnsi="Arial" w:cs="Arial"/>
                <w:b/>
              </w:rPr>
            </w:pPr>
          </w:p>
        </w:tc>
      </w:tr>
    </w:tbl>
    <w:p w:rsidR="001A3B44" w:rsidRPr="00D147DE" w:rsidRDefault="001A3B44" w:rsidP="001A3B44">
      <w:pPr>
        <w:rPr>
          <w:rFonts w:ascii="Arial" w:hAnsi="Arial" w:cs="Arial"/>
        </w:rPr>
      </w:pPr>
      <w:r w:rsidRPr="00D147DE">
        <w:rPr>
          <w:rFonts w:ascii="Arial" w:hAnsi="Arial" w:cs="Arial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47DE">
        <w:rPr>
          <w:rFonts w:ascii="Arial" w:hAnsi="Arial" w:cs="Arial"/>
          <w:b/>
        </w:rPr>
        <w:instrText xml:space="preserve"> FORMCHECKBOX </w:instrText>
      </w:r>
      <w:r w:rsidR="004B6939">
        <w:rPr>
          <w:rFonts w:ascii="Arial" w:hAnsi="Arial" w:cs="Arial"/>
          <w:b/>
        </w:rPr>
      </w:r>
      <w:r w:rsidR="004B6939">
        <w:rPr>
          <w:rFonts w:ascii="Arial" w:hAnsi="Arial" w:cs="Arial"/>
          <w:b/>
        </w:rPr>
        <w:fldChar w:fldCharType="separate"/>
      </w:r>
      <w:r w:rsidRPr="00D147DE">
        <w:rPr>
          <w:rFonts w:ascii="Arial" w:hAnsi="Arial" w:cs="Arial"/>
          <w:b/>
        </w:rPr>
        <w:fldChar w:fldCharType="end"/>
      </w:r>
      <w:r w:rsidRPr="00D147DE">
        <w:rPr>
          <w:rFonts w:ascii="Arial" w:hAnsi="Arial" w:cs="Arial"/>
          <w:b/>
        </w:rPr>
        <w:t xml:space="preserve"> </w:t>
      </w:r>
      <w:r w:rsidRPr="00D147DE">
        <w:rPr>
          <w:rFonts w:ascii="Arial" w:hAnsi="Arial" w:cs="Arial"/>
        </w:rPr>
        <w:t>Within first month of initial appointment</w:t>
      </w:r>
    </w:p>
    <w:p w:rsidR="001A3B44" w:rsidRPr="00D147DE" w:rsidRDefault="001A3B44" w:rsidP="001A3B44">
      <w:pPr>
        <w:rPr>
          <w:rFonts w:ascii="Arial" w:hAnsi="Arial" w:cs="Arial"/>
        </w:rPr>
      </w:pPr>
      <w:r w:rsidRPr="00D147DE">
        <w:rPr>
          <w:rFonts w:ascii="Arial" w:hAnsi="Arial" w:cs="Arial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147DE">
        <w:rPr>
          <w:rFonts w:ascii="Arial" w:hAnsi="Arial" w:cs="Arial"/>
          <w:b/>
        </w:rPr>
        <w:instrText xml:space="preserve"> FORMCHECKBOX </w:instrText>
      </w:r>
      <w:r w:rsidR="004B6939">
        <w:rPr>
          <w:rFonts w:ascii="Arial" w:hAnsi="Arial" w:cs="Arial"/>
          <w:b/>
        </w:rPr>
      </w:r>
      <w:r w:rsidR="004B6939">
        <w:rPr>
          <w:rFonts w:ascii="Arial" w:hAnsi="Arial" w:cs="Arial"/>
          <w:b/>
        </w:rPr>
        <w:fldChar w:fldCharType="separate"/>
      </w:r>
      <w:r w:rsidRPr="00D147DE">
        <w:rPr>
          <w:rFonts w:ascii="Arial" w:hAnsi="Arial" w:cs="Arial"/>
          <w:b/>
        </w:rPr>
        <w:fldChar w:fldCharType="end"/>
      </w:r>
      <w:r w:rsidRPr="00D147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annual evaluation</w:t>
      </w:r>
    </w:p>
    <w:p w:rsidR="001A3B44" w:rsidRPr="00D147DE" w:rsidRDefault="001A3B44" w:rsidP="001A3B44">
      <w:pPr>
        <w:rPr>
          <w:rFonts w:ascii="Arial" w:hAnsi="Arial" w:cs="Arial"/>
        </w:rPr>
      </w:pPr>
      <w:r w:rsidRPr="00D147D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147DE">
        <w:rPr>
          <w:rFonts w:ascii="Arial" w:hAnsi="Arial" w:cs="Arial"/>
        </w:rPr>
        <w:instrText xml:space="preserve"> FORMCHECKBOX </w:instrText>
      </w:r>
      <w:r w:rsidR="004B6939">
        <w:rPr>
          <w:rFonts w:ascii="Arial" w:hAnsi="Arial" w:cs="Arial"/>
        </w:rPr>
      </w:r>
      <w:r w:rsidR="004B6939">
        <w:rPr>
          <w:rFonts w:ascii="Arial" w:hAnsi="Arial" w:cs="Arial"/>
        </w:rPr>
        <w:fldChar w:fldCharType="separate"/>
      </w:r>
      <w:r w:rsidRPr="00D147DE">
        <w:rPr>
          <w:rFonts w:ascii="Arial" w:hAnsi="Arial" w:cs="Arial"/>
        </w:rPr>
        <w:fldChar w:fldCharType="end"/>
      </w:r>
      <w:r w:rsidRPr="00D147DE">
        <w:rPr>
          <w:rFonts w:ascii="Arial" w:hAnsi="Arial" w:cs="Arial"/>
        </w:rPr>
        <w:t xml:space="preserve"> Updated due to change in supervisor</w:t>
      </w:r>
    </w:p>
    <w:p w:rsidR="0044005D" w:rsidRDefault="001A3B44" w:rsidP="001A3B44">
      <w:pPr>
        <w:rPr>
          <w:rFonts w:ascii="Arial" w:hAnsi="Arial" w:cs="Arial"/>
          <w:b/>
        </w:rPr>
      </w:pPr>
      <w:r w:rsidRPr="00D147DE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147DE">
        <w:rPr>
          <w:rFonts w:ascii="Arial" w:hAnsi="Arial" w:cs="Arial"/>
        </w:rPr>
        <w:instrText xml:space="preserve"> FORMCHECKBOX </w:instrText>
      </w:r>
      <w:r w:rsidR="004B6939">
        <w:rPr>
          <w:rFonts w:ascii="Arial" w:hAnsi="Arial" w:cs="Arial"/>
        </w:rPr>
      </w:r>
      <w:r w:rsidR="004B6939">
        <w:rPr>
          <w:rFonts w:ascii="Arial" w:hAnsi="Arial" w:cs="Arial"/>
        </w:rPr>
        <w:fldChar w:fldCharType="separate"/>
      </w:r>
      <w:r w:rsidRPr="00D147DE">
        <w:rPr>
          <w:rFonts w:ascii="Arial" w:hAnsi="Arial" w:cs="Arial"/>
        </w:rPr>
        <w:fldChar w:fldCharType="end"/>
      </w:r>
      <w:r w:rsidRPr="00D147DE">
        <w:rPr>
          <w:rFonts w:ascii="Arial" w:hAnsi="Arial" w:cs="Arial"/>
        </w:rPr>
        <w:t xml:space="preserve"> Updated/Modified due to a change in duties &amp; responsibilities</w:t>
      </w:r>
    </w:p>
    <w:p w:rsidR="0044005D" w:rsidRDefault="0044005D" w:rsidP="000671B5">
      <w:pPr>
        <w:rPr>
          <w:rFonts w:ascii="Arial" w:hAnsi="Arial" w:cs="Arial"/>
          <w:b/>
        </w:rPr>
      </w:pPr>
    </w:p>
    <w:p w:rsidR="0044005D" w:rsidRDefault="0044005D" w:rsidP="000671B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Supervisor and employee signature "/>
        <w:tblDescription w:val="Supervisor and employee signature "/>
      </w:tblPr>
      <w:tblGrid>
        <w:gridCol w:w="3785"/>
        <w:gridCol w:w="3505"/>
        <w:gridCol w:w="1340"/>
      </w:tblGrid>
      <w:tr w:rsidR="006A6A47" w:rsidRPr="00D147DE" w:rsidTr="008E3740">
        <w:trPr>
          <w:tblHeader/>
        </w:trPr>
        <w:tc>
          <w:tcPr>
            <w:tcW w:w="3785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Supervisor Signature</w:t>
            </w: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</w:tc>
        <w:tc>
          <w:tcPr>
            <w:tcW w:w="3505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1340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Date</w:t>
            </w:r>
          </w:p>
        </w:tc>
      </w:tr>
      <w:tr w:rsidR="006A6A47" w:rsidRPr="00D147DE" w:rsidTr="008E3740">
        <w:trPr>
          <w:tblHeader/>
        </w:trPr>
        <w:tc>
          <w:tcPr>
            <w:tcW w:w="3785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Employee Signature*</w:t>
            </w: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</w:tc>
        <w:tc>
          <w:tcPr>
            <w:tcW w:w="3505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Employee Title</w:t>
            </w:r>
          </w:p>
        </w:tc>
        <w:tc>
          <w:tcPr>
            <w:tcW w:w="1340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Date</w:t>
            </w:r>
          </w:p>
        </w:tc>
      </w:tr>
    </w:tbl>
    <w:p w:rsidR="00B228A6" w:rsidRDefault="007F6CD5" w:rsidP="000671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*Acknowledges receipt of Performance Program</w:t>
      </w:r>
    </w:p>
    <w:p w:rsidR="00283007" w:rsidRDefault="002830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83007" w:rsidRDefault="00283007" w:rsidP="002830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1. Job Duties and Responsibilities</w:t>
      </w:r>
    </w:p>
    <w:p w:rsidR="00283007" w:rsidRDefault="00283007" w:rsidP="00283007">
      <w:pPr>
        <w:jc w:val="center"/>
        <w:rPr>
          <w:rFonts w:ascii="Arial" w:hAnsi="Arial" w:cs="Arial"/>
          <w:b/>
        </w:rPr>
      </w:pPr>
    </w:p>
    <w:p w:rsidR="000508B7" w:rsidRPr="00283007" w:rsidRDefault="00283007" w:rsidP="00283007">
      <w:pPr>
        <w:tabs>
          <w:tab w:val="left" w:pos="3870"/>
        </w:tabs>
        <w:ind w:left="-990"/>
        <w:rPr>
          <w:rFonts w:ascii="Arial" w:hAnsi="Arial" w:cs="Arial"/>
          <w:b/>
          <w:sz w:val="16"/>
          <w:szCs w:val="16"/>
        </w:rPr>
      </w:pPr>
      <w:r w:rsidRPr="00283007">
        <w:rPr>
          <w:rFonts w:ascii="Arial" w:hAnsi="Arial" w:cs="Arial"/>
          <w:b/>
          <w:sz w:val="16"/>
          <w:szCs w:val="16"/>
        </w:rPr>
        <w:t>Duties and Responsibilities</w:t>
      </w:r>
      <w:r w:rsidRPr="00283007">
        <w:rPr>
          <w:rFonts w:ascii="Arial" w:hAnsi="Arial" w:cs="Arial"/>
          <w:b/>
          <w:sz w:val="18"/>
          <w:szCs w:val="18"/>
        </w:rPr>
        <w:tab/>
      </w:r>
      <w:r w:rsidRPr="00283007">
        <w:rPr>
          <w:rFonts w:ascii="Arial" w:hAnsi="Arial" w:cs="Arial"/>
          <w:b/>
          <w:sz w:val="18"/>
          <w:szCs w:val="18"/>
        </w:rPr>
        <w:tab/>
      </w:r>
      <w:r w:rsidRPr="00283007">
        <w:rPr>
          <w:rFonts w:ascii="Arial" w:hAnsi="Arial" w:cs="Arial"/>
          <w:b/>
          <w:sz w:val="16"/>
          <w:szCs w:val="16"/>
        </w:rPr>
        <w:t xml:space="preserve">Evaluation Criteria or Specific Performance Measures </w:t>
      </w:r>
    </w:p>
    <w:tbl>
      <w:tblPr>
        <w:tblStyle w:val="TableGrid"/>
        <w:tblW w:w="10800" w:type="dxa"/>
        <w:tblInd w:w="-995" w:type="dxa"/>
        <w:tblLook w:val="01E0" w:firstRow="1" w:lastRow="1" w:firstColumn="1" w:lastColumn="1" w:noHBand="0" w:noVBand="0"/>
        <w:tblCaption w:val="Job duties and responsibilities"/>
        <w:tblDescription w:val="Job duties and responsibilities"/>
      </w:tblPr>
      <w:tblGrid>
        <w:gridCol w:w="5040"/>
        <w:gridCol w:w="5760"/>
      </w:tblGrid>
      <w:tr w:rsidR="00C13E30" w:rsidRPr="00D147DE" w:rsidTr="00283007">
        <w:trPr>
          <w:trHeight w:val="1160"/>
          <w:tblHeader/>
        </w:trPr>
        <w:tc>
          <w:tcPr>
            <w:tcW w:w="5040" w:type="dxa"/>
          </w:tcPr>
          <w:p w:rsidR="00C13E30" w:rsidRPr="00D147DE" w:rsidRDefault="00DD0853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C13E30" w:rsidRPr="00944CF9" w:rsidRDefault="00CD69C4" w:rsidP="00D05FCA">
            <w:pPr>
              <w:rPr>
                <w:rFonts w:ascii="Arial" w:hAnsi="Arial" w:cs="Arial"/>
                <w:color w:val="000000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283007">
        <w:trPr>
          <w:trHeight w:val="1250"/>
          <w:tblHeader/>
        </w:trPr>
        <w:tc>
          <w:tcPr>
            <w:tcW w:w="5040" w:type="dxa"/>
          </w:tcPr>
          <w:p w:rsidR="00C13E30" w:rsidRPr="00D147DE" w:rsidRDefault="00B91576" w:rsidP="00D05FCA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C13E30" w:rsidRPr="00D147DE" w:rsidRDefault="00944CF9" w:rsidP="00D05FCA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283007">
        <w:trPr>
          <w:trHeight w:val="1250"/>
          <w:tblHeader/>
        </w:trPr>
        <w:tc>
          <w:tcPr>
            <w:tcW w:w="5040" w:type="dxa"/>
          </w:tcPr>
          <w:p w:rsidR="00C13E30" w:rsidRPr="00D147DE" w:rsidRDefault="00B91576" w:rsidP="00D05FCA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C13E30" w:rsidRPr="00D147DE" w:rsidRDefault="00944CF9" w:rsidP="00D05FCA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283007">
        <w:trPr>
          <w:trHeight w:val="1250"/>
          <w:tblHeader/>
        </w:trPr>
        <w:tc>
          <w:tcPr>
            <w:tcW w:w="5040" w:type="dxa"/>
          </w:tcPr>
          <w:p w:rsidR="00C13E30" w:rsidRPr="00D147DE" w:rsidRDefault="00B91576" w:rsidP="00D05FCA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C13E30" w:rsidRPr="00D147DE" w:rsidRDefault="00944CF9" w:rsidP="00D05FCA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283007">
        <w:trPr>
          <w:trHeight w:val="1250"/>
          <w:tblHeader/>
        </w:trPr>
        <w:tc>
          <w:tcPr>
            <w:tcW w:w="5040" w:type="dxa"/>
          </w:tcPr>
          <w:p w:rsidR="00C13E30" w:rsidRPr="00D147DE" w:rsidRDefault="00B91576" w:rsidP="00D05FCA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C13E30" w:rsidRPr="00D147DE" w:rsidRDefault="00944CF9" w:rsidP="00D05FCA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5B534B" w:rsidRPr="00D147DE" w:rsidTr="00283007">
        <w:trPr>
          <w:trHeight w:val="1232"/>
          <w:tblHeader/>
        </w:trPr>
        <w:tc>
          <w:tcPr>
            <w:tcW w:w="5040" w:type="dxa"/>
          </w:tcPr>
          <w:p w:rsidR="005B534B" w:rsidRPr="00D147DE" w:rsidRDefault="005B534B" w:rsidP="00D05FCA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5B534B" w:rsidRPr="00D147DE" w:rsidRDefault="00944CF9" w:rsidP="00D05FCA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5B534B" w:rsidRPr="00D147DE" w:rsidTr="00283007">
        <w:trPr>
          <w:trHeight w:val="1070"/>
          <w:tblHeader/>
        </w:trPr>
        <w:tc>
          <w:tcPr>
            <w:tcW w:w="5040" w:type="dxa"/>
          </w:tcPr>
          <w:p w:rsidR="005B534B" w:rsidRPr="00D147DE" w:rsidRDefault="005B534B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5B534B" w:rsidRPr="00D147DE" w:rsidRDefault="00944CF9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D4617" w:rsidRPr="00D147DE" w:rsidTr="00283007">
        <w:trPr>
          <w:trHeight w:val="1178"/>
          <w:tblHeader/>
        </w:trPr>
        <w:tc>
          <w:tcPr>
            <w:tcW w:w="5040" w:type="dxa"/>
          </w:tcPr>
          <w:p w:rsidR="00CD4617" w:rsidRPr="00D147DE" w:rsidRDefault="00CD4617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CD4617" w:rsidRPr="00D147DE" w:rsidRDefault="00944CF9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D4617" w:rsidRPr="00D147DE" w:rsidTr="00283007">
        <w:trPr>
          <w:trHeight w:val="1232"/>
          <w:tblHeader/>
        </w:trPr>
        <w:tc>
          <w:tcPr>
            <w:tcW w:w="5040" w:type="dxa"/>
          </w:tcPr>
          <w:p w:rsidR="00CD4617" w:rsidRPr="00D147DE" w:rsidRDefault="00CD4617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CD4617" w:rsidRPr="00D147DE" w:rsidRDefault="00944CF9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771BB2" w:rsidRPr="00D147DE" w:rsidTr="00283007">
        <w:trPr>
          <w:trHeight w:val="1250"/>
          <w:tblHeader/>
        </w:trPr>
        <w:tc>
          <w:tcPr>
            <w:tcW w:w="5040" w:type="dxa"/>
          </w:tcPr>
          <w:p w:rsidR="00771BB2" w:rsidRPr="00D147DE" w:rsidRDefault="00771BB2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760" w:type="dxa"/>
          </w:tcPr>
          <w:p w:rsidR="00771BB2" w:rsidRPr="00D147DE" w:rsidRDefault="00944CF9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</w:tbl>
    <w:p w:rsidR="00283007" w:rsidRDefault="00283007"/>
    <w:p w:rsidR="00B125A0" w:rsidRPr="00D147DE" w:rsidRDefault="00B125A0" w:rsidP="00B125A0">
      <w:pPr>
        <w:tabs>
          <w:tab w:val="left" w:pos="-540"/>
        </w:tabs>
        <w:ind w:left="-990"/>
        <w:rPr>
          <w:rFonts w:ascii="Arial" w:hAnsi="Arial" w:cs="Arial"/>
          <w:sz w:val="28"/>
          <w:szCs w:val="28"/>
        </w:rPr>
      </w:pPr>
      <w:r w:rsidRPr="00D147DE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47DE">
        <w:rPr>
          <w:rFonts w:ascii="Arial" w:hAnsi="Arial" w:cs="Arial"/>
          <w:b/>
        </w:rPr>
        <w:instrText xml:space="preserve"> FORMCHECKBOX </w:instrText>
      </w:r>
      <w:r w:rsidR="004B6939">
        <w:rPr>
          <w:rFonts w:ascii="Arial" w:hAnsi="Arial" w:cs="Arial"/>
          <w:b/>
        </w:rPr>
      </w:r>
      <w:r w:rsidR="004B6939">
        <w:rPr>
          <w:rFonts w:ascii="Arial" w:hAnsi="Arial" w:cs="Arial"/>
          <w:b/>
        </w:rPr>
        <w:fldChar w:fldCharType="separate"/>
      </w:r>
      <w:r w:rsidRPr="00D147DE">
        <w:rPr>
          <w:rFonts w:ascii="Arial" w:hAnsi="Arial" w:cs="Arial"/>
          <w:b/>
        </w:rPr>
        <w:fldChar w:fldCharType="end"/>
      </w:r>
      <w:r w:rsidRPr="00D147DE">
        <w:rPr>
          <w:rFonts w:ascii="Arial" w:hAnsi="Arial" w:cs="Arial"/>
          <w:b/>
        </w:rPr>
        <w:tab/>
      </w:r>
      <w:r w:rsidRPr="00D147DE">
        <w:rPr>
          <w:rFonts w:ascii="Arial" w:hAnsi="Arial" w:cs="Arial"/>
        </w:rPr>
        <w:t>Additional duties and responsibilities with evaluation criteria/specific performance measures attached.</w:t>
      </w:r>
    </w:p>
    <w:p w:rsidR="00B125A0" w:rsidRDefault="00B125A0"/>
    <w:p w:rsidR="00C873F0" w:rsidRDefault="00C873F0" w:rsidP="00C873F0">
      <w:pPr>
        <w:jc w:val="center"/>
        <w:rPr>
          <w:rFonts w:ascii="Arial" w:hAnsi="Arial" w:cs="Arial"/>
          <w:b/>
        </w:rPr>
      </w:pPr>
      <w:r w:rsidRPr="00C873F0">
        <w:rPr>
          <w:rFonts w:ascii="Arial" w:hAnsi="Arial" w:cs="Arial"/>
          <w:b/>
        </w:rPr>
        <w:lastRenderedPageBreak/>
        <w:t>Section 2. General Competencies</w:t>
      </w:r>
    </w:p>
    <w:p w:rsidR="00B125A0" w:rsidRDefault="00C873F0" w:rsidP="00C873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Employees will also be evaluated on the following competencies:</w:t>
      </w:r>
    </w:p>
    <w:p w:rsidR="00C873F0" w:rsidRPr="00C873F0" w:rsidRDefault="00C873F0" w:rsidP="00C873F0">
      <w:pPr>
        <w:jc w:val="center"/>
        <w:rPr>
          <w:rFonts w:ascii="Arial" w:hAnsi="Arial" w:cs="Arial"/>
        </w:rPr>
      </w:pPr>
    </w:p>
    <w:tbl>
      <w:tblPr>
        <w:tblStyle w:val="TableGrid"/>
        <w:tblW w:w="10800" w:type="dxa"/>
        <w:tblInd w:w="-995" w:type="dxa"/>
        <w:tblLook w:val="01E0" w:firstRow="1" w:lastRow="1" w:firstColumn="1" w:lastColumn="1" w:noHBand="0" w:noVBand="0"/>
        <w:tblCaption w:val="Job duties and responsibilities"/>
        <w:tblDescription w:val="Job duties and responsibilities"/>
      </w:tblPr>
      <w:tblGrid>
        <w:gridCol w:w="5400"/>
        <w:gridCol w:w="5400"/>
      </w:tblGrid>
      <w:tr w:rsidR="005B5830" w:rsidRPr="00D147DE" w:rsidTr="00D05FCA">
        <w:trPr>
          <w:trHeight w:val="134"/>
          <w:tblHeader/>
        </w:trPr>
        <w:tc>
          <w:tcPr>
            <w:tcW w:w="5400" w:type="dxa"/>
          </w:tcPr>
          <w:p w:rsidR="005B5830" w:rsidRPr="004C11BE" w:rsidRDefault="005B5830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JOB KNOWLEDGE/POTENTIAL</w:t>
            </w:r>
            <w:r w:rsidRPr="004C11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5830" w:rsidRPr="004C11BE" w:rsidRDefault="005B5830" w:rsidP="00D05FCA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Possesses the competence, knowledge and experience to perform the job effectively and efficiently  </w:t>
            </w:r>
          </w:p>
          <w:p w:rsidR="005B5830" w:rsidRPr="004C11BE" w:rsidRDefault="005B5830" w:rsidP="00D05FCA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Applies technical and procedural knowledge to get the job done</w:t>
            </w:r>
          </w:p>
          <w:p w:rsidR="005B5830" w:rsidRPr="004C11BE" w:rsidRDefault="005B5830" w:rsidP="00D05FCA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Continuously expands job knowledge and keeps abreast of new developments</w:t>
            </w:r>
          </w:p>
          <w:p w:rsidR="005B5830" w:rsidRPr="004C11BE" w:rsidRDefault="005B5830" w:rsidP="00D05FCA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Displays innovation</w:t>
            </w:r>
          </w:p>
          <w:p w:rsidR="005B5830" w:rsidRPr="00D147DE" w:rsidRDefault="005B5830" w:rsidP="00D05FCA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5B5830" w:rsidRPr="004C11BE" w:rsidRDefault="005B5830" w:rsidP="00D05FCA">
            <w:p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INTERPERSONAL RELATIONS/SKILLS</w:t>
            </w:r>
            <w:r w:rsidRPr="004C11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11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5830" w:rsidRPr="004C11BE" w:rsidRDefault="005B5830" w:rsidP="00D05FCA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Cooperative, considerate and tactful in dealing with customers, co-workers and the public </w:t>
            </w:r>
          </w:p>
          <w:p w:rsidR="005B5830" w:rsidRPr="004C11BE" w:rsidRDefault="005B5830" w:rsidP="00D05FCA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Gains confidence and trust of others  </w:t>
            </w:r>
          </w:p>
          <w:p w:rsidR="005B5830" w:rsidRPr="004C11BE" w:rsidRDefault="005B5830" w:rsidP="00D05FCA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Exhibits appropriate sensitivity to others</w:t>
            </w:r>
          </w:p>
          <w:p w:rsidR="005B5830" w:rsidRPr="004C11BE" w:rsidRDefault="005B5830" w:rsidP="00D05FCA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Works effectively with others on a team</w:t>
            </w:r>
          </w:p>
          <w:p w:rsidR="005B5830" w:rsidRPr="00D147DE" w:rsidRDefault="005B5830" w:rsidP="00D05FCA">
            <w:pPr>
              <w:rPr>
                <w:rFonts w:ascii="Arial" w:hAnsi="Arial" w:cs="Arial"/>
                <w:b/>
              </w:rPr>
            </w:pPr>
          </w:p>
        </w:tc>
      </w:tr>
      <w:tr w:rsidR="005B5830" w:rsidRPr="00D147DE" w:rsidTr="00D05FCA">
        <w:trPr>
          <w:trHeight w:val="134"/>
          <w:tblHeader/>
        </w:trPr>
        <w:tc>
          <w:tcPr>
            <w:tcW w:w="5400" w:type="dxa"/>
          </w:tcPr>
          <w:p w:rsidR="005B5830" w:rsidRPr="004C11BE" w:rsidRDefault="005B5830" w:rsidP="00D05F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RELIABILITY AND COMMITMENT</w:t>
            </w:r>
            <w:r w:rsidRPr="004C11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5830" w:rsidRPr="004C11BE" w:rsidRDefault="005B5830" w:rsidP="00D05FC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Consistently meets deadlines </w:t>
            </w:r>
          </w:p>
          <w:p w:rsidR="005B5830" w:rsidRPr="004C11BE" w:rsidRDefault="005B5830" w:rsidP="00D05FC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Responsive</w:t>
            </w:r>
          </w:p>
          <w:p w:rsidR="005B5830" w:rsidRPr="004C11BE" w:rsidRDefault="005B5830" w:rsidP="00D05FC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Able to juggle competing priorities without sacrificing quality/accuracy</w:t>
            </w:r>
          </w:p>
          <w:p w:rsidR="005B5830" w:rsidRPr="004C11BE" w:rsidRDefault="005B5830" w:rsidP="00D05FC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Demonstrates commitment to unit and University goals</w:t>
            </w:r>
          </w:p>
          <w:p w:rsidR="005B5830" w:rsidRPr="00347AD8" w:rsidRDefault="005B5830" w:rsidP="00D05FC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Can be trusted </w:t>
            </w:r>
            <w:r>
              <w:rPr>
                <w:rFonts w:ascii="Arial" w:hAnsi="Arial" w:cs="Arial"/>
                <w:sz w:val="18"/>
                <w:szCs w:val="18"/>
              </w:rPr>
              <w:t>to follow through on commitment</w:t>
            </w:r>
          </w:p>
          <w:p w:rsidR="005B5830" w:rsidRPr="00D147DE" w:rsidRDefault="005B5830" w:rsidP="00D05FCA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5B5830" w:rsidRPr="004C11BE" w:rsidRDefault="005B5830" w:rsidP="00D05FC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fldChar w:fldCharType="begin"/>
            </w: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SEQ CHAPTER \h \r 1</w:instrText>
            </w: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COMMUNICATION</w:t>
            </w: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</w:p>
          <w:p w:rsidR="005B5830" w:rsidRPr="004C11BE" w:rsidRDefault="005B5830" w:rsidP="00D05FCA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Clearly and convincingly expresses thoughts, ideas or facts orally and in writing </w:t>
            </w:r>
          </w:p>
          <w:p w:rsidR="005B5830" w:rsidRPr="004C11BE" w:rsidRDefault="005B5830" w:rsidP="00D05FCA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Responds appropriately to both written and oral directives</w:t>
            </w:r>
          </w:p>
          <w:p w:rsidR="005B5830" w:rsidRPr="004C11BE" w:rsidRDefault="005B5830" w:rsidP="00D05FCA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Insures clear, timely communications to others</w:t>
            </w:r>
          </w:p>
          <w:p w:rsidR="005B5830" w:rsidRDefault="005B5830" w:rsidP="00D05FCA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Builds effective formal and informal communication channels</w:t>
            </w:r>
          </w:p>
          <w:p w:rsidR="005B5830" w:rsidRPr="00D147DE" w:rsidRDefault="005B5830" w:rsidP="00D05FCA">
            <w:pPr>
              <w:rPr>
                <w:rFonts w:ascii="Arial" w:hAnsi="Arial" w:cs="Arial"/>
                <w:b/>
              </w:rPr>
            </w:pPr>
          </w:p>
        </w:tc>
      </w:tr>
      <w:tr w:rsidR="005B5830" w:rsidRPr="00D147DE" w:rsidTr="00D05FCA">
        <w:trPr>
          <w:trHeight w:val="134"/>
          <w:tblHeader/>
        </w:trPr>
        <w:tc>
          <w:tcPr>
            <w:tcW w:w="5400" w:type="dxa"/>
          </w:tcPr>
          <w:p w:rsidR="005B5830" w:rsidRPr="004C11BE" w:rsidRDefault="005B5830" w:rsidP="00D05FCA">
            <w:pPr>
              <w:pStyle w:val="BodyTex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JUDG</w:t>
            </w: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MENT/ACCOUNTABILITY</w:t>
            </w:r>
          </w:p>
          <w:p w:rsidR="005B5830" w:rsidRPr="004C11BE" w:rsidRDefault="005B5830" w:rsidP="00D05FCA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Uses good judgment and follows up</w:t>
            </w:r>
          </w:p>
          <w:p w:rsidR="005B5830" w:rsidRPr="00025315" w:rsidRDefault="005B5830" w:rsidP="00D05FCA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Anticipates and identifies problems and helps to</w:t>
            </w:r>
            <w:r w:rsidR="000253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315">
              <w:rPr>
                <w:rFonts w:ascii="Arial" w:hAnsi="Arial" w:cs="Arial"/>
                <w:sz w:val="18"/>
                <w:szCs w:val="18"/>
              </w:rPr>
              <w:t>bring about resolutions</w:t>
            </w:r>
          </w:p>
          <w:p w:rsidR="005B5830" w:rsidRPr="004C11BE" w:rsidRDefault="005B5830" w:rsidP="00D05FCA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Is open to or offers different solutions</w:t>
            </w:r>
          </w:p>
          <w:p w:rsidR="005B5830" w:rsidRPr="00025315" w:rsidRDefault="005B5830" w:rsidP="00D05FCA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25315">
              <w:rPr>
                <w:rFonts w:ascii="Arial" w:hAnsi="Arial" w:cs="Arial"/>
                <w:sz w:val="18"/>
                <w:szCs w:val="18"/>
              </w:rPr>
              <w:t>Determines what to handle independently and what to refer</w:t>
            </w:r>
          </w:p>
          <w:p w:rsidR="005B5830" w:rsidRPr="00025315" w:rsidRDefault="005B5830" w:rsidP="00D05FCA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25315">
              <w:rPr>
                <w:rFonts w:ascii="Arial" w:hAnsi="Arial" w:cs="Arial"/>
                <w:sz w:val="18"/>
                <w:szCs w:val="18"/>
              </w:rPr>
              <w:t>Is accountable and takes responsibility for own</w:t>
            </w:r>
            <w:r w:rsidR="00025315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025315">
              <w:rPr>
                <w:rFonts w:ascii="Arial" w:hAnsi="Arial" w:cs="Arial"/>
                <w:sz w:val="18"/>
                <w:szCs w:val="18"/>
              </w:rPr>
              <w:t>ecisions and actions</w:t>
            </w:r>
          </w:p>
          <w:p w:rsidR="005B5830" w:rsidRPr="00D147DE" w:rsidRDefault="005B5830" w:rsidP="00D05FCA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5B5830" w:rsidRPr="004C11BE" w:rsidRDefault="005B5830" w:rsidP="00D05FC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USTOMER SERVICE  </w:t>
            </w:r>
          </w:p>
          <w:p w:rsidR="005B5830" w:rsidRPr="004C11BE" w:rsidRDefault="005B5830" w:rsidP="00D05FCA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1BE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Provides quality service to customers </w:t>
            </w:r>
          </w:p>
          <w:p w:rsidR="005B5830" w:rsidRPr="00025315" w:rsidRDefault="005B5830" w:rsidP="00D05FCA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5315">
              <w:rPr>
                <w:rFonts w:ascii="Arial" w:hAnsi="Arial" w:cs="Arial"/>
                <w:color w:val="000000"/>
                <w:sz w:val="18"/>
                <w:szCs w:val="18"/>
              </w:rPr>
              <w:t>Seeks feedback from internal and external customers</w:t>
            </w:r>
          </w:p>
          <w:p w:rsidR="005B5830" w:rsidRPr="004C11BE" w:rsidRDefault="005B5830" w:rsidP="00D05FCA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1BE">
              <w:rPr>
                <w:rFonts w:ascii="Arial" w:hAnsi="Arial" w:cs="Arial"/>
                <w:color w:val="000000"/>
                <w:sz w:val="18"/>
                <w:szCs w:val="18"/>
              </w:rPr>
              <w:t>Anticipates customer needs</w:t>
            </w:r>
          </w:p>
          <w:p w:rsidR="005B5830" w:rsidRPr="00025315" w:rsidRDefault="005B5830" w:rsidP="00D05FCA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5315">
              <w:rPr>
                <w:rFonts w:ascii="Arial" w:hAnsi="Arial" w:cs="Arial"/>
                <w:color w:val="000000"/>
                <w:sz w:val="18"/>
                <w:szCs w:val="18"/>
              </w:rPr>
              <w:t>Continuously searches for ways to increase customer satisfaction</w:t>
            </w:r>
          </w:p>
          <w:p w:rsidR="005B5830" w:rsidRPr="00D147DE" w:rsidRDefault="005B5830" w:rsidP="00D05FCA">
            <w:pPr>
              <w:rPr>
                <w:rFonts w:ascii="Arial" w:hAnsi="Arial" w:cs="Arial"/>
                <w:b/>
              </w:rPr>
            </w:pPr>
          </w:p>
        </w:tc>
      </w:tr>
      <w:tr w:rsidR="002C4C81" w:rsidRPr="00D147DE" w:rsidTr="00D05FCA">
        <w:trPr>
          <w:trHeight w:val="134"/>
          <w:tblHeader/>
        </w:trPr>
        <w:tc>
          <w:tcPr>
            <w:tcW w:w="5400" w:type="dxa"/>
          </w:tcPr>
          <w:p w:rsidR="002C4C81" w:rsidRPr="004C11BE" w:rsidRDefault="002C4C81" w:rsidP="002C4C81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MANAGE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MENT/SUPERVISION </w:t>
            </w:r>
          </w:p>
          <w:p w:rsidR="002C4C81" w:rsidRPr="00025315" w:rsidRDefault="002C4C81" w:rsidP="002C4C81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25315">
              <w:rPr>
                <w:rFonts w:ascii="Arial" w:hAnsi="Arial" w:cs="Arial"/>
                <w:sz w:val="18"/>
                <w:szCs w:val="18"/>
              </w:rPr>
              <w:t>Visualizes, creates, communicates and sustains a positive environment</w:t>
            </w:r>
          </w:p>
          <w:p w:rsidR="002C4C81" w:rsidRPr="004C11BE" w:rsidRDefault="002C4C81" w:rsidP="002C4C81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Delegates appropriately</w:t>
            </w:r>
          </w:p>
          <w:p w:rsidR="002C4C81" w:rsidRPr="004C11BE" w:rsidRDefault="002C4C81" w:rsidP="002C4C81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>omotes teamwork and cooperation</w:t>
            </w:r>
          </w:p>
          <w:p w:rsidR="002C4C81" w:rsidRDefault="002C4C81" w:rsidP="00D05FCA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25315">
              <w:rPr>
                <w:rFonts w:ascii="Arial" w:hAnsi="Arial" w:cs="Arial"/>
                <w:sz w:val="18"/>
                <w:szCs w:val="18"/>
              </w:rPr>
              <w:t>Effectively motivates, coaches, develops and  evaluates subordinates</w:t>
            </w:r>
          </w:p>
          <w:p w:rsidR="000A2C95" w:rsidRPr="002C4C81" w:rsidRDefault="000A2C95" w:rsidP="000A2C9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2C4C81" w:rsidRPr="004C11BE" w:rsidRDefault="002C4C81" w:rsidP="00D05FC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5B5830" w:rsidRDefault="005B5830">
      <w:r>
        <w:br w:type="page"/>
      </w:r>
    </w:p>
    <w:p w:rsidR="00E057B4" w:rsidRDefault="00084D9E" w:rsidP="00905163">
      <w:pPr>
        <w:jc w:val="center"/>
        <w:rPr>
          <w:rFonts w:ascii="Arial" w:hAnsi="Arial" w:cs="Arial"/>
          <w:b/>
        </w:rPr>
      </w:pPr>
      <w:r w:rsidRPr="00905163">
        <w:rPr>
          <w:rFonts w:ascii="Arial" w:hAnsi="Arial" w:cs="Arial"/>
          <w:b/>
        </w:rPr>
        <w:lastRenderedPageBreak/>
        <w:t>Section 3. Guidance for Professional Development and Job Growth</w:t>
      </w:r>
    </w:p>
    <w:p w:rsidR="00812CDE" w:rsidRDefault="00812CDE" w:rsidP="00905163">
      <w:pPr>
        <w:jc w:val="center"/>
        <w:rPr>
          <w:rFonts w:ascii="Arial" w:hAnsi="Arial" w:cs="Arial"/>
          <w:b/>
        </w:rPr>
      </w:pPr>
    </w:p>
    <w:p w:rsidR="00E057B4" w:rsidRPr="00E057B4" w:rsidRDefault="000A6978" w:rsidP="00E057B4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137F7ED" wp14:editId="7B2F077A">
                <wp:extent cx="5486400" cy="877519"/>
                <wp:effectExtent l="0" t="0" r="19050" b="18415"/>
                <wp:docPr id="4" name="Text Box 4" descr="Guidance for professional development and job growth" title="Guidance for professional develop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77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6978" w:rsidRDefault="000A6978" w:rsidP="000A697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7F7ED" id="Text Box 4" o:spid="_x0000_s1028" type="#_x0000_t202" alt="Title: Guidance for professional development - Description: Guidance for professional development and job growth" style="width:6in;height:6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" fillcolor="white [3201]" strokeweight=".5pt">
                <v:textbox>
                  <w:txbxContent>
                    <w:p w:rsidR="000A6978" w:rsidRDefault="000A6978" w:rsidP="000A6978">
                      <w:pPr>
                        <w:pStyle w:val="ListParagrap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057B4" w:rsidRDefault="00E057B4" w:rsidP="00E057B4">
      <w:pPr>
        <w:rPr>
          <w:rFonts w:ascii="Arial" w:hAnsi="Arial" w:cs="Arial"/>
        </w:rPr>
      </w:pPr>
    </w:p>
    <w:p w:rsidR="000A6978" w:rsidRDefault="000A6978" w:rsidP="00E057B4">
      <w:pPr>
        <w:rPr>
          <w:rFonts w:ascii="Arial" w:hAnsi="Arial" w:cs="Arial"/>
        </w:rPr>
      </w:pPr>
    </w:p>
    <w:p w:rsidR="00771BB2" w:rsidRDefault="00E057B4" w:rsidP="00E057B4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E057B4">
        <w:rPr>
          <w:rFonts w:ascii="Arial" w:hAnsi="Arial" w:cs="Arial"/>
          <w:b/>
        </w:rPr>
        <w:t>Section 4. Supervisory and Functional Relationships</w:t>
      </w:r>
    </w:p>
    <w:p w:rsidR="000A6978" w:rsidRDefault="000A6978" w:rsidP="00E057B4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:rsidR="000A6978" w:rsidRPr="000A6978" w:rsidRDefault="000A6978" w:rsidP="000A6978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Indicate supervisory/direct reporting relationships (i.e. Organizational Chart)</w:t>
      </w:r>
    </w:p>
    <w:p w:rsidR="000A6978" w:rsidRDefault="000A6978" w:rsidP="00E057B4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1E40D001" wp14:editId="37786DD0">
                <wp:extent cx="5486400" cy="838200"/>
                <wp:effectExtent l="0" t="0" r="19050" b="19050"/>
                <wp:docPr id="5" name="Text Box 5" descr="Supervisory relationships" title="Supervisory relationship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6978" w:rsidRDefault="000A6978" w:rsidP="000A697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40D001" id="Text Box 5" o:spid="_x0000_s1029" type="#_x0000_t202" alt="Title: Supervisory relationships - Description: Supervisory relationships" style="width:6in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" fillcolor="white [3201]" strokeweight=".5pt">
                <v:textbox>
                  <w:txbxContent>
                    <w:p w:rsidR="000A6978" w:rsidRDefault="000A6978" w:rsidP="000A6978">
                      <w:pPr>
                        <w:pStyle w:val="ListParagrap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A6978" w:rsidRDefault="000A6978" w:rsidP="00E057B4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:rsidR="00821381" w:rsidRDefault="00812CDE" w:rsidP="000A6978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Indicate functional relationships (i.e. work groups, committees, joint projects)</w:t>
      </w:r>
      <w:r w:rsidRPr="00812CDE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D38DF8B" wp14:editId="09E4CEC9">
                <wp:extent cx="5486400" cy="866775"/>
                <wp:effectExtent l="0" t="0" r="19050" b="28575"/>
                <wp:docPr id="6" name="Text Box 6" descr="Functional relationships" title="Functional relationship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2CDE" w:rsidRDefault="00812CDE" w:rsidP="00812CD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8DF8B" id="Text Box 6" o:spid="_x0000_s1030" type="#_x0000_t202" alt="Title: Functional relationships - Description: Functional relationships" style="width:6in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" fillcolor="white [3201]" strokeweight=".5pt">
                <v:textbox>
                  <w:txbxContent>
                    <w:p w:rsidR="00812CDE" w:rsidRDefault="00812CDE" w:rsidP="00812CDE">
                      <w:pPr>
                        <w:pStyle w:val="ListParagrap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21381" w:rsidRDefault="00821381" w:rsidP="00821381">
      <w:pPr>
        <w:rPr>
          <w:rFonts w:ascii="Arial" w:hAnsi="Arial" w:cs="Arial"/>
        </w:rPr>
      </w:pPr>
    </w:p>
    <w:p w:rsidR="0067478F" w:rsidRDefault="0067478F" w:rsidP="00821381">
      <w:pPr>
        <w:tabs>
          <w:tab w:val="left" w:pos="3000"/>
        </w:tabs>
        <w:jc w:val="center"/>
        <w:rPr>
          <w:rFonts w:ascii="Arial" w:hAnsi="Arial" w:cs="Arial"/>
          <w:b/>
        </w:rPr>
      </w:pPr>
    </w:p>
    <w:p w:rsidR="000A6978" w:rsidRDefault="00821381" w:rsidP="00821381">
      <w:pPr>
        <w:tabs>
          <w:tab w:val="left" w:pos="3000"/>
        </w:tabs>
        <w:jc w:val="center"/>
        <w:rPr>
          <w:rFonts w:ascii="Arial" w:hAnsi="Arial" w:cs="Arial"/>
          <w:b/>
        </w:rPr>
      </w:pPr>
      <w:r w:rsidRPr="00821381">
        <w:rPr>
          <w:rFonts w:ascii="Arial" w:hAnsi="Arial" w:cs="Arial"/>
          <w:b/>
        </w:rPr>
        <w:t>Section 5. Secondary Source Consultation</w:t>
      </w:r>
    </w:p>
    <w:p w:rsidR="00821381" w:rsidRDefault="00821381" w:rsidP="00821381">
      <w:pPr>
        <w:tabs>
          <w:tab w:val="left" w:pos="3000"/>
        </w:tabs>
        <w:jc w:val="center"/>
        <w:rPr>
          <w:rFonts w:ascii="Arial" w:hAnsi="Arial" w:cs="Arial"/>
          <w:b/>
        </w:rPr>
      </w:pPr>
    </w:p>
    <w:p w:rsidR="00821381" w:rsidRDefault="00821381" w:rsidP="00821381">
      <w:pPr>
        <w:tabs>
          <w:tab w:val="left" w:pos="3000"/>
        </w:tabs>
        <w:rPr>
          <w:rFonts w:ascii="Arial" w:hAnsi="Arial" w:cs="Arial"/>
          <w:sz w:val="18"/>
          <w:szCs w:val="18"/>
        </w:rPr>
      </w:pPr>
      <w:r w:rsidRPr="00D147DE">
        <w:rPr>
          <w:rFonts w:ascii="Arial" w:hAnsi="Arial" w:cs="Arial"/>
          <w:sz w:val="18"/>
          <w:szCs w:val="18"/>
        </w:rPr>
        <w:t>Identify individuals, departments, other offices, or agencies which are involved with the performance of the employee and may be consulted as part of the evaluation process.</w:t>
      </w:r>
    </w:p>
    <w:p w:rsidR="00821381" w:rsidRDefault="00821381" w:rsidP="00821381">
      <w:pPr>
        <w:tabs>
          <w:tab w:val="left" w:pos="3000"/>
        </w:tabs>
        <w:rPr>
          <w:rFonts w:ascii="Arial" w:hAnsi="Arial" w:cs="Arial"/>
          <w:sz w:val="18"/>
          <w:szCs w:val="18"/>
        </w:rPr>
      </w:pPr>
    </w:p>
    <w:p w:rsidR="00821381" w:rsidRPr="00821381" w:rsidRDefault="00821381" w:rsidP="00821381">
      <w:pPr>
        <w:tabs>
          <w:tab w:val="left" w:pos="3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66CC6177" wp14:editId="49C3FC1B">
                <wp:extent cx="5486400" cy="1943100"/>
                <wp:effectExtent l="0" t="0" r="19050" b="19050"/>
                <wp:docPr id="7" name="Text Box 7" descr="Identify agencies involved in employee performance" title="Identify agencies involved in employee performa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1381" w:rsidRDefault="00821381" w:rsidP="0082138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C6177" id="Text Box 7" o:spid="_x0000_s1031" type="#_x0000_t202" alt="Title: Identify agencies involved in employee performance - Description: Identify agencies involved in employee performance" style="width:6in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" fillcolor="white [3201]" strokeweight=".5pt">
                <v:textbox>
                  <w:txbxContent>
                    <w:p w:rsidR="00821381" w:rsidRDefault="00821381" w:rsidP="00821381">
                      <w:pPr>
                        <w:pStyle w:val="ListParagrap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21381" w:rsidRPr="00821381" w:rsidSect="00624E82">
      <w:foot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37" w:rsidRDefault="00E60837">
      <w:r>
        <w:separator/>
      </w:r>
    </w:p>
  </w:endnote>
  <w:endnote w:type="continuationSeparator" w:id="0">
    <w:p w:rsidR="00E60837" w:rsidRDefault="00E6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14" w:rsidRPr="000D0D24" w:rsidRDefault="00757414" w:rsidP="000B3B44">
    <w:pPr>
      <w:pStyle w:val="Footer"/>
      <w:rPr>
        <w:rFonts w:ascii="Arial" w:hAnsi="Arial" w:cs="Arial"/>
      </w:rPr>
    </w:pPr>
    <w:r w:rsidRPr="000D0D24">
      <w:rPr>
        <w:rFonts w:ascii="Arial" w:hAnsi="Arial" w:cs="Arial"/>
      </w:rPr>
      <w:t xml:space="preserve">Page </w:t>
    </w:r>
    <w:r w:rsidRPr="000D0D24">
      <w:rPr>
        <w:rFonts w:ascii="Arial" w:hAnsi="Arial" w:cs="Arial"/>
      </w:rPr>
      <w:fldChar w:fldCharType="begin"/>
    </w:r>
    <w:r w:rsidRPr="000D0D24">
      <w:rPr>
        <w:rFonts w:ascii="Arial" w:hAnsi="Arial" w:cs="Arial"/>
      </w:rPr>
      <w:instrText xml:space="preserve"> PAGE </w:instrText>
    </w:r>
    <w:r w:rsidRPr="000D0D24">
      <w:rPr>
        <w:rFonts w:ascii="Arial" w:hAnsi="Arial" w:cs="Arial"/>
      </w:rPr>
      <w:fldChar w:fldCharType="separate"/>
    </w:r>
    <w:r w:rsidR="004B6939">
      <w:rPr>
        <w:rFonts w:ascii="Arial" w:hAnsi="Arial" w:cs="Arial"/>
        <w:noProof/>
      </w:rPr>
      <w:t>4</w:t>
    </w:r>
    <w:r w:rsidRPr="000D0D24">
      <w:rPr>
        <w:rFonts w:ascii="Arial" w:hAnsi="Arial" w:cs="Arial"/>
      </w:rPr>
      <w:fldChar w:fldCharType="end"/>
    </w:r>
    <w:r w:rsidRPr="000D0D24">
      <w:rPr>
        <w:rFonts w:ascii="Arial" w:hAnsi="Arial" w:cs="Arial"/>
      </w:rPr>
      <w:t xml:space="preserve"> of </w:t>
    </w:r>
    <w:r w:rsidRPr="000D0D24">
      <w:rPr>
        <w:rFonts w:ascii="Arial" w:hAnsi="Arial" w:cs="Arial"/>
      </w:rPr>
      <w:fldChar w:fldCharType="begin"/>
    </w:r>
    <w:r w:rsidRPr="000D0D24">
      <w:rPr>
        <w:rFonts w:ascii="Arial" w:hAnsi="Arial" w:cs="Arial"/>
      </w:rPr>
      <w:instrText xml:space="preserve"> NUMPAGES </w:instrText>
    </w:r>
    <w:r w:rsidRPr="000D0D24">
      <w:rPr>
        <w:rFonts w:ascii="Arial" w:hAnsi="Arial" w:cs="Arial"/>
      </w:rPr>
      <w:fldChar w:fldCharType="separate"/>
    </w:r>
    <w:r w:rsidR="004B6939">
      <w:rPr>
        <w:rFonts w:ascii="Arial" w:hAnsi="Arial" w:cs="Arial"/>
        <w:noProof/>
      </w:rPr>
      <w:t>4</w:t>
    </w:r>
    <w:r w:rsidRPr="000D0D24">
      <w:rPr>
        <w:rFonts w:ascii="Arial" w:hAnsi="Arial" w:cs="Arial"/>
      </w:rP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37" w:rsidRDefault="00E60837">
      <w:r>
        <w:separator/>
      </w:r>
    </w:p>
  </w:footnote>
  <w:footnote w:type="continuationSeparator" w:id="0">
    <w:p w:rsidR="00E60837" w:rsidRDefault="00E6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7C1"/>
    <w:multiLevelType w:val="hybridMultilevel"/>
    <w:tmpl w:val="A5C02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3E1C"/>
    <w:multiLevelType w:val="hybridMultilevel"/>
    <w:tmpl w:val="952EA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4BED"/>
    <w:multiLevelType w:val="hybridMultilevel"/>
    <w:tmpl w:val="27AC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6940"/>
    <w:multiLevelType w:val="hybridMultilevel"/>
    <w:tmpl w:val="146A7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1B58"/>
    <w:multiLevelType w:val="hybridMultilevel"/>
    <w:tmpl w:val="4884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4B25"/>
    <w:multiLevelType w:val="hybridMultilevel"/>
    <w:tmpl w:val="0488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430F"/>
    <w:multiLevelType w:val="hybridMultilevel"/>
    <w:tmpl w:val="B7B40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E5D94"/>
    <w:multiLevelType w:val="hybridMultilevel"/>
    <w:tmpl w:val="72A6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52381"/>
    <w:multiLevelType w:val="hybridMultilevel"/>
    <w:tmpl w:val="6B46F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01A5B"/>
    <w:multiLevelType w:val="hybridMultilevel"/>
    <w:tmpl w:val="96F0D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F685C"/>
    <w:multiLevelType w:val="hybridMultilevel"/>
    <w:tmpl w:val="97D68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E"/>
    <w:rsid w:val="00021F55"/>
    <w:rsid w:val="00025315"/>
    <w:rsid w:val="00030EA0"/>
    <w:rsid w:val="00040E02"/>
    <w:rsid w:val="000508B7"/>
    <w:rsid w:val="00051F4F"/>
    <w:rsid w:val="00056CD1"/>
    <w:rsid w:val="000671B5"/>
    <w:rsid w:val="00071936"/>
    <w:rsid w:val="00084D9E"/>
    <w:rsid w:val="0009021C"/>
    <w:rsid w:val="000A2C95"/>
    <w:rsid w:val="000A6978"/>
    <w:rsid w:val="000B2FDA"/>
    <w:rsid w:val="000B3B44"/>
    <w:rsid w:val="000C60C9"/>
    <w:rsid w:val="000D0D24"/>
    <w:rsid w:val="000E39DD"/>
    <w:rsid w:val="000E7739"/>
    <w:rsid w:val="00101FAE"/>
    <w:rsid w:val="00121822"/>
    <w:rsid w:val="0012488F"/>
    <w:rsid w:val="00126FE8"/>
    <w:rsid w:val="00174AE4"/>
    <w:rsid w:val="0017716C"/>
    <w:rsid w:val="001A23F2"/>
    <w:rsid w:val="001A3072"/>
    <w:rsid w:val="001A3B44"/>
    <w:rsid w:val="001A5D18"/>
    <w:rsid w:val="001C13DA"/>
    <w:rsid w:val="001D26F5"/>
    <w:rsid w:val="001E22B9"/>
    <w:rsid w:val="001E415F"/>
    <w:rsid w:val="001F103D"/>
    <w:rsid w:val="001F67C4"/>
    <w:rsid w:val="00215C2B"/>
    <w:rsid w:val="0022071F"/>
    <w:rsid w:val="00266CFD"/>
    <w:rsid w:val="00270A16"/>
    <w:rsid w:val="00283007"/>
    <w:rsid w:val="002B58B8"/>
    <w:rsid w:val="002C4914"/>
    <w:rsid w:val="002C4C81"/>
    <w:rsid w:val="002D23AD"/>
    <w:rsid w:val="002D7285"/>
    <w:rsid w:val="002E5904"/>
    <w:rsid w:val="002E6299"/>
    <w:rsid w:val="002F054B"/>
    <w:rsid w:val="00301F16"/>
    <w:rsid w:val="003125C9"/>
    <w:rsid w:val="00314071"/>
    <w:rsid w:val="00317235"/>
    <w:rsid w:val="0032149B"/>
    <w:rsid w:val="00326FC9"/>
    <w:rsid w:val="00343776"/>
    <w:rsid w:val="00347FD1"/>
    <w:rsid w:val="00350C92"/>
    <w:rsid w:val="00353682"/>
    <w:rsid w:val="0036090E"/>
    <w:rsid w:val="00362C83"/>
    <w:rsid w:val="00377762"/>
    <w:rsid w:val="00390A7A"/>
    <w:rsid w:val="003921CF"/>
    <w:rsid w:val="003C75BA"/>
    <w:rsid w:val="003E5B75"/>
    <w:rsid w:val="003F7B98"/>
    <w:rsid w:val="004033FB"/>
    <w:rsid w:val="004118A3"/>
    <w:rsid w:val="00414828"/>
    <w:rsid w:val="0041541F"/>
    <w:rsid w:val="00416F05"/>
    <w:rsid w:val="004170C7"/>
    <w:rsid w:val="0043387B"/>
    <w:rsid w:val="0044005D"/>
    <w:rsid w:val="00446D29"/>
    <w:rsid w:val="004675F0"/>
    <w:rsid w:val="00481FB2"/>
    <w:rsid w:val="004966FE"/>
    <w:rsid w:val="004B6939"/>
    <w:rsid w:val="004D246E"/>
    <w:rsid w:val="004F5D3F"/>
    <w:rsid w:val="005053F3"/>
    <w:rsid w:val="00505F81"/>
    <w:rsid w:val="00525008"/>
    <w:rsid w:val="00525A5A"/>
    <w:rsid w:val="005261B3"/>
    <w:rsid w:val="005344E5"/>
    <w:rsid w:val="0054029A"/>
    <w:rsid w:val="005461B2"/>
    <w:rsid w:val="00566111"/>
    <w:rsid w:val="00570BEE"/>
    <w:rsid w:val="005A5FF3"/>
    <w:rsid w:val="005B534B"/>
    <w:rsid w:val="005B5830"/>
    <w:rsid w:val="005C1CE1"/>
    <w:rsid w:val="00600A62"/>
    <w:rsid w:val="00604696"/>
    <w:rsid w:val="00612E05"/>
    <w:rsid w:val="0062136F"/>
    <w:rsid w:val="006247B5"/>
    <w:rsid w:val="00624E82"/>
    <w:rsid w:val="00651FE5"/>
    <w:rsid w:val="00652BE7"/>
    <w:rsid w:val="0067478F"/>
    <w:rsid w:val="00681A7A"/>
    <w:rsid w:val="006A5B08"/>
    <w:rsid w:val="006A66E6"/>
    <w:rsid w:val="006A6A47"/>
    <w:rsid w:val="006B6215"/>
    <w:rsid w:val="006C0CC0"/>
    <w:rsid w:val="006C6595"/>
    <w:rsid w:val="006D504D"/>
    <w:rsid w:val="006E63F0"/>
    <w:rsid w:val="006F0E88"/>
    <w:rsid w:val="006F1BFF"/>
    <w:rsid w:val="00700411"/>
    <w:rsid w:val="0073248B"/>
    <w:rsid w:val="007340A3"/>
    <w:rsid w:val="00736FF2"/>
    <w:rsid w:val="007403C7"/>
    <w:rsid w:val="0075654E"/>
    <w:rsid w:val="00756D45"/>
    <w:rsid w:val="00756E4A"/>
    <w:rsid w:val="00757414"/>
    <w:rsid w:val="00771BB2"/>
    <w:rsid w:val="007E19A5"/>
    <w:rsid w:val="007F6CD5"/>
    <w:rsid w:val="00812CDE"/>
    <w:rsid w:val="00813906"/>
    <w:rsid w:val="00821381"/>
    <w:rsid w:val="00830570"/>
    <w:rsid w:val="00837D8A"/>
    <w:rsid w:val="00851D90"/>
    <w:rsid w:val="00872BEC"/>
    <w:rsid w:val="00873538"/>
    <w:rsid w:val="008A29A5"/>
    <w:rsid w:val="008B26F7"/>
    <w:rsid w:val="008B491E"/>
    <w:rsid w:val="008D1460"/>
    <w:rsid w:val="008E3740"/>
    <w:rsid w:val="008F78CA"/>
    <w:rsid w:val="00905163"/>
    <w:rsid w:val="0090625A"/>
    <w:rsid w:val="00911429"/>
    <w:rsid w:val="00916868"/>
    <w:rsid w:val="009320B2"/>
    <w:rsid w:val="009337BD"/>
    <w:rsid w:val="00944CF9"/>
    <w:rsid w:val="009479CA"/>
    <w:rsid w:val="0096267E"/>
    <w:rsid w:val="009812BE"/>
    <w:rsid w:val="009960EE"/>
    <w:rsid w:val="009B2B00"/>
    <w:rsid w:val="009C0EAD"/>
    <w:rsid w:val="009D0AEA"/>
    <w:rsid w:val="009D1E5B"/>
    <w:rsid w:val="009D4C0B"/>
    <w:rsid w:val="009D693C"/>
    <w:rsid w:val="009E6357"/>
    <w:rsid w:val="00A00E6A"/>
    <w:rsid w:val="00A01810"/>
    <w:rsid w:val="00A208F1"/>
    <w:rsid w:val="00A30898"/>
    <w:rsid w:val="00A33353"/>
    <w:rsid w:val="00A56450"/>
    <w:rsid w:val="00A609B2"/>
    <w:rsid w:val="00A66BA3"/>
    <w:rsid w:val="00A67909"/>
    <w:rsid w:val="00A719CF"/>
    <w:rsid w:val="00A74937"/>
    <w:rsid w:val="00A83A67"/>
    <w:rsid w:val="00A94DBC"/>
    <w:rsid w:val="00AA72D0"/>
    <w:rsid w:val="00AD5038"/>
    <w:rsid w:val="00AE23FE"/>
    <w:rsid w:val="00AE6E8D"/>
    <w:rsid w:val="00B125A0"/>
    <w:rsid w:val="00B228A6"/>
    <w:rsid w:val="00B23058"/>
    <w:rsid w:val="00B23C36"/>
    <w:rsid w:val="00B40796"/>
    <w:rsid w:val="00B543CF"/>
    <w:rsid w:val="00B61E81"/>
    <w:rsid w:val="00B627D5"/>
    <w:rsid w:val="00B91576"/>
    <w:rsid w:val="00B9194F"/>
    <w:rsid w:val="00BA50AC"/>
    <w:rsid w:val="00BD7290"/>
    <w:rsid w:val="00C011A9"/>
    <w:rsid w:val="00C13E30"/>
    <w:rsid w:val="00C246D7"/>
    <w:rsid w:val="00C259CD"/>
    <w:rsid w:val="00C409F7"/>
    <w:rsid w:val="00C55DF3"/>
    <w:rsid w:val="00C73217"/>
    <w:rsid w:val="00C77962"/>
    <w:rsid w:val="00C873F0"/>
    <w:rsid w:val="00C95D40"/>
    <w:rsid w:val="00CA68C0"/>
    <w:rsid w:val="00CB0AAA"/>
    <w:rsid w:val="00CD4617"/>
    <w:rsid w:val="00CD69C4"/>
    <w:rsid w:val="00CE294D"/>
    <w:rsid w:val="00CE6B0C"/>
    <w:rsid w:val="00D05FCA"/>
    <w:rsid w:val="00D135F7"/>
    <w:rsid w:val="00D147DE"/>
    <w:rsid w:val="00D22BF4"/>
    <w:rsid w:val="00D402BE"/>
    <w:rsid w:val="00D44295"/>
    <w:rsid w:val="00D56209"/>
    <w:rsid w:val="00D72A99"/>
    <w:rsid w:val="00D74E3A"/>
    <w:rsid w:val="00DD0853"/>
    <w:rsid w:val="00DD269C"/>
    <w:rsid w:val="00DF4CA5"/>
    <w:rsid w:val="00E02390"/>
    <w:rsid w:val="00E057B4"/>
    <w:rsid w:val="00E07685"/>
    <w:rsid w:val="00E13D13"/>
    <w:rsid w:val="00E17D7F"/>
    <w:rsid w:val="00E57027"/>
    <w:rsid w:val="00E60837"/>
    <w:rsid w:val="00E61B57"/>
    <w:rsid w:val="00EA0C85"/>
    <w:rsid w:val="00EA2E23"/>
    <w:rsid w:val="00EB117B"/>
    <w:rsid w:val="00EB6AA2"/>
    <w:rsid w:val="00EC0A28"/>
    <w:rsid w:val="00EE5037"/>
    <w:rsid w:val="00F17846"/>
    <w:rsid w:val="00F2152C"/>
    <w:rsid w:val="00F5210D"/>
    <w:rsid w:val="00F55E89"/>
    <w:rsid w:val="00FB46FE"/>
    <w:rsid w:val="00FC269F"/>
    <w:rsid w:val="00FE0517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94E07-19C1-405E-A989-94965935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B3B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3B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0E6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5830"/>
  </w:style>
  <w:style w:type="character" w:customStyle="1" w:styleId="BodyTextChar">
    <w:name w:val="Body Text Char"/>
    <w:basedOn w:val="DefaultParagraphFont"/>
    <w:link w:val="BodyText"/>
    <w:rsid w:val="005B5830"/>
  </w:style>
  <w:style w:type="table" w:styleId="TableGridLight">
    <w:name w:val="Grid Table Light"/>
    <w:basedOn w:val="TableNormal"/>
    <w:uiPriority w:val="40"/>
    <w:rsid w:val="003F7B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0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0BAA-B619-4A4E-9FAE-ADE2A623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544</Words>
  <Characters>4035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Exempt Performance Program</dc:title>
  <dc:subject/>
  <dc:creator>KRuggirello</dc:creator>
  <cp:keywords/>
  <cp:lastModifiedBy>Rzeszut, Samantha</cp:lastModifiedBy>
  <cp:revision>25</cp:revision>
  <cp:lastPrinted>2008-07-17T13:56:00Z</cp:lastPrinted>
  <dcterms:created xsi:type="dcterms:W3CDTF">2019-04-02T15:51:00Z</dcterms:created>
  <dcterms:modified xsi:type="dcterms:W3CDTF">2019-04-02T17:12:00Z</dcterms:modified>
</cp:coreProperties>
</file>