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C9" w:rsidRDefault="00005EC9" w:rsidP="00637378">
      <w:pPr>
        <w:spacing w:line="276" w:lineRule="auto"/>
        <w:rPr>
          <w:rFonts w:asciiTheme="minorHAnsi" w:hAnsiTheme="minorHAnsi" w:cs="Arial"/>
          <w:sz w:val="22"/>
        </w:rPr>
      </w:pPr>
    </w:p>
    <w:p w:rsidR="00A1718D" w:rsidRPr="00C06523" w:rsidRDefault="00A1718D" w:rsidP="00A1718D">
      <w:pPr>
        <w:spacing w:line="276" w:lineRule="auto"/>
        <w:rPr>
          <w:rFonts w:asciiTheme="minorHAnsi" w:hAnsiTheme="minorHAnsi" w:cs="Arial"/>
          <w:b/>
          <w:sz w:val="22"/>
          <w:u w:val="single"/>
        </w:rPr>
      </w:pPr>
      <w:r w:rsidRPr="00C06523">
        <w:rPr>
          <w:rFonts w:asciiTheme="minorHAnsi" w:hAnsiTheme="minorHAnsi" w:cs="Arial"/>
          <w:b/>
          <w:sz w:val="22"/>
          <w:u w:val="single"/>
        </w:rPr>
        <w:t>Directions</w:t>
      </w:r>
      <w:bookmarkStart w:id="0" w:name="_GoBack"/>
      <w:bookmarkEnd w:id="0"/>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A unit/department must complete the Statement of Work (SOW) Template, adding all relevant information. Once completed, the unit/department must sign and forward to the participating unit(s)/department(s) for their review and signature. </w:t>
      </w:r>
    </w:p>
    <w:p w:rsidR="00A1718D" w:rsidRDefault="00A1718D" w:rsidP="00A1718D">
      <w:pPr>
        <w:spacing w:line="276" w:lineRule="auto"/>
        <w:rPr>
          <w:rFonts w:asciiTheme="minorHAnsi" w:hAnsiTheme="minorHAnsi" w:cs="Arial"/>
          <w:sz w:val="22"/>
        </w:rPr>
      </w:pP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If funds are to be exchanged, document the payment schedule; in this case each unit’s Unit Business Officer (UBO) should also sign. </w:t>
      </w:r>
    </w:p>
    <w:p w:rsidR="00A1718D" w:rsidRDefault="00A1718D" w:rsidP="00A1718D">
      <w:pPr>
        <w:spacing w:line="276" w:lineRule="auto"/>
        <w:rPr>
          <w:rFonts w:asciiTheme="minorHAnsi" w:hAnsiTheme="minorHAnsi" w:cs="Arial"/>
          <w:sz w:val="22"/>
        </w:rPr>
      </w:pPr>
    </w:p>
    <w:p w:rsidR="00A1718D" w:rsidRDefault="00A1718D" w:rsidP="00A1718D">
      <w:pPr>
        <w:spacing w:line="276" w:lineRule="auto"/>
        <w:rPr>
          <w:rFonts w:asciiTheme="minorHAnsi" w:hAnsiTheme="minorHAnsi" w:cs="Arial"/>
          <w:sz w:val="22"/>
        </w:rPr>
      </w:pPr>
      <w:r>
        <w:rPr>
          <w:rFonts w:asciiTheme="minorHAnsi" w:hAnsiTheme="minorHAnsi" w:cs="Arial"/>
          <w:sz w:val="22"/>
        </w:rPr>
        <w:t>If changes to the original SOW are required, they should be made in writing and approved by all parties.</w:t>
      </w:r>
    </w:p>
    <w:p w:rsidR="00A1718D" w:rsidRDefault="00A1718D" w:rsidP="00A1718D">
      <w:pPr>
        <w:spacing w:line="276" w:lineRule="auto"/>
        <w:rPr>
          <w:rFonts w:asciiTheme="minorHAnsi" w:hAnsiTheme="minorHAnsi" w:cs="Arial"/>
          <w:sz w:val="22"/>
        </w:rPr>
      </w:pP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b/>
          <w:sz w:val="22"/>
          <w:u w:val="single"/>
        </w:rPr>
      </w:pPr>
      <w:r w:rsidRPr="00766A5D">
        <w:rPr>
          <w:rFonts w:asciiTheme="minorHAnsi" w:hAnsiTheme="minorHAnsi" w:cs="Arial"/>
          <w:b/>
          <w:sz w:val="22"/>
          <w:u w:val="single"/>
        </w:rPr>
        <w:t>Definitions</w:t>
      </w: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Please review the definitions below. A SAMPLE template is also available for reference. If you have questions please contact </w:t>
      </w:r>
      <w:r w:rsidR="00EA4E38" w:rsidRPr="00EA4E38">
        <w:rPr>
          <w:rFonts w:asciiTheme="minorHAnsi" w:hAnsiTheme="minorHAnsi" w:cs="Arial"/>
          <w:sz w:val="22"/>
        </w:rPr>
        <w:t xml:space="preserve">Dominic </w:t>
      </w:r>
      <w:proofErr w:type="spellStart"/>
      <w:r w:rsidR="00EA4E38" w:rsidRPr="00EA4E38">
        <w:rPr>
          <w:rFonts w:asciiTheme="minorHAnsi" w:hAnsiTheme="minorHAnsi" w:cs="Arial"/>
          <w:sz w:val="22"/>
        </w:rPr>
        <w:t>LoTempio</w:t>
      </w:r>
      <w:proofErr w:type="spellEnd"/>
      <w:r w:rsidR="00EA4E38">
        <w:rPr>
          <w:rFonts w:asciiTheme="minorHAnsi" w:hAnsiTheme="minorHAnsi" w:cs="Arial"/>
          <w:sz w:val="22"/>
        </w:rPr>
        <w:t xml:space="preserve"> of Business Services</w:t>
      </w:r>
      <w:r w:rsidR="00EA4E38" w:rsidRPr="00EA4E38">
        <w:rPr>
          <w:rFonts w:asciiTheme="minorHAnsi" w:hAnsiTheme="minorHAnsi" w:cs="Arial"/>
          <w:sz w:val="22"/>
        </w:rPr>
        <w:t xml:space="preserve"> by phone 716-645-4503 or email dsl4@buffalo.edu</w:t>
      </w:r>
      <w:r w:rsidRPr="00EA4E38">
        <w:rPr>
          <w:rFonts w:asciiTheme="minorHAnsi" w:hAnsiTheme="minorHAnsi" w:cs="Arial"/>
          <w:sz w:val="22"/>
        </w:rPr>
        <w:t>.</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Statement of Work</w:t>
      </w:r>
    </w:p>
    <w:p w:rsidR="00A1718D" w:rsidRDefault="00A1718D" w:rsidP="00A1718D">
      <w:pPr>
        <w:spacing w:line="276" w:lineRule="auto"/>
        <w:rPr>
          <w:rFonts w:asciiTheme="minorHAnsi" w:hAnsiTheme="minorHAnsi" w:cs="Arial"/>
          <w:sz w:val="22"/>
        </w:rPr>
      </w:pPr>
      <w:r>
        <w:rPr>
          <w:rFonts w:asciiTheme="minorHAnsi" w:hAnsiTheme="minorHAnsi" w:cs="Arial"/>
          <w:sz w:val="22"/>
        </w:rPr>
        <w:t>A</w:t>
      </w:r>
      <w:r w:rsidRPr="00766A5D">
        <w:rPr>
          <w:rFonts w:asciiTheme="minorHAnsi" w:hAnsiTheme="minorHAnsi" w:cs="Arial"/>
          <w:sz w:val="22"/>
        </w:rPr>
        <w:t xml:space="preserve"> document routinely </w:t>
      </w:r>
      <w:r>
        <w:rPr>
          <w:rFonts w:asciiTheme="minorHAnsi" w:hAnsiTheme="minorHAnsi" w:cs="Arial"/>
          <w:sz w:val="22"/>
        </w:rPr>
        <w:t>used</w:t>
      </w:r>
      <w:r w:rsidRPr="00766A5D">
        <w:rPr>
          <w:rFonts w:asciiTheme="minorHAnsi" w:hAnsiTheme="minorHAnsi" w:cs="Arial"/>
          <w:sz w:val="22"/>
        </w:rPr>
        <w:t xml:space="preserve"> </w:t>
      </w:r>
      <w:r>
        <w:rPr>
          <w:rFonts w:asciiTheme="minorHAnsi" w:hAnsiTheme="minorHAnsi" w:cs="Arial"/>
          <w:sz w:val="22"/>
        </w:rPr>
        <w:t>to describe services to be rendered.</w:t>
      </w:r>
      <w:r w:rsidRPr="00766A5D">
        <w:rPr>
          <w:rFonts w:asciiTheme="minorHAnsi" w:hAnsiTheme="minorHAnsi" w:cs="Arial"/>
          <w:sz w:val="22"/>
        </w:rPr>
        <w:t xml:space="preserve"> It </w:t>
      </w:r>
      <w:r>
        <w:rPr>
          <w:rFonts w:asciiTheme="minorHAnsi" w:hAnsiTheme="minorHAnsi" w:cs="Arial"/>
          <w:sz w:val="22"/>
        </w:rPr>
        <w:t>provides a clear understanding of the</w:t>
      </w:r>
      <w:r w:rsidRPr="00766A5D">
        <w:rPr>
          <w:rFonts w:asciiTheme="minorHAnsi" w:hAnsiTheme="minorHAnsi" w:cs="Arial"/>
          <w:sz w:val="22"/>
        </w:rPr>
        <w:t xml:space="preserve"> project-specific activities, </w:t>
      </w:r>
      <w:r>
        <w:rPr>
          <w:rFonts w:asciiTheme="minorHAnsi" w:hAnsiTheme="minorHAnsi" w:cs="Arial"/>
          <w:sz w:val="22"/>
        </w:rPr>
        <w:t>deliverables and timelines</w:t>
      </w:r>
      <w:r w:rsidRPr="00766A5D">
        <w:rPr>
          <w:rFonts w:asciiTheme="minorHAnsi" w:hAnsiTheme="minorHAnsi" w:cs="Arial"/>
          <w:sz w:val="22"/>
        </w:rPr>
        <w:t>.</w:t>
      </w:r>
      <w:r>
        <w:rPr>
          <w:rFonts w:asciiTheme="minorHAnsi" w:hAnsiTheme="minorHAnsi" w:cs="Arial"/>
          <w:sz w:val="22"/>
        </w:rPr>
        <w:t xml:space="preserve"> Also known as a SOW.</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Business Units/Departments</w:t>
      </w: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The parties involved in the SOW. </w:t>
      </w:r>
      <w:proofErr w:type="gramStart"/>
      <w:r>
        <w:rPr>
          <w:rFonts w:asciiTheme="minorHAnsi" w:hAnsiTheme="minorHAnsi" w:cs="Arial"/>
          <w:sz w:val="22"/>
        </w:rPr>
        <w:t>This</w:t>
      </w:r>
      <w:proofErr w:type="gramEnd"/>
      <w:r>
        <w:rPr>
          <w:rFonts w:asciiTheme="minorHAnsi" w:hAnsiTheme="minorHAnsi" w:cs="Arial"/>
          <w:sz w:val="22"/>
        </w:rPr>
        <w:t xml:space="preserve"> can be unit to unit (Management and Nursing), or within the same unit (Chemistry and Biology). There is no limit to the number of parties that can be part of the SOW. </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Scope</w:t>
      </w: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Defines the relationship of the parties, and provides a detailed explanation of the service that is to be completed. </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Start date and duration</w:t>
      </w: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Date which the service will begin, and the period of time to complete. For example, the duration may be days/weeks/months, and may specify hours per day/week/month. </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Deliverables – what is the expected result?</w:t>
      </w:r>
    </w:p>
    <w:p w:rsidR="00A1718D" w:rsidRDefault="00A1718D" w:rsidP="00A1718D">
      <w:pPr>
        <w:spacing w:line="276" w:lineRule="auto"/>
        <w:rPr>
          <w:rFonts w:asciiTheme="minorHAnsi" w:hAnsiTheme="minorHAnsi" w:cs="Arial"/>
          <w:sz w:val="22"/>
        </w:rPr>
      </w:pPr>
      <w:r>
        <w:rPr>
          <w:rFonts w:asciiTheme="minorHAnsi" w:hAnsiTheme="minorHAnsi" w:cs="Arial"/>
          <w:sz w:val="22"/>
        </w:rPr>
        <w:t xml:space="preserve">This section should define the expected end result. </w:t>
      </w:r>
    </w:p>
    <w:p w:rsidR="00A1718D" w:rsidRDefault="00A1718D" w:rsidP="00A1718D">
      <w:pPr>
        <w:spacing w:line="276" w:lineRule="auto"/>
        <w:rPr>
          <w:rFonts w:asciiTheme="minorHAnsi" w:hAnsiTheme="minorHAnsi" w:cs="Arial"/>
          <w:sz w:val="22"/>
        </w:rPr>
      </w:pPr>
    </w:p>
    <w:p w:rsidR="00A1718D" w:rsidRPr="00766A5D" w:rsidRDefault="00A1718D" w:rsidP="00A1718D">
      <w:pPr>
        <w:spacing w:line="276" w:lineRule="auto"/>
        <w:rPr>
          <w:rFonts w:asciiTheme="minorHAnsi" w:hAnsiTheme="minorHAnsi" w:cs="Arial"/>
          <w:i/>
          <w:sz w:val="22"/>
          <w:u w:val="single"/>
        </w:rPr>
      </w:pPr>
      <w:r w:rsidRPr="00766A5D">
        <w:rPr>
          <w:rFonts w:asciiTheme="minorHAnsi" w:hAnsiTheme="minorHAnsi" w:cs="Arial"/>
          <w:i/>
          <w:sz w:val="22"/>
          <w:u w:val="single"/>
        </w:rPr>
        <w:t>Additional information</w:t>
      </w:r>
    </w:p>
    <w:p w:rsidR="00D61BBF" w:rsidRDefault="00A1718D" w:rsidP="00637378">
      <w:pPr>
        <w:spacing w:line="276" w:lineRule="auto"/>
        <w:rPr>
          <w:rFonts w:asciiTheme="minorHAnsi" w:hAnsiTheme="minorHAnsi" w:cs="Arial"/>
          <w:sz w:val="22"/>
        </w:rPr>
      </w:pPr>
      <w:r>
        <w:rPr>
          <w:rFonts w:asciiTheme="minorHAnsi" w:hAnsiTheme="minorHAnsi" w:cs="Arial"/>
          <w:sz w:val="22"/>
        </w:rPr>
        <w:t>This section is for any additional information that the parties believe should be documented.</w:t>
      </w:r>
    </w:p>
    <w:p w:rsidR="00D61BBF" w:rsidRDefault="00D61BBF" w:rsidP="00637378">
      <w:pPr>
        <w:spacing w:line="276" w:lineRule="auto"/>
        <w:rPr>
          <w:rFonts w:asciiTheme="minorHAnsi" w:hAnsiTheme="minorHAnsi" w:cs="Arial"/>
          <w:sz w:val="22"/>
        </w:rPr>
      </w:pPr>
      <w:r>
        <w:rPr>
          <w:rFonts w:asciiTheme="minorHAnsi" w:hAnsiTheme="minorHAnsi" w:cs="Arial"/>
          <w:sz w:val="22"/>
        </w:rPr>
        <w:br w:type="page"/>
      </w:r>
    </w:p>
    <w:tbl>
      <w:tblPr>
        <w:tblStyle w:val="TableGrid"/>
        <w:tblW w:w="5000" w:type="pct"/>
        <w:tblLook w:val="04A0" w:firstRow="1" w:lastRow="0" w:firstColumn="1" w:lastColumn="0" w:noHBand="0" w:noVBand="1"/>
        <w:tblCaption w:val="Statement of Work"/>
        <w:tblDescription w:val="Statement of Work"/>
      </w:tblPr>
      <w:tblGrid>
        <w:gridCol w:w="10296"/>
      </w:tblGrid>
      <w:tr w:rsidR="00D16838" w:rsidTr="0039577C">
        <w:trPr>
          <w:tblHeader/>
        </w:trPr>
        <w:tc>
          <w:tcPr>
            <w:tcW w:w="10296" w:type="dxa"/>
            <w:tcBorders>
              <w:top w:val="nil"/>
              <w:left w:val="nil"/>
              <w:bottom w:val="nil"/>
              <w:right w:val="nil"/>
            </w:tcBorders>
          </w:tcPr>
          <w:p w:rsidR="00D16838" w:rsidRDefault="00D61BBF" w:rsidP="0039577C">
            <w:pPr>
              <w:spacing w:line="276" w:lineRule="auto"/>
              <w:jc w:val="center"/>
              <w:rPr>
                <w:rFonts w:asciiTheme="minorHAnsi" w:hAnsiTheme="minorHAnsi" w:cs="Arial"/>
                <w:b/>
                <w:sz w:val="22"/>
                <w:u w:val="single"/>
              </w:rPr>
            </w:pPr>
            <w:r w:rsidRPr="00DA28A9">
              <w:rPr>
                <w:rFonts w:asciiTheme="minorHAnsi" w:hAnsiTheme="minorHAnsi" w:cs="Arial"/>
                <w:sz w:val="22"/>
              </w:rPr>
              <w:lastRenderedPageBreak/>
              <w:t xml:space="preserve"> </w:t>
            </w:r>
            <w:r w:rsidR="0039577C">
              <w:rPr>
                <w:rFonts w:asciiTheme="minorHAnsi" w:hAnsiTheme="minorHAnsi" w:cs="Arial"/>
                <w:b/>
                <w:sz w:val="22"/>
                <w:u w:val="single"/>
              </w:rPr>
              <w:t>Statement of Work</w:t>
            </w:r>
          </w:p>
        </w:tc>
      </w:tr>
      <w:tr w:rsidR="0039577C" w:rsidTr="0039577C">
        <w:tc>
          <w:tcPr>
            <w:tcW w:w="10296" w:type="dxa"/>
            <w:tcBorders>
              <w:top w:val="nil"/>
              <w:left w:val="nil"/>
              <w:bottom w:val="single" w:sz="4" w:space="0" w:color="auto"/>
              <w:right w:val="nil"/>
            </w:tcBorders>
          </w:tcPr>
          <w:p w:rsidR="0039577C" w:rsidRDefault="0039577C" w:rsidP="0039577C">
            <w:pPr>
              <w:spacing w:before="240" w:line="276" w:lineRule="auto"/>
              <w:rPr>
                <w:rFonts w:asciiTheme="minorHAnsi" w:hAnsiTheme="minorHAnsi" w:cs="Arial"/>
                <w:b/>
                <w:sz w:val="22"/>
                <w:u w:val="single"/>
              </w:rPr>
            </w:pPr>
            <w:r>
              <w:rPr>
                <w:rFonts w:asciiTheme="minorHAnsi" w:hAnsiTheme="minorHAnsi" w:cs="Arial"/>
                <w:b/>
                <w:sz w:val="22"/>
                <w:u w:val="single"/>
              </w:rPr>
              <w:t>Business Units/Departments</w:t>
            </w:r>
          </w:p>
        </w:tc>
      </w:tr>
      <w:tr w:rsidR="00D16838" w:rsidTr="00CF7FB1">
        <w:trPr>
          <w:trHeight w:val="432"/>
        </w:trPr>
        <w:tc>
          <w:tcPr>
            <w:tcW w:w="10296" w:type="dxa"/>
            <w:tcBorders>
              <w:bottom w:val="single" w:sz="4" w:space="0" w:color="auto"/>
            </w:tcBorders>
          </w:tcPr>
          <w:p w:rsidR="00D16838" w:rsidRPr="00F42165" w:rsidRDefault="00D16838" w:rsidP="00637378">
            <w:pPr>
              <w:spacing w:line="276" w:lineRule="auto"/>
              <w:rPr>
                <w:rFonts w:asciiTheme="minorHAnsi" w:hAnsiTheme="minorHAnsi" w:cs="Arial"/>
                <w:sz w:val="22"/>
              </w:rPr>
            </w:pPr>
          </w:p>
        </w:tc>
      </w:tr>
      <w:tr w:rsidR="00D16838" w:rsidTr="00D16838">
        <w:tc>
          <w:tcPr>
            <w:tcW w:w="10296" w:type="dxa"/>
            <w:tcBorders>
              <w:left w:val="nil"/>
              <w:right w:val="nil"/>
            </w:tcBorders>
          </w:tcPr>
          <w:p w:rsidR="00D16838" w:rsidRDefault="00D16838" w:rsidP="00D16838">
            <w:pPr>
              <w:spacing w:before="240" w:line="276" w:lineRule="auto"/>
              <w:rPr>
                <w:rFonts w:asciiTheme="minorHAnsi" w:hAnsiTheme="minorHAnsi" w:cs="Arial"/>
                <w:b/>
                <w:sz w:val="22"/>
                <w:u w:val="single"/>
              </w:rPr>
            </w:pPr>
            <w:r>
              <w:rPr>
                <w:rFonts w:asciiTheme="minorHAnsi" w:hAnsiTheme="minorHAnsi" w:cs="Arial"/>
                <w:b/>
                <w:sz w:val="22"/>
                <w:u w:val="single"/>
              </w:rPr>
              <w:t>Scope</w:t>
            </w:r>
          </w:p>
        </w:tc>
      </w:tr>
      <w:tr w:rsidR="00D16838" w:rsidTr="00CF7FB1">
        <w:trPr>
          <w:trHeight w:val="432"/>
        </w:trPr>
        <w:tc>
          <w:tcPr>
            <w:tcW w:w="10296" w:type="dxa"/>
            <w:tcBorders>
              <w:bottom w:val="single" w:sz="4" w:space="0" w:color="auto"/>
            </w:tcBorders>
          </w:tcPr>
          <w:p w:rsidR="00D16838" w:rsidRPr="00F42165" w:rsidRDefault="00D16838" w:rsidP="00637378">
            <w:pPr>
              <w:spacing w:line="276" w:lineRule="auto"/>
              <w:rPr>
                <w:rFonts w:asciiTheme="minorHAnsi" w:hAnsiTheme="minorHAnsi" w:cs="Arial"/>
                <w:sz w:val="22"/>
              </w:rPr>
            </w:pPr>
          </w:p>
        </w:tc>
      </w:tr>
      <w:tr w:rsidR="00D16838" w:rsidTr="00D16838">
        <w:tc>
          <w:tcPr>
            <w:tcW w:w="10296" w:type="dxa"/>
            <w:tcBorders>
              <w:left w:val="nil"/>
              <w:right w:val="nil"/>
            </w:tcBorders>
          </w:tcPr>
          <w:p w:rsidR="00D16838" w:rsidRDefault="00D16838" w:rsidP="00D16838">
            <w:pPr>
              <w:spacing w:before="240" w:line="276" w:lineRule="auto"/>
              <w:rPr>
                <w:rFonts w:asciiTheme="minorHAnsi" w:hAnsiTheme="minorHAnsi" w:cs="Arial"/>
                <w:b/>
                <w:sz w:val="22"/>
                <w:u w:val="single"/>
              </w:rPr>
            </w:pPr>
            <w:r>
              <w:rPr>
                <w:rFonts w:asciiTheme="minorHAnsi" w:hAnsiTheme="minorHAnsi" w:cs="Arial"/>
                <w:b/>
                <w:sz w:val="22"/>
                <w:u w:val="single"/>
              </w:rPr>
              <w:t>Start date and duration</w:t>
            </w:r>
          </w:p>
        </w:tc>
      </w:tr>
      <w:tr w:rsidR="00D16838" w:rsidTr="00CF7FB1">
        <w:trPr>
          <w:trHeight w:val="432"/>
        </w:trPr>
        <w:tc>
          <w:tcPr>
            <w:tcW w:w="10296" w:type="dxa"/>
            <w:tcBorders>
              <w:bottom w:val="single" w:sz="4" w:space="0" w:color="auto"/>
            </w:tcBorders>
          </w:tcPr>
          <w:p w:rsidR="00D16838" w:rsidRPr="00F42165" w:rsidRDefault="00D16838" w:rsidP="00637378">
            <w:pPr>
              <w:spacing w:line="276" w:lineRule="auto"/>
              <w:rPr>
                <w:rFonts w:asciiTheme="minorHAnsi" w:hAnsiTheme="minorHAnsi" w:cs="Arial"/>
                <w:sz w:val="22"/>
              </w:rPr>
            </w:pPr>
          </w:p>
        </w:tc>
      </w:tr>
      <w:tr w:rsidR="00D16838" w:rsidTr="00D16838">
        <w:tc>
          <w:tcPr>
            <w:tcW w:w="10296" w:type="dxa"/>
            <w:tcBorders>
              <w:left w:val="nil"/>
              <w:right w:val="nil"/>
            </w:tcBorders>
          </w:tcPr>
          <w:p w:rsidR="00D16838" w:rsidRDefault="00D16838" w:rsidP="00D16838">
            <w:pPr>
              <w:spacing w:before="240" w:line="276" w:lineRule="auto"/>
              <w:rPr>
                <w:rFonts w:asciiTheme="minorHAnsi" w:hAnsiTheme="minorHAnsi" w:cs="Arial"/>
                <w:b/>
                <w:sz w:val="22"/>
                <w:u w:val="single"/>
              </w:rPr>
            </w:pPr>
            <w:r>
              <w:rPr>
                <w:rFonts w:asciiTheme="minorHAnsi" w:hAnsiTheme="minorHAnsi" w:cs="Arial"/>
                <w:b/>
                <w:sz w:val="22"/>
                <w:u w:val="single"/>
              </w:rPr>
              <w:t>Deliverables – what is the expected result?</w:t>
            </w:r>
          </w:p>
        </w:tc>
      </w:tr>
      <w:tr w:rsidR="00D16838" w:rsidTr="00CF7FB1">
        <w:trPr>
          <w:trHeight w:val="432"/>
        </w:trPr>
        <w:tc>
          <w:tcPr>
            <w:tcW w:w="10296" w:type="dxa"/>
            <w:tcBorders>
              <w:bottom w:val="single" w:sz="4" w:space="0" w:color="auto"/>
            </w:tcBorders>
          </w:tcPr>
          <w:p w:rsidR="00D16838" w:rsidRPr="00F42165" w:rsidRDefault="00D16838" w:rsidP="00637378">
            <w:pPr>
              <w:spacing w:line="276" w:lineRule="auto"/>
              <w:rPr>
                <w:rFonts w:asciiTheme="minorHAnsi" w:hAnsiTheme="minorHAnsi" w:cs="Arial"/>
                <w:sz w:val="22"/>
              </w:rPr>
            </w:pPr>
          </w:p>
        </w:tc>
      </w:tr>
      <w:tr w:rsidR="00D16838" w:rsidTr="00D16838">
        <w:tc>
          <w:tcPr>
            <w:tcW w:w="10296" w:type="dxa"/>
            <w:tcBorders>
              <w:left w:val="nil"/>
              <w:right w:val="nil"/>
            </w:tcBorders>
          </w:tcPr>
          <w:p w:rsidR="00D16838" w:rsidRDefault="00D16838" w:rsidP="00D16838">
            <w:pPr>
              <w:spacing w:before="240" w:line="276" w:lineRule="auto"/>
              <w:rPr>
                <w:rFonts w:asciiTheme="minorHAnsi" w:hAnsiTheme="minorHAnsi" w:cs="Arial"/>
                <w:b/>
                <w:sz w:val="22"/>
                <w:u w:val="single"/>
              </w:rPr>
            </w:pPr>
            <w:r>
              <w:rPr>
                <w:rFonts w:asciiTheme="minorHAnsi" w:hAnsiTheme="minorHAnsi" w:cs="Arial"/>
                <w:b/>
                <w:sz w:val="22"/>
                <w:u w:val="single"/>
              </w:rPr>
              <w:t>Additional information</w:t>
            </w:r>
          </w:p>
        </w:tc>
      </w:tr>
      <w:tr w:rsidR="00D16838" w:rsidTr="00CF7FB1">
        <w:trPr>
          <w:trHeight w:val="432"/>
        </w:trPr>
        <w:tc>
          <w:tcPr>
            <w:tcW w:w="10296" w:type="dxa"/>
          </w:tcPr>
          <w:p w:rsidR="00D16838" w:rsidRPr="00F42165" w:rsidRDefault="00D16838" w:rsidP="00637378">
            <w:pPr>
              <w:spacing w:line="276" w:lineRule="auto"/>
              <w:rPr>
                <w:rFonts w:asciiTheme="minorHAnsi" w:hAnsiTheme="minorHAnsi" w:cs="Arial"/>
                <w:sz w:val="22"/>
              </w:rPr>
            </w:pPr>
          </w:p>
        </w:tc>
      </w:tr>
    </w:tbl>
    <w:p w:rsidR="00D61BBF" w:rsidRDefault="00D61BBF" w:rsidP="00DA28A9">
      <w:pPr>
        <w:spacing w:line="276" w:lineRule="auto"/>
        <w:rPr>
          <w:rFonts w:asciiTheme="minorHAnsi" w:hAnsiTheme="minorHAnsi" w:cs="Arial"/>
          <w:b/>
          <w:sz w:val="22"/>
          <w:u w:val="single"/>
        </w:rPr>
      </w:pPr>
    </w:p>
    <w:tbl>
      <w:tblPr>
        <w:tblStyle w:val="TableGrid"/>
        <w:tblW w:w="49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8" w:type="dxa"/>
          <w:right w:w="158" w:type="dxa"/>
        </w:tblCellMar>
        <w:tblLook w:val="04A0" w:firstRow="1" w:lastRow="0" w:firstColumn="1" w:lastColumn="0" w:noHBand="0" w:noVBand="1"/>
        <w:tblCaption w:val="Signature Lines"/>
        <w:tblDescription w:val="Signature Lines"/>
      </w:tblPr>
      <w:tblGrid>
        <w:gridCol w:w="5146"/>
        <w:gridCol w:w="5146"/>
      </w:tblGrid>
      <w:tr w:rsidR="00D61BBF" w:rsidTr="0039577C">
        <w:trPr>
          <w:tblHeader/>
          <w:jc w:val="center"/>
        </w:trPr>
        <w:tc>
          <w:tcPr>
            <w:tcW w:w="2500" w:type="pct"/>
          </w:tcPr>
          <w:p w:rsidR="00D61BBF" w:rsidRDefault="00D61BBF" w:rsidP="00D61BBF">
            <w:pPr>
              <w:pBdr>
                <w:bottom w:val="single" w:sz="12" w:space="1" w:color="auto"/>
              </w:pBdr>
              <w:spacing w:line="276" w:lineRule="auto"/>
              <w:rPr>
                <w:rFonts w:asciiTheme="minorHAnsi" w:hAnsiTheme="minorHAnsi" w:cs="Arial"/>
                <w:b/>
                <w:sz w:val="22"/>
                <w:u w:val="single"/>
              </w:rPr>
            </w:pPr>
          </w:p>
          <w:p w:rsidR="00D61BBF" w:rsidRPr="00F42165"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Printed Name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Signature and Date</w:t>
            </w:r>
          </w:p>
          <w:p w:rsidR="00D61BBF" w:rsidRDefault="00D61BBF" w:rsidP="00D61BBF">
            <w:pP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Title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i/>
                <w:sz w:val="22"/>
              </w:rPr>
            </w:pPr>
            <w:r w:rsidRPr="004563FD">
              <w:rPr>
                <w:rFonts w:asciiTheme="minorHAnsi" w:hAnsiTheme="minorHAnsi" w:cs="Arial"/>
                <w:i/>
                <w:sz w:val="22"/>
              </w:rPr>
              <w:t>Unit Business Officer Printed Name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b/>
                <w:sz w:val="22"/>
                <w:u w:val="single"/>
              </w:rPr>
            </w:pPr>
            <w:r w:rsidRPr="004563FD">
              <w:rPr>
                <w:rFonts w:asciiTheme="minorHAnsi" w:hAnsiTheme="minorHAnsi" w:cs="Arial"/>
                <w:i/>
                <w:sz w:val="22"/>
              </w:rPr>
              <w:t>Unit Business Officer Signature</w:t>
            </w:r>
            <w:r>
              <w:rPr>
                <w:rFonts w:asciiTheme="minorHAnsi" w:hAnsiTheme="minorHAnsi" w:cs="Arial"/>
                <w:i/>
                <w:sz w:val="22"/>
              </w:rPr>
              <w:t xml:space="preserve"> and Date</w:t>
            </w:r>
          </w:p>
        </w:tc>
        <w:tc>
          <w:tcPr>
            <w:tcW w:w="2500" w:type="pct"/>
          </w:tcPr>
          <w:p w:rsidR="00D61BBF" w:rsidRDefault="00D61BBF" w:rsidP="00D61BBF">
            <w:pPr>
              <w:pBdr>
                <w:bottom w:val="single" w:sz="12" w:space="1" w:color="auto"/>
              </w:pBdr>
              <w:spacing w:line="276" w:lineRule="auto"/>
              <w:rPr>
                <w:rFonts w:asciiTheme="minorHAnsi" w:hAnsiTheme="minorHAnsi" w:cs="Arial"/>
                <w:b/>
                <w:sz w:val="22"/>
                <w:u w:val="single"/>
              </w:rPr>
            </w:pPr>
          </w:p>
          <w:p w:rsidR="00D61BBF" w:rsidRPr="00F42165"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Printed Name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Signature and Date</w:t>
            </w:r>
          </w:p>
          <w:p w:rsidR="00D61BBF" w:rsidRDefault="00D61BBF" w:rsidP="00D61BBF">
            <w:pP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sz w:val="22"/>
              </w:rPr>
            </w:pPr>
            <w:r>
              <w:rPr>
                <w:rFonts w:asciiTheme="minorHAnsi" w:hAnsiTheme="minorHAnsi" w:cs="Arial"/>
                <w:sz w:val="22"/>
              </w:rPr>
              <w:t>Title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i/>
                <w:sz w:val="22"/>
              </w:rPr>
            </w:pPr>
            <w:r w:rsidRPr="004563FD">
              <w:rPr>
                <w:rFonts w:asciiTheme="minorHAnsi" w:hAnsiTheme="minorHAnsi" w:cs="Arial"/>
                <w:i/>
                <w:sz w:val="22"/>
              </w:rPr>
              <w:t>Unit Business Officer Printed Name</w:t>
            </w: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pBdr>
                <w:bottom w:val="single" w:sz="12" w:space="1" w:color="auto"/>
              </w:pBdr>
              <w:spacing w:line="276" w:lineRule="auto"/>
              <w:rPr>
                <w:rFonts w:asciiTheme="minorHAnsi" w:hAnsiTheme="minorHAnsi" w:cs="Arial"/>
                <w:sz w:val="22"/>
              </w:rPr>
            </w:pPr>
          </w:p>
          <w:p w:rsidR="00D61BBF" w:rsidRDefault="00D61BBF" w:rsidP="00D61BBF">
            <w:pPr>
              <w:spacing w:line="276" w:lineRule="auto"/>
              <w:rPr>
                <w:rFonts w:asciiTheme="minorHAnsi" w:hAnsiTheme="minorHAnsi" w:cs="Arial"/>
                <w:b/>
                <w:sz w:val="22"/>
                <w:u w:val="single"/>
              </w:rPr>
            </w:pPr>
            <w:r w:rsidRPr="004563FD">
              <w:rPr>
                <w:rFonts w:asciiTheme="minorHAnsi" w:hAnsiTheme="minorHAnsi" w:cs="Arial"/>
                <w:i/>
                <w:sz w:val="22"/>
              </w:rPr>
              <w:t>Unit Business Officer Signature</w:t>
            </w:r>
            <w:r>
              <w:rPr>
                <w:rFonts w:asciiTheme="minorHAnsi" w:hAnsiTheme="minorHAnsi" w:cs="Arial"/>
                <w:i/>
                <w:sz w:val="22"/>
              </w:rPr>
              <w:t xml:space="preserve"> and Date</w:t>
            </w:r>
          </w:p>
        </w:tc>
      </w:tr>
    </w:tbl>
    <w:p w:rsidR="00005EC9" w:rsidRPr="004563FD" w:rsidRDefault="00005EC9" w:rsidP="00D61BBF">
      <w:pPr>
        <w:spacing w:line="276" w:lineRule="auto"/>
        <w:rPr>
          <w:rFonts w:asciiTheme="minorHAnsi" w:hAnsiTheme="minorHAnsi" w:cs="Arial"/>
          <w:i/>
          <w:sz w:val="22"/>
        </w:rPr>
      </w:pPr>
    </w:p>
    <w:sectPr w:rsidR="00005EC9" w:rsidRPr="004563FD" w:rsidSect="0039577C">
      <w:headerReference w:type="default" r:id="rId8"/>
      <w:footerReference w:type="default" r:id="rId9"/>
      <w:headerReference w:type="first" r:id="rId10"/>
      <w:pgSz w:w="12240" w:h="15840" w:code="1"/>
      <w:pgMar w:top="1008" w:right="1080" w:bottom="1008"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CFD" w:rsidRDefault="00EE2CFD">
      <w:r>
        <w:separator/>
      </w:r>
    </w:p>
  </w:endnote>
  <w:endnote w:type="continuationSeparator" w:id="0">
    <w:p w:rsidR="00EE2CFD" w:rsidRDefault="00EE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785142"/>
      <w:docPartObj>
        <w:docPartGallery w:val="Page Numbers (Bottom of Page)"/>
        <w:docPartUnique/>
      </w:docPartObj>
    </w:sdtPr>
    <w:sdtEndPr/>
    <w:sdtContent>
      <w:sdt>
        <w:sdtPr>
          <w:id w:val="-1769616900"/>
          <w:docPartObj>
            <w:docPartGallery w:val="Page Numbers (Top of Page)"/>
            <w:docPartUnique/>
          </w:docPartObj>
        </w:sdtPr>
        <w:sdtEndPr/>
        <w:sdtContent>
          <w:p w:rsidR="002E4473" w:rsidRDefault="002E4473">
            <w:pPr>
              <w:pStyle w:val="Footer"/>
              <w:jc w:val="right"/>
            </w:pPr>
            <w:r>
              <w:t xml:space="preserve">Page </w:t>
            </w:r>
            <w:r>
              <w:rPr>
                <w:b/>
                <w:bCs/>
              </w:rPr>
              <w:fldChar w:fldCharType="begin"/>
            </w:r>
            <w:r>
              <w:rPr>
                <w:b/>
                <w:bCs/>
              </w:rPr>
              <w:instrText xml:space="preserve"> PAGE </w:instrText>
            </w:r>
            <w:r>
              <w:rPr>
                <w:b/>
                <w:bCs/>
              </w:rPr>
              <w:fldChar w:fldCharType="separate"/>
            </w:r>
            <w:r w:rsidR="00CF7FB1">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F7FB1">
              <w:rPr>
                <w:b/>
                <w:bCs/>
                <w:noProof/>
              </w:rPr>
              <w:t>2</w:t>
            </w:r>
            <w:r>
              <w:rPr>
                <w:b/>
                <w:bCs/>
              </w:rPr>
              <w:fldChar w:fldCharType="end"/>
            </w:r>
          </w:p>
        </w:sdtContent>
      </w:sdt>
    </w:sdtContent>
  </w:sdt>
  <w:p w:rsidR="002E4473" w:rsidRDefault="002E4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CFD" w:rsidRDefault="00EE2CFD">
      <w:r>
        <w:separator/>
      </w:r>
    </w:p>
  </w:footnote>
  <w:footnote w:type="continuationSeparator" w:id="0">
    <w:p w:rsidR="00EE2CFD" w:rsidRDefault="00EE2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63" w:rsidRDefault="00AF1B5C" w:rsidP="00FC7736">
    <w:pPr>
      <w:pStyle w:val="Header"/>
      <w:jc w:val="center"/>
      <w:rPr>
        <w:noProof/>
      </w:rPr>
    </w:pPr>
    <w:r>
      <w:rPr>
        <w:rFonts w:ascii="Times New Roman" w:hAnsi="Times New Roman" w:cs="Times New Roman"/>
        <w:noProof/>
        <w:sz w:val="20"/>
        <w:szCs w:val="20"/>
      </w:rPr>
      <w:drawing>
        <wp:inline distT="0" distB="0" distL="0" distR="0" wp14:anchorId="30BB944F" wp14:editId="2735682D">
          <wp:extent cx="2400348" cy="315123"/>
          <wp:effectExtent l="0" t="0" r="0" b="8890"/>
          <wp:docPr id="1" name="Picture 1" descr="University at Buffalo Logo"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916" cy="316904"/>
                  </a:xfrm>
                  <a:prstGeom prst="rect">
                    <a:avLst/>
                  </a:prstGeom>
                </pic:spPr>
              </pic:pic>
            </a:graphicData>
          </a:graphic>
        </wp:inline>
      </w:drawing>
    </w:r>
  </w:p>
  <w:p w:rsidR="00AF1B5C" w:rsidRDefault="00AF1B5C" w:rsidP="00FC7736">
    <w:pPr>
      <w:pStyle w:val="Header"/>
      <w:jc w:val="center"/>
    </w:pPr>
  </w:p>
  <w:p w:rsidR="00202E78" w:rsidRPr="00C674BB" w:rsidRDefault="000733E8" w:rsidP="00202E78">
    <w:pPr>
      <w:pStyle w:val="Header"/>
      <w:jc w:val="center"/>
      <w:rPr>
        <w:b/>
        <w:color w:val="595959" w:themeColor="text1" w:themeTint="A6"/>
      </w:rPr>
    </w:pPr>
    <w:r>
      <w:rPr>
        <w:b/>
        <w:color w:val="595959" w:themeColor="text1" w:themeTint="A6"/>
      </w:rPr>
      <w:t xml:space="preserve">Statement of Work Between Business Units </w:t>
    </w:r>
  </w:p>
  <w:p w:rsidR="00A85263" w:rsidRPr="00202E78" w:rsidRDefault="00A85263" w:rsidP="00FC7736">
    <w:pPr>
      <w:pStyle w:val="Header"/>
      <w:jc w:val="center"/>
      <w:rPr>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77C" w:rsidRDefault="0039577C" w:rsidP="0039577C">
    <w:pPr>
      <w:pStyle w:val="Header"/>
      <w:jc w:val="center"/>
      <w:rPr>
        <w:noProof/>
      </w:rPr>
    </w:pPr>
    <w:r>
      <w:rPr>
        <w:rFonts w:ascii="Times New Roman" w:hAnsi="Times New Roman" w:cs="Times New Roman"/>
        <w:noProof/>
        <w:sz w:val="20"/>
        <w:szCs w:val="20"/>
      </w:rPr>
      <w:drawing>
        <wp:inline distT="0" distB="0" distL="0" distR="0" wp14:anchorId="24308C63" wp14:editId="75867F5D">
          <wp:extent cx="2400348" cy="315123"/>
          <wp:effectExtent l="0" t="0" r="0" b="8890"/>
          <wp:docPr id="5" name="Picture 5" descr="University at Buffalo Logo" title="University at Buffal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ictur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3916" cy="316904"/>
                  </a:xfrm>
                  <a:prstGeom prst="rect">
                    <a:avLst/>
                  </a:prstGeom>
                </pic:spPr>
              </pic:pic>
            </a:graphicData>
          </a:graphic>
        </wp:inline>
      </w:drawing>
    </w:r>
  </w:p>
  <w:p w:rsidR="0039577C" w:rsidRDefault="0039577C" w:rsidP="0039577C">
    <w:pPr>
      <w:pStyle w:val="Header"/>
      <w:jc w:val="center"/>
    </w:pPr>
  </w:p>
  <w:p w:rsidR="0039577C" w:rsidRPr="00C674BB" w:rsidRDefault="0039577C" w:rsidP="0039577C">
    <w:pPr>
      <w:pStyle w:val="Header"/>
      <w:jc w:val="center"/>
      <w:rPr>
        <w:b/>
        <w:color w:val="595959" w:themeColor="text1" w:themeTint="A6"/>
      </w:rPr>
    </w:pPr>
    <w:r>
      <w:rPr>
        <w:b/>
        <w:color w:val="595959" w:themeColor="text1" w:themeTint="A6"/>
      </w:rPr>
      <w:t xml:space="preserve">Statement of Work Between Business Units </w:t>
    </w:r>
  </w:p>
  <w:p w:rsidR="0039577C" w:rsidRDefault="00395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D24E6"/>
    <w:multiLevelType w:val="hybridMultilevel"/>
    <w:tmpl w:val="7AC68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740D4"/>
    <w:multiLevelType w:val="hybridMultilevel"/>
    <w:tmpl w:val="B244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BE"/>
    <w:rsid w:val="00005EC9"/>
    <w:rsid w:val="00010DEE"/>
    <w:rsid w:val="00024EE5"/>
    <w:rsid w:val="0002515E"/>
    <w:rsid w:val="0003149C"/>
    <w:rsid w:val="00051025"/>
    <w:rsid w:val="00055620"/>
    <w:rsid w:val="00062407"/>
    <w:rsid w:val="0007119C"/>
    <w:rsid w:val="000733E8"/>
    <w:rsid w:val="00074325"/>
    <w:rsid w:val="00074F1E"/>
    <w:rsid w:val="000A10CE"/>
    <w:rsid w:val="000A6F7C"/>
    <w:rsid w:val="000A75E8"/>
    <w:rsid w:val="000B08AB"/>
    <w:rsid w:val="000E4FF9"/>
    <w:rsid w:val="00100385"/>
    <w:rsid w:val="00106DB6"/>
    <w:rsid w:val="00117F54"/>
    <w:rsid w:val="001321EC"/>
    <w:rsid w:val="00143313"/>
    <w:rsid w:val="0017579D"/>
    <w:rsid w:val="001938BA"/>
    <w:rsid w:val="00197E3A"/>
    <w:rsid w:val="001B5ED0"/>
    <w:rsid w:val="001D24BC"/>
    <w:rsid w:val="001D6504"/>
    <w:rsid w:val="001E5A6E"/>
    <w:rsid w:val="00202E78"/>
    <w:rsid w:val="00212E4A"/>
    <w:rsid w:val="00237120"/>
    <w:rsid w:val="002549E4"/>
    <w:rsid w:val="0026578A"/>
    <w:rsid w:val="00284195"/>
    <w:rsid w:val="002A739E"/>
    <w:rsid w:val="002B2C3B"/>
    <w:rsid w:val="002B2F6B"/>
    <w:rsid w:val="002B70AC"/>
    <w:rsid w:val="002C0BDC"/>
    <w:rsid w:val="002C54A0"/>
    <w:rsid w:val="002E4473"/>
    <w:rsid w:val="002F772A"/>
    <w:rsid w:val="00301177"/>
    <w:rsid w:val="0033079D"/>
    <w:rsid w:val="00336DF9"/>
    <w:rsid w:val="003565FF"/>
    <w:rsid w:val="00374683"/>
    <w:rsid w:val="00375B5E"/>
    <w:rsid w:val="0039577C"/>
    <w:rsid w:val="00395E38"/>
    <w:rsid w:val="003B261B"/>
    <w:rsid w:val="003C5359"/>
    <w:rsid w:val="003D6E40"/>
    <w:rsid w:val="003E693E"/>
    <w:rsid w:val="003F7848"/>
    <w:rsid w:val="0040597F"/>
    <w:rsid w:val="00414A40"/>
    <w:rsid w:val="00434A10"/>
    <w:rsid w:val="00445616"/>
    <w:rsid w:val="004517B0"/>
    <w:rsid w:val="004542F0"/>
    <w:rsid w:val="004563FD"/>
    <w:rsid w:val="004566D5"/>
    <w:rsid w:val="00471D48"/>
    <w:rsid w:val="0047537A"/>
    <w:rsid w:val="00492E1C"/>
    <w:rsid w:val="004A7473"/>
    <w:rsid w:val="004B3D18"/>
    <w:rsid w:val="004B7449"/>
    <w:rsid w:val="00516B36"/>
    <w:rsid w:val="00547AA5"/>
    <w:rsid w:val="005572B4"/>
    <w:rsid w:val="00567640"/>
    <w:rsid w:val="00571BDC"/>
    <w:rsid w:val="005A0447"/>
    <w:rsid w:val="005B7CD6"/>
    <w:rsid w:val="005F4656"/>
    <w:rsid w:val="005F6A49"/>
    <w:rsid w:val="00603DC2"/>
    <w:rsid w:val="0061064F"/>
    <w:rsid w:val="00615E36"/>
    <w:rsid w:val="00633AAD"/>
    <w:rsid w:val="00637378"/>
    <w:rsid w:val="00637DBE"/>
    <w:rsid w:val="00663ABF"/>
    <w:rsid w:val="0066480C"/>
    <w:rsid w:val="00672432"/>
    <w:rsid w:val="006968C4"/>
    <w:rsid w:val="006A7A0B"/>
    <w:rsid w:val="006B032E"/>
    <w:rsid w:val="006F238E"/>
    <w:rsid w:val="00701856"/>
    <w:rsid w:val="00731D31"/>
    <w:rsid w:val="007328F4"/>
    <w:rsid w:val="00736289"/>
    <w:rsid w:val="00756CEF"/>
    <w:rsid w:val="0075760C"/>
    <w:rsid w:val="00760AA8"/>
    <w:rsid w:val="00762646"/>
    <w:rsid w:val="00765A03"/>
    <w:rsid w:val="00766A5D"/>
    <w:rsid w:val="00772029"/>
    <w:rsid w:val="00775F1E"/>
    <w:rsid w:val="00790EB7"/>
    <w:rsid w:val="007B5747"/>
    <w:rsid w:val="007C0AFE"/>
    <w:rsid w:val="007D2A91"/>
    <w:rsid w:val="007D384A"/>
    <w:rsid w:val="007F08F2"/>
    <w:rsid w:val="007F65D5"/>
    <w:rsid w:val="007F666C"/>
    <w:rsid w:val="00802A33"/>
    <w:rsid w:val="00807070"/>
    <w:rsid w:val="0082390C"/>
    <w:rsid w:val="0082414D"/>
    <w:rsid w:val="008265A9"/>
    <w:rsid w:val="00826B44"/>
    <w:rsid w:val="008427F6"/>
    <w:rsid w:val="00861D22"/>
    <w:rsid w:val="0088133B"/>
    <w:rsid w:val="0088534B"/>
    <w:rsid w:val="00890D62"/>
    <w:rsid w:val="008A0C20"/>
    <w:rsid w:val="008C388F"/>
    <w:rsid w:val="008F67F5"/>
    <w:rsid w:val="009023E8"/>
    <w:rsid w:val="0091382F"/>
    <w:rsid w:val="00927F6A"/>
    <w:rsid w:val="009302A1"/>
    <w:rsid w:val="009305F1"/>
    <w:rsid w:val="00950416"/>
    <w:rsid w:val="009528E6"/>
    <w:rsid w:val="00955444"/>
    <w:rsid w:val="00963838"/>
    <w:rsid w:val="0097326C"/>
    <w:rsid w:val="00992BCD"/>
    <w:rsid w:val="00993D46"/>
    <w:rsid w:val="009B19C6"/>
    <w:rsid w:val="009B58F9"/>
    <w:rsid w:val="009C02D6"/>
    <w:rsid w:val="00A00CDD"/>
    <w:rsid w:val="00A0565A"/>
    <w:rsid w:val="00A1718D"/>
    <w:rsid w:val="00A17751"/>
    <w:rsid w:val="00A2379B"/>
    <w:rsid w:val="00A30757"/>
    <w:rsid w:val="00A30E53"/>
    <w:rsid w:val="00A4176A"/>
    <w:rsid w:val="00A41A80"/>
    <w:rsid w:val="00A44D89"/>
    <w:rsid w:val="00A56D19"/>
    <w:rsid w:val="00A70633"/>
    <w:rsid w:val="00A72BBE"/>
    <w:rsid w:val="00A85263"/>
    <w:rsid w:val="00A918EF"/>
    <w:rsid w:val="00A9250D"/>
    <w:rsid w:val="00AA5107"/>
    <w:rsid w:val="00AC53FB"/>
    <w:rsid w:val="00AC6893"/>
    <w:rsid w:val="00AD17BE"/>
    <w:rsid w:val="00AE08BE"/>
    <w:rsid w:val="00AF1B5C"/>
    <w:rsid w:val="00AF74CC"/>
    <w:rsid w:val="00B034C9"/>
    <w:rsid w:val="00B05E46"/>
    <w:rsid w:val="00B42915"/>
    <w:rsid w:val="00B92F74"/>
    <w:rsid w:val="00B97262"/>
    <w:rsid w:val="00BA2B5A"/>
    <w:rsid w:val="00BC5AB2"/>
    <w:rsid w:val="00BC697D"/>
    <w:rsid w:val="00BD244B"/>
    <w:rsid w:val="00C06523"/>
    <w:rsid w:val="00C07302"/>
    <w:rsid w:val="00C2019F"/>
    <w:rsid w:val="00C76118"/>
    <w:rsid w:val="00C8246A"/>
    <w:rsid w:val="00C91467"/>
    <w:rsid w:val="00CA5686"/>
    <w:rsid w:val="00CD4B58"/>
    <w:rsid w:val="00CE5F23"/>
    <w:rsid w:val="00CF7FB1"/>
    <w:rsid w:val="00D138E5"/>
    <w:rsid w:val="00D16838"/>
    <w:rsid w:val="00D24944"/>
    <w:rsid w:val="00D24E5B"/>
    <w:rsid w:val="00D61BBF"/>
    <w:rsid w:val="00D84DE8"/>
    <w:rsid w:val="00D874BE"/>
    <w:rsid w:val="00DA28A9"/>
    <w:rsid w:val="00DB5BE8"/>
    <w:rsid w:val="00DB6DEC"/>
    <w:rsid w:val="00DE3AB2"/>
    <w:rsid w:val="00E028DE"/>
    <w:rsid w:val="00E343BC"/>
    <w:rsid w:val="00E51CB5"/>
    <w:rsid w:val="00E721D9"/>
    <w:rsid w:val="00E775A4"/>
    <w:rsid w:val="00E9276A"/>
    <w:rsid w:val="00E92989"/>
    <w:rsid w:val="00EA4E38"/>
    <w:rsid w:val="00EA7473"/>
    <w:rsid w:val="00EB084E"/>
    <w:rsid w:val="00EB23FF"/>
    <w:rsid w:val="00EC6A76"/>
    <w:rsid w:val="00ED14F4"/>
    <w:rsid w:val="00ED6BC7"/>
    <w:rsid w:val="00EE2CFD"/>
    <w:rsid w:val="00F24AE6"/>
    <w:rsid w:val="00F27660"/>
    <w:rsid w:val="00F31CEF"/>
    <w:rsid w:val="00F41CCD"/>
    <w:rsid w:val="00F42165"/>
    <w:rsid w:val="00F600DC"/>
    <w:rsid w:val="00F6070C"/>
    <w:rsid w:val="00FC28B0"/>
    <w:rsid w:val="00FC7736"/>
    <w:rsid w:val="00FD3D26"/>
    <w:rsid w:val="00FE1A57"/>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80B2C33-C599-4909-8A15-2071FDD3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BE"/>
    <w:rPr>
      <w:sz w:val="24"/>
      <w:szCs w:val="24"/>
    </w:rPr>
  </w:style>
  <w:style w:type="paragraph" w:styleId="Heading1">
    <w:name w:val="heading 1"/>
    <w:basedOn w:val="Normal"/>
    <w:next w:val="Normal"/>
    <w:link w:val="Heading1Char"/>
    <w:qFormat/>
    <w:rsid w:val="00A72BBE"/>
    <w:pPr>
      <w:keepNext/>
      <w:outlineLvl w:val="0"/>
    </w:pPr>
    <w:rPr>
      <w:b/>
      <w:bCs/>
    </w:rPr>
  </w:style>
  <w:style w:type="paragraph" w:styleId="Heading2">
    <w:name w:val="heading 2"/>
    <w:basedOn w:val="Normal"/>
    <w:next w:val="Normal"/>
    <w:link w:val="Heading2Char"/>
    <w:qFormat/>
    <w:rsid w:val="00A72BBE"/>
    <w:pPr>
      <w:keepNext/>
      <w:jc w:val="center"/>
      <w:outlineLvl w:val="1"/>
    </w:pPr>
    <w:rPr>
      <w:b/>
      <w:bCs/>
    </w:rPr>
  </w:style>
  <w:style w:type="paragraph" w:styleId="Heading3">
    <w:name w:val="heading 3"/>
    <w:basedOn w:val="Normal"/>
    <w:next w:val="Normal"/>
    <w:link w:val="Heading3Char"/>
    <w:qFormat/>
    <w:rsid w:val="00A72BBE"/>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736"/>
    <w:pPr>
      <w:tabs>
        <w:tab w:val="center" w:pos="4320"/>
        <w:tab w:val="right" w:pos="8640"/>
      </w:tabs>
    </w:pPr>
    <w:rPr>
      <w:rFonts w:ascii="Arial" w:hAnsi="Arial" w:cs="Arial"/>
    </w:rPr>
  </w:style>
  <w:style w:type="paragraph" w:styleId="Footer">
    <w:name w:val="footer"/>
    <w:basedOn w:val="Normal"/>
    <w:link w:val="FooterChar"/>
    <w:uiPriority w:val="99"/>
    <w:rsid w:val="00FC7736"/>
    <w:pPr>
      <w:tabs>
        <w:tab w:val="center" w:pos="4320"/>
        <w:tab w:val="right" w:pos="8640"/>
      </w:tabs>
    </w:pPr>
    <w:rPr>
      <w:rFonts w:ascii="Arial" w:hAnsi="Arial" w:cs="Arial"/>
    </w:rPr>
  </w:style>
  <w:style w:type="paragraph" w:styleId="BalloonText">
    <w:name w:val="Balloon Text"/>
    <w:basedOn w:val="Normal"/>
    <w:semiHidden/>
    <w:rsid w:val="00FC7736"/>
    <w:rPr>
      <w:rFonts w:ascii="Tahoma" w:hAnsi="Tahoma" w:cs="Tahoma"/>
      <w:sz w:val="16"/>
      <w:szCs w:val="16"/>
    </w:rPr>
  </w:style>
  <w:style w:type="character" w:customStyle="1" w:styleId="Heading1Char">
    <w:name w:val="Heading 1 Char"/>
    <w:basedOn w:val="DefaultParagraphFont"/>
    <w:link w:val="Heading1"/>
    <w:rsid w:val="00A72BBE"/>
    <w:rPr>
      <w:b/>
      <w:bCs/>
      <w:sz w:val="24"/>
      <w:szCs w:val="24"/>
    </w:rPr>
  </w:style>
  <w:style w:type="character" w:customStyle="1" w:styleId="Heading2Char">
    <w:name w:val="Heading 2 Char"/>
    <w:basedOn w:val="DefaultParagraphFont"/>
    <w:link w:val="Heading2"/>
    <w:rsid w:val="00A72BBE"/>
    <w:rPr>
      <w:b/>
      <w:bCs/>
      <w:sz w:val="24"/>
      <w:szCs w:val="24"/>
    </w:rPr>
  </w:style>
  <w:style w:type="character" w:customStyle="1" w:styleId="Heading3Char">
    <w:name w:val="Heading 3 Char"/>
    <w:basedOn w:val="DefaultParagraphFont"/>
    <w:link w:val="Heading3"/>
    <w:rsid w:val="00A72BBE"/>
    <w:rPr>
      <w:b/>
      <w:bCs/>
      <w:sz w:val="22"/>
      <w:szCs w:val="24"/>
    </w:rPr>
  </w:style>
  <w:style w:type="character" w:styleId="Hyperlink">
    <w:name w:val="Hyperlink"/>
    <w:basedOn w:val="DefaultParagraphFont"/>
    <w:rsid w:val="008A0C20"/>
    <w:rPr>
      <w:color w:val="0000FF" w:themeColor="hyperlink"/>
      <w:u w:val="single"/>
    </w:rPr>
  </w:style>
  <w:style w:type="table" w:styleId="TableGrid">
    <w:name w:val="Table Grid"/>
    <w:basedOn w:val="TableNormal"/>
    <w:rsid w:val="00696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5747"/>
    <w:pPr>
      <w:ind w:left="720"/>
      <w:contextualSpacing/>
    </w:pPr>
  </w:style>
  <w:style w:type="character" w:customStyle="1" w:styleId="FooterChar">
    <w:name w:val="Footer Char"/>
    <w:basedOn w:val="DefaultParagraphFont"/>
    <w:link w:val="Footer"/>
    <w:uiPriority w:val="99"/>
    <w:rsid w:val="002E447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481">
      <w:bodyDiv w:val="1"/>
      <w:marLeft w:val="0"/>
      <w:marRight w:val="0"/>
      <w:marTop w:val="0"/>
      <w:marBottom w:val="0"/>
      <w:divBdr>
        <w:top w:val="none" w:sz="0" w:space="0" w:color="auto"/>
        <w:left w:val="none" w:sz="0" w:space="0" w:color="auto"/>
        <w:bottom w:val="none" w:sz="0" w:space="0" w:color="auto"/>
        <w:right w:val="none" w:sz="0" w:space="0" w:color="auto"/>
      </w:divBdr>
    </w:div>
    <w:div w:id="21316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61D34-01BA-427F-BFE8-A48CA5E3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vt:lpstr>
    </vt:vector>
  </TitlesOfParts>
  <Company>avpcd</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 Template</dc:title>
  <dc:creator>UB</dc:creator>
  <cp:lastModifiedBy>Lysarz, Ryan</cp:lastModifiedBy>
  <cp:revision>5</cp:revision>
  <cp:lastPrinted>2015-08-26T13:52:00Z</cp:lastPrinted>
  <dcterms:created xsi:type="dcterms:W3CDTF">2017-09-14T15:56:00Z</dcterms:created>
  <dcterms:modified xsi:type="dcterms:W3CDTF">2019-08-29T19:47:00Z</dcterms:modified>
</cp:coreProperties>
</file>